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1572A">
        <w:rPr>
          <w:rFonts w:ascii="Times New Roman" w:hAnsi="Times New Roman"/>
          <w:b/>
          <w:lang w:val="uk-UA"/>
        </w:rPr>
        <w:t>МІНІСТЕРСТВО ОСВІТИ І НАУКИ УКРАЇНИ</w:t>
      </w:r>
    </w:p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caps/>
          <w:lang w:val="uk-UA"/>
        </w:rPr>
      </w:pPr>
      <w:r w:rsidRPr="0091572A">
        <w:rPr>
          <w:rFonts w:ascii="Times New Roman" w:hAnsi="Times New Roman"/>
          <w:b/>
          <w:caps/>
          <w:lang w:val="uk-UA"/>
        </w:rPr>
        <w:t xml:space="preserve">НАЦІОНАЛЬНИЙ УНІВЕРСИТЕТ </w:t>
      </w:r>
    </w:p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caps/>
          <w:lang w:val="uk-UA"/>
        </w:rPr>
      </w:pPr>
      <w:r w:rsidRPr="0091572A">
        <w:rPr>
          <w:rFonts w:ascii="Times New Roman" w:hAnsi="Times New Roman"/>
          <w:b/>
          <w:caps/>
          <w:lang w:val="uk-UA"/>
        </w:rPr>
        <w:t>"Запорізька політехніка"</w:t>
      </w:r>
    </w:p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caps/>
          <w:sz w:val="16"/>
          <w:szCs w:val="16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mallCaps/>
          <w:lang w:val="uk-UA"/>
        </w:rPr>
      </w:pPr>
      <w:r w:rsidRPr="0091572A">
        <w:rPr>
          <w:rFonts w:ascii="Times New Roman" w:hAnsi="Times New Roman"/>
          <w:b/>
          <w:smallCaps/>
          <w:lang w:val="uk-UA"/>
        </w:rPr>
        <w:t xml:space="preserve">кафедра  </w:t>
      </w:r>
      <w:r>
        <w:rPr>
          <w:rFonts w:ascii="Times New Roman" w:hAnsi="Times New Roman"/>
          <w:b/>
          <w:smallCaps/>
          <w:lang w:val="uk-UA"/>
        </w:rPr>
        <w:t>іноземної філології  та</w:t>
      </w:r>
      <w:r w:rsidRPr="0091572A">
        <w:rPr>
          <w:rFonts w:ascii="Times New Roman" w:hAnsi="Times New Roman"/>
          <w:b/>
          <w:smallCaps/>
          <w:lang w:val="uk-UA"/>
        </w:rPr>
        <w:t xml:space="preserve"> перекладу </w:t>
      </w:r>
    </w:p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МЕТОДИЧНІ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D6BD9">
        <w:rPr>
          <w:rFonts w:ascii="Times New Roman" w:hAnsi="Times New Roman"/>
          <w:b/>
          <w:caps/>
          <w:color w:val="000000"/>
          <w:sz w:val="24"/>
          <w:szCs w:val="24"/>
          <w:lang w:val="uk-UA"/>
        </w:rPr>
        <w:t>вказівки</w:t>
      </w: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95B22" w:rsidRPr="00DD544F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val="uk-UA"/>
        </w:rPr>
      </w:pPr>
      <w:r w:rsidRPr="00DD544F">
        <w:rPr>
          <w:rFonts w:ascii="Times New Roman" w:hAnsi="Times New Roman"/>
          <w:b/>
          <w:smallCaps/>
          <w:color w:val="000000"/>
          <w:sz w:val="24"/>
          <w:szCs w:val="24"/>
          <w:lang w:val="uk-UA"/>
        </w:rPr>
        <w:t>до переддипломної практики</w:t>
      </w:r>
      <w:r>
        <w:rPr>
          <w:rFonts w:ascii="Times New Roman" w:hAnsi="Times New Roman"/>
          <w:b/>
          <w:smallCaps/>
          <w:color w:val="000000"/>
          <w:sz w:val="24"/>
          <w:szCs w:val="24"/>
          <w:lang w:val="uk-UA"/>
        </w:rPr>
        <w:t xml:space="preserve"> </w:t>
      </w:r>
      <w:r w:rsidRPr="00DD544F">
        <w:rPr>
          <w:rFonts w:ascii="Times New Roman" w:hAnsi="Times New Roman"/>
          <w:b/>
          <w:smallCaps/>
          <w:color w:val="000000"/>
          <w:sz w:val="24"/>
          <w:szCs w:val="24"/>
          <w:lang w:val="uk-UA"/>
        </w:rPr>
        <w:t xml:space="preserve"> </w:t>
      </w: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7D6BD9">
        <w:rPr>
          <w:rFonts w:ascii="Times New Roman" w:hAnsi="Times New Roman"/>
          <w:sz w:val="24"/>
          <w:szCs w:val="24"/>
          <w:lang w:val="uk-UA"/>
        </w:rPr>
        <w:t xml:space="preserve">для здобувачів </w:t>
      </w:r>
      <w:r>
        <w:rPr>
          <w:rFonts w:ascii="Times New Roman" w:hAnsi="Times New Roman"/>
          <w:sz w:val="24"/>
          <w:szCs w:val="24"/>
          <w:lang w:val="uk-UA"/>
        </w:rPr>
        <w:t xml:space="preserve">вищої освіти </w:t>
      </w:r>
      <w:r w:rsidRPr="007D6BD9">
        <w:rPr>
          <w:rFonts w:ascii="Times New Roman" w:hAnsi="Times New Roman"/>
          <w:sz w:val="24"/>
          <w:szCs w:val="24"/>
          <w:lang w:val="uk-UA"/>
        </w:rPr>
        <w:t>другого (магіст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7D6BD9">
        <w:rPr>
          <w:rFonts w:ascii="Times New Roman" w:hAnsi="Times New Roman"/>
          <w:sz w:val="24"/>
          <w:szCs w:val="24"/>
          <w:lang w:val="uk-UA"/>
        </w:rPr>
        <w:t>рського) рівня</w:t>
      </w: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D6BD9">
        <w:rPr>
          <w:rFonts w:ascii="Times New Roman" w:hAnsi="Times New Roman"/>
          <w:color w:val="000000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освітньою програмою</w:t>
      </w: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D6BD9">
        <w:rPr>
          <w:rFonts w:ascii="Times New Roman" w:hAnsi="Times New Roman"/>
          <w:color w:val="000000"/>
          <w:sz w:val="24"/>
          <w:szCs w:val="24"/>
          <w:lang w:val="uk-UA"/>
        </w:rPr>
        <w:t>«Германські мови та літератури (переклад включно)»</w:t>
      </w: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t>Запоріжжя – 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4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br w:type="page"/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7D6BD9" w:rsidRDefault="00E95B22" w:rsidP="007D6BD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  <w:r w:rsidRPr="007D6BD9">
        <w:rPr>
          <w:rFonts w:ascii="Times New Roman" w:hAnsi="Times New Roman"/>
          <w:color w:val="000000"/>
          <w:lang w:val="uk-UA"/>
        </w:rPr>
        <w:t xml:space="preserve">Методичні вказівки до переддипломної практики </w:t>
      </w:r>
      <w:r w:rsidRPr="007D6BD9">
        <w:rPr>
          <w:rFonts w:ascii="Times New Roman" w:hAnsi="Times New Roman"/>
          <w:lang w:val="uk-UA"/>
        </w:rPr>
        <w:t xml:space="preserve">для </w:t>
      </w:r>
      <w:r>
        <w:rPr>
          <w:rFonts w:ascii="Times New Roman" w:hAnsi="Times New Roman"/>
          <w:lang w:val="uk-UA"/>
        </w:rPr>
        <w:t xml:space="preserve">здобувачів вищої освіти </w:t>
      </w:r>
      <w:r w:rsidRPr="007D6BD9">
        <w:rPr>
          <w:rFonts w:ascii="Times New Roman" w:hAnsi="Times New Roman"/>
          <w:lang w:val="uk-UA"/>
        </w:rPr>
        <w:t xml:space="preserve">другого (магістерського) рівня </w:t>
      </w:r>
      <w:r>
        <w:rPr>
          <w:rFonts w:ascii="Times New Roman" w:hAnsi="Times New Roman"/>
          <w:color w:val="000000"/>
          <w:lang w:val="uk-UA"/>
        </w:rPr>
        <w:t xml:space="preserve">за освітньою програмою </w:t>
      </w:r>
      <w:r w:rsidRPr="007D6BD9">
        <w:rPr>
          <w:rFonts w:ascii="Times New Roman" w:hAnsi="Times New Roman"/>
          <w:color w:val="000000"/>
          <w:lang w:val="uk-UA"/>
        </w:rPr>
        <w:t>«Германські мови та літератури (переклад включно)» / Укл.: А.М. Приходько. – Запоріжжя: НУ «З</w:t>
      </w:r>
      <w:r>
        <w:rPr>
          <w:rFonts w:ascii="Times New Roman" w:hAnsi="Times New Roman"/>
          <w:color w:val="000000"/>
          <w:lang w:val="uk-UA"/>
        </w:rPr>
        <w:t>апорізька політехніка»</w:t>
      </w:r>
      <w:r w:rsidRPr="007D6BD9">
        <w:rPr>
          <w:rFonts w:ascii="Times New Roman" w:hAnsi="Times New Roman"/>
          <w:color w:val="000000"/>
          <w:lang w:val="uk-UA"/>
        </w:rPr>
        <w:t>, 202</w:t>
      </w:r>
      <w:r>
        <w:rPr>
          <w:rFonts w:ascii="Times New Roman" w:hAnsi="Times New Roman"/>
          <w:color w:val="000000"/>
          <w:lang w:val="uk-UA"/>
        </w:rPr>
        <w:t>4</w:t>
      </w:r>
      <w:r w:rsidRPr="007D6BD9">
        <w:rPr>
          <w:rFonts w:ascii="Times New Roman" w:hAnsi="Times New Roman"/>
          <w:color w:val="000000"/>
          <w:lang w:val="uk-UA"/>
        </w:rPr>
        <w:t xml:space="preserve">. </w:t>
      </w:r>
      <w:r w:rsidRPr="00F040C5">
        <w:rPr>
          <w:rFonts w:ascii="Times New Roman" w:hAnsi="Times New Roman"/>
          <w:color w:val="000000"/>
          <w:lang w:val="uk-UA"/>
        </w:rPr>
        <w:t>– 26 с.</w:t>
      </w:r>
      <w:r w:rsidRPr="007D6BD9">
        <w:rPr>
          <w:rFonts w:ascii="Times New Roman" w:hAnsi="Times New Roman"/>
          <w:color w:val="000000"/>
          <w:lang w:val="uk-UA"/>
        </w:rPr>
        <w:t xml:space="preserve"> </w:t>
      </w:r>
    </w:p>
    <w:p w:rsidR="00E95B22" w:rsidRPr="007D6BD9" w:rsidRDefault="00E95B22" w:rsidP="001C37E8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lang w:val="uk-UA"/>
        </w:rPr>
      </w:pPr>
    </w:p>
    <w:p w:rsidR="00E95B22" w:rsidRPr="0091572A" w:rsidRDefault="00E95B22" w:rsidP="00E14714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Укладач: Приходько А.М., проф., д.філол.н.</w:t>
      </w:r>
    </w:p>
    <w:p w:rsidR="00E95B22" w:rsidRPr="0091572A" w:rsidRDefault="00E95B22" w:rsidP="00E14714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lang w:val="uk-UA"/>
        </w:rPr>
      </w:pPr>
    </w:p>
    <w:p w:rsidR="00E95B22" w:rsidRDefault="00E95B22" w:rsidP="00E14714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Рецензент: </w:t>
      </w:r>
      <w:r>
        <w:rPr>
          <w:rFonts w:ascii="Times New Roman" w:hAnsi="Times New Roman"/>
          <w:color w:val="000000"/>
          <w:lang w:val="uk-UA"/>
        </w:rPr>
        <w:t>К.А. Лут, к.фывлол. н., доц.</w:t>
      </w:r>
    </w:p>
    <w:p w:rsidR="00E95B22" w:rsidRPr="0091572A" w:rsidRDefault="00E95B22" w:rsidP="00E14714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lang w:val="uk-UA"/>
        </w:rPr>
      </w:pPr>
    </w:p>
    <w:p w:rsidR="00E95B22" w:rsidRPr="0091572A" w:rsidRDefault="00E95B22" w:rsidP="00E14714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Відповідальний за випуск: ст. викл. О.О. Бережна</w:t>
      </w: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Pr="0091572A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Затверджено на засіданні кафедри </w:t>
      </w:r>
    </w:p>
    <w:p w:rsidR="00E95B22" w:rsidRPr="0091572A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іноземної філології та</w:t>
      </w:r>
      <w:r w:rsidRPr="0091572A">
        <w:rPr>
          <w:rFonts w:ascii="Times New Roman" w:hAnsi="Times New Roman"/>
          <w:lang w:val="uk-UA"/>
        </w:rPr>
        <w:t xml:space="preserve"> перекладу</w:t>
      </w:r>
    </w:p>
    <w:p w:rsidR="00E95B22" w:rsidRPr="0091572A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  <w:r w:rsidRPr="002D4B49">
        <w:rPr>
          <w:rFonts w:ascii="Times New Roman" w:hAnsi="Times New Roman"/>
          <w:lang w:val="uk-UA"/>
        </w:rPr>
        <w:t>Протокол № 7 від 20.03. 2024 р.</w:t>
      </w: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Pr="0091572A" w:rsidRDefault="00E95B22" w:rsidP="001C37E8">
      <w:pPr>
        <w:pStyle w:val="BodyTextIndent"/>
        <w:keepNext/>
        <w:widowControl w:val="0"/>
        <w:spacing w:after="0" w:line="240" w:lineRule="auto"/>
        <w:ind w:left="0"/>
        <w:jc w:val="right"/>
        <w:rPr>
          <w:rFonts w:ascii="Times New Roman" w:hAnsi="Times New Roman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Рекомендовано до видання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                                         НМК гуманітарного факультету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                                      </w:t>
      </w:r>
      <w:r w:rsidRPr="0069136B">
        <w:rPr>
          <w:rFonts w:ascii="Times New Roman" w:hAnsi="Times New Roman"/>
          <w:lang w:val="uk-UA"/>
        </w:rPr>
        <w:t>Протокол № 3 від 25.04.2024 р.</w:t>
      </w:r>
      <w:r w:rsidRPr="0091572A">
        <w:rPr>
          <w:rFonts w:ascii="Times New Roman" w:hAnsi="Times New Roman"/>
          <w:lang w:val="uk-UA"/>
        </w:rPr>
        <w:t xml:space="preserve"> </w:t>
      </w: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br w:type="page"/>
      </w:r>
    </w:p>
    <w:p w:rsidR="00E95B22" w:rsidRPr="0091572A" w:rsidRDefault="00E95B22" w:rsidP="00D340EC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Список скорочень</w:t>
      </w:r>
    </w:p>
    <w:p w:rsidR="00E95B22" w:rsidRPr="0091572A" w:rsidRDefault="00E95B22" w:rsidP="00D340EC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E95B22" w:rsidRPr="0091572A" w:rsidRDefault="00E95B22" w:rsidP="00D340EC">
      <w:pPr>
        <w:keepNext/>
        <w:widowControl w:val="0"/>
        <w:spacing w:after="0" w:line="240" w:lineRule="auto"/>
        <w:ind w:left="1080"/>
        <w:contextualSpacing/>
        <w:jc w:val="both"/>
        <w:rPr>
          <w:rFonts w:ascii="Times New Roman" w:hAnsi="Times New Roman"/>
          <w:bCs/>
          <w:color w:val="000000"/>
          <w:lang w:val="uk-UA"/>
        </w:rPr>
      </w:pPr>
      <w:r w:rsidRPr="0091572A">
        <w:rPr>
          <w:rFonts w:ascii="Times New Roman" w:hAnsi="Times New Roman"/>
          <w:bCs/>
          <w:color w:val="000000"/>
          <w:lang w:val="uk-UA"/>
        </w:rPr>
        <w:t xml:space="preserve">ЗК    </w:t>
      </w:r>
      <w:r w:rsidRPr="0091572A">
        <w:rPr>
          <w:rFonts w:ascii="Times New Roman" w:hAnsi="Times New Roman"/>
          <w:color w:val="000000"/>
          <w:lang w:val="uk-UA"/>
        </w:rPr>
        <w:t>–</w:t>
      </w:r>
      <w:r w:rsidRPr="0091572A">
        <w:rPr>
          <w:rFonts w:ascii="Times New Roman" w:hAnsi="Times New Roman"/>
          <w:bCs/>
          <w:color w:val="000000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загальні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компетентності</w:t>
      </w:r>
    </w:p>
    <w:p w:rsidR="00E95B22" w:rsidRPr="0091572A" w:rsidRDefault="00E95B22" w:rsidP="00D340EC">
      <w:pPr>
        <w:keepNext/>
        <w:widowControl w:val="0"/>
        <w:spacing w:after="0" w:line="240" w:lineRule="auto"/>
        <w:ind w:left="1080"/>
        <w:contextualSpacing/>
        <w:jc w:val="both"/>
        <w:rPr>
          <w:rFonts w:ascii="Times New Roman" w:hAnsi="Times New Roman"/>
          <w:bCs/>
          <w:color w:val="000000"/>
          <w:lang w:val="uk-UA"/>
        </w:rPr>
      </w:pPr>
      <w:r w:rsidRPr="0091572A">
        <w:rPr>
          <w:rFonts w:ascii="Times New Roman" w:hAnsi="Times New Roman"/>
          <w:bCs/>
          <w:color w:val="000000"/>
          <w:lang w:val="uk-UA"/>
        </w:rPr>
        <w:t>КР     – кваліфікаційна робота</w:t>
      </w:r>
    </w:p>
    <w:p w:rsidR="00E95B22" w:rsidRPr="0091572A" w:rsidRDefault="00E95B22" w:rsidP="00D340EC">
      <w:pPr>
        <w:keepNext/>
        <w:widowControl w:val="0"/>
        <w:spacing w:after="0" w:line="240" w:lineRule="auto"/>
        <w:ind w:left="1080"/>
        <w:contextualSpacing/>
        <w:jc w:val="both"/>
        <w:rPr>
          <w:rFonts w:ascii="Times New Roman" w:hAnsi="Times New Roman"/>
          <w:bCs/>
          <w:color w:val="000000"/>
          <w:lang w:val="uk-UA"/>
        </w:rPr>
      </w:pPr>
      <w:r w:rsidRPr="0091572A">
        <w:rPr>
          <w:rFonts w:ascii="Times New Roman" w:hAnsi="Times New Roman"/>
          <w:bCs/>
          <w:color w:val="000000"/>
          <w:lang w:val="uk-UA"/>
        </w:rPr>
        <w:t>ОПП – освітньо-професійна програма</w:t>
      </w:r>
    </w:p>
    <w:p w:rsidR="00E95B22" w:rsidRPr="0091572A" w:rsidRDefault="00E95B22" w:rsidP="00D340EC">
      <w:pPr>
        <w:keepNext/>
        <w:widowControl w:val="0"/>
        <w:spacing w:after="0" w:line="240" w:lineRule="auto"/>
        <w:ind w:left="1080"/>
        <w:contextualSpacing/>
        <w:jc w:val="both"/>
        <w:rPr>
          <w:rFonts w:ascii="Times New Roman" w:hAnsi="Times New Roman"/>
          <w:bCs/>
          <w:color w:val="000000"/>
          <w:lang w:val="uk-UA"/>
        </w:rPr>
      </w:pPr>
      <w:r w:rsidRPr="0091572A">
        <w:rPr>
          <w:rFonts w:ascii="Times New Roman" w:hAnsi="Times New Roman"/>
          <w:bCs/>
          <w:color w:val="000000"/>
          <w:lang w:val="uk-UA"/>
        </w:rPr>
        <w:t>ПДП – пере</w:t>
      </w:r>
      <w:r>
        <w:rPr>
          <w:rFonts w:ascii="Times New Roman" w:hAnsi="Times New Roman"/>
          <w:bCs/>
          <w:color w:val="000000"/>
          <w:lang w:val="uk-UA"/>
        </w:rPr>
        <w:t>д</w:t>
      </w:r>
      <w:r w:rsidRPr="0091572A">
        <w:rPr>
          <w:rFonts w:ascii="Times New Roman" w:hAnsi="Times New Roman"/>
          <w:bCs/>
          <w:color w:val="000000"/>
          <w:lang w:val="uk-UA"/>
        </w:rPr>
        <w:t>дипломна практика</w:t>
      </w:r>
    </w:p>
    <w:p w:rsidR="00E95B22" w:rsidRPr="0091572A" w:rsidRDefault="00E95B22" w:rsidP="00D340EC">
      <w:pPr>
        <w:keepNext/>
        <w:widowControl w:val="0"/>
        <w:spacing w:after="0" w:line="240" w:lineRule="auto"/>
        <w:ind w:left="108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СК    – спеціальні (фахові) компетентност</w:t>
      </w:r>
      <w:r>
        <w:rPr>
          <w:rFonts w:ascii="Times New Roman" w:hAnsi="Times New Roman"/>
          <w:color w:val="000000"/>
          <w:lang w:val="uk-UA"/>
        </w:rPr>
        <w:t>і</w:t>
      </w:r>
    </w:p>
    <w:p w:rsidR="00E95B22" w:rsidRPr="00D340EC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</w:p>
    <w:p w:rsidR="00E95B22" w:rsidRPr="00D340EC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</w:p>
    <w:p w:rsidR="00E95B22" w:rsidRPr="00D340EC" w:rsidRDefault="00E95B22" w:rsidP="001C37E8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  <w:r w:rsidRPr="00D340EC">
        <w:rPr>
          <w:rFonts w:ascii="Times New Roman" w:hAnsi="Times New Roman"/>
          <w:b/>
          <w:bCs/>
          <w:spacing w:val="60"/>
          <w:sz w:val="24"/>
          <w:szCs w:val="24"/>
          <w:lang w:val="uk-UA"/>
        </w:rPr>
        <w:t>ЗМІСТ</w:t>
      </w:r>
    </w:p>
    <w:p w:rsidR="00E95B22" w:rsidRPr="00D340EC" w:rsidRDefault="00E95B22" w:rsidP="00661677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  <w:r w:rsidRPr="00D340EC">
        <w:rPr>
          <w:rFonts w:ascii="Times New Roman" w:hAnsi="Times New Roman"/>
          <w:b/>
          <w:bCs/>
          <w:spacing w:val="60"/>
          <w:sz w:val="24"/>
          <w:szCs w:val="24"/>
          <w:lang w:val="uk-UA"/>
        </w:rPr>
        <w:t>ЗМІСТ</w:t>
      </w:r>
    </w:p>
    <w:p w:rsidR="00E95B22" w:rsidRPr="00D340EC" w:rsidRDefault="00E95B22" w:rsidP="00661677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60"/>
          <w:sz w:val="24"/>
          <w:szCs w:val="24"/>
          <w:lang w:val="uk-UA"/>
        </w:rPr>
      </w:pPr>
    </w:p>
    <w:tbl>
      <w:tblPr>
        <w:tblW w:w="6588" w:type="dxa"/>
        <w:tblLook w:val="00A0"/>
      </w:tblPr>
      <w:tblGrid>
        <w:gridCol w:w="546"/>
        <w:gridCol w:w="5511"/>
        <w:gridCol w:w="531"/>
      </w:tblGrid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spacing w:val="-8"/>
                <w:lang w:val="uk-UA"/>
              </w:rPr>
            </w:pPr>
            <w:r w:rsidRPr="00EB43BE">
              <w:rPr>
                <w:rFonts w:ascii="Times New Roman" w:hAnsi="Times New Roman"/>
                <w:spacing w:val="-8"/>
                <w:lang w:val="uk-UA"/>
              </w:rPr>
              <w:t xml:space="preserve">Зміст і список скорочень </w:t>
            </w:r>
            <w:r>
              <w:rPr>
                <w:rFonts w:ascii="Times New Roman" w:hAnsi="Times New Roman"/>
                <w:bCs/>
                <w:lang w:val="uk-UA"/>
              </w:rPr>
              <w:t>………………………………………</w:t>
            </w:r>
          </w:p>
        </w:tc>
        <w:tc>
          <w:tcPr>
            <w:tcW w:w="531" w:type="dxa"/>
          </w:tcPr>
          <w:p w:rsidR="00E95B22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E95B22" w:rsidRPr="00FF7C2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sz w:val="10"/>
                <w:szCs w:val="10"/>
                <w:lang w:val="uk-UA"/>
              </w:rPr>
            </w:pP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І.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smallCaps/>
                <w:lang w:val="uk-UA"/>
              </w:rPr>
            </w:pPr>
            <w:r w:rsidRPr="00EB43BE">
              <w:rPr>
                <w:rFonts w:ascii="Times New Roman" w:hAnsi="Times New Roman"/>
                <w:smallCaps/>
                <w:spacing w:val="-8"/>
                <w:lang w:val="uk-UA"/>
              </w:rPr>
              <w:t xml:space="preserve">Організаційно-методичні засади  </w:t>
            </w:r>
            <w:r w:rsidRPr="00EB43BE">
              <w:rPr>
                <w:rFonts w:ascii="Times New Roman" w:hAnsi="Times New Roman"/>
                <w:bCs/>
                <w:smallCaps/>
                <w:spacing w:val="-8"/>
                <w:lang w:val="uk-UA"/>
              </w:rPr>
              <w:t xml:space="preserve">ПДП </w:t>
            </w:r>
            <w:r>
              <w:rPr>
                <w:rFonts w:ascii="Times New Roman" w:hAnsi="Times New Roman"/>
                <w:bCs/>
                <w:smallCaps/>
                <w:spacing w:val="-8"/>
                <w:lang w:val="uk-UA"/>
              </w:rPr>
              <w:t>……………………</w:t>
            </w:r>
            <w:r w:rsidRPr="00EB43BE">
              <w:rPr>
                <w:rFonts w:ascii="Times New Roman" w:hAnsi="Times New Roman"/>
                <w:bCs/>
                <w:smallCaps/>
                <w:lang w:val="uk-UA"/>
              </w:rPr>
              <w:t xml:space="preserve"> 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1.1.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Загальні положення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 ………………………………………...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1.2.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>Мета і завдання ПДП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……………………………...….……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1.3.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 xml:space="preserve">Основні бази ПДП </w:t>
            </w:r>
            <w:r>
              <w:rPr>
                <w:rFonts w:ascii="Times New Roman" w:hAnsi="Times New Roman"/>
                <w:lang w:val="uk-UA"/>
              </w:rPr>
              <w:t>…………………</w:t>
            </w:r>
            <w:r>
              <w:rPr>
                <w:rFonts w:ascii="Times New Roman" w:hAnsi="Times New Roman"/>
                <w:bCs/>
                <w:lang w:val="uk-UA"/>
              </w:rPr>
              <w:t>……………….….……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1.4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 xml:space="preserve">Організація та керівництво ПДП </w:t>
            </w:r>
            <w:r>
              <w:rPr>
                <w:rFonts w:ascii="Times New Roman" w:hAnsi="Times New Roman"/>
                <w:bCs/>
                <w:lang w:val="uk-UA"/>
              </w:rPr>
              <w:t>……………….…………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1.5.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Обов’язки учасників процесу</w:t>
            </w:r>
            <w:r>
              <w:rPr>
                <w:rFonts w:ascii="Times New Roman" w:hAnsi="Times New Roman"/>
                <w:bCs/>
                <w:lang w:val="uk-UA"/>
              </w:rPr>
              <w:t>………………………………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sz w:val="10"/>
                <w:szCs w:val="10"/>
                <w:lang w:val="uk-UA"/>
              </w:rPr>
            </w:pP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ІІ.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smallCaps/>
                <w:lang w:val="uk-UA"/>
              </w:rPr>
              <w:t>Зміст і структура ПДП та евалюація результатів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2.1.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 xml:space="preserve">Структура і зміст ПДП </w:t>
            </w:r>
            <w:r>
              <w:rPr>
                <w:rFonts w:ascii="Times New Roman" w:hAnsi="Times New Roman"/>
                <w:bCs/>
                <w:lang w:val="uk-UA"/>
              </w:rPr>
              <w:t>……………………………..………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2.2.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B43BE">
              <w:rPr>
                <w:rFonts w:ascii="Times New Roman" w:hAnsi="Times New Roman"/>
                <w:bCs/>
                <w:spacing w:val="-10"/>
                <w:lang w:val="uk-UA"/>
              </w:rPr>
              <w:t xml:space="preserve">Компетентності та програмні результати ПДП </w:t>
            </w:r>
            <w:r>
              <w:rPr>
                <w:rFonts w:ascii="Times New Roman" w:hAnsi="Times New Roman"/>
                <w:bCs/>
                <w:spacing w:val="-10"/>
                <w:lang w:val="uk-UA"/>
              </w:rPr>
              <w:t>…………………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2.3.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 xml:space="preserve">Звіт і перелік звітної документації </w:t>
            </w:r>
            <w:r>
              <w:rPr>
                <w:rFonts w:ascii="Times New Roman" w:hAnsi="Times New Roman"/>
                <w:bCs/>
                <w:lang w:val="uk-UA"/>
              </w:rPr>
              <w:t>………………..….……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2.4.</w:t>
            </w: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EB43BE">
              <w:rPr>
                <w:rFonts w:ascii="Times New Roman" w:hAnsi="Times New Roman"/>
                <w:bCs/>
                <w:spacing w:val="-6"/>
                <w:lang w:val="uk-UA"/>
              </w:rPr>
              <w:t>Підведення підсумків та оцінювання</w:t>
            </w:r>
            <w:r>
              <w:rPr>
                <w:rFonts w:ascii="Times New Roman" w:hAnsi="Times New Roman"/>
                <w:bCs/>
                <w:spacing w:val="-6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…………………..……</w:t>
            </w:r>
          </w:p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spacing w:val="-6"/>
                <w:sz w:val="10"/>
                <w:szCs w:val="10"/>
                <w:lang w:val="uk-UA"/>
              </w:rPr>
            </w:pP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EB43BE">
              <w:rPr>
                <w:rFonts w:ascii="Times New Roman" w:hAnsi="Times New Roman"/>
                <w:lang w:val="uk-UA"/>
              </w:rPr>
              <w:t xml:space="preserve">: </w:t>
            </w:r>
            <w:r w:rsidRPr="00EB43BE">
              <w:rPr>
                <w:rFonts w:ascii="Times New Roman" w:hAnsi="Times New Roman"/>
                <w:bCs/>
                <w:lang w:val="uk-UA"/>
              </w:rPr>
              <w:t>Звіт (</w:t>
            </w:r>
            <w:r>
              <w:rPr>
                <w:rFonts w:ascii="Times New Roman" w:hAnsi="Times New Roman"/>
                <w:bCs/>
                <w:lang w:val="uk-UA"/>
              </w:rPr>
              <w:t>титульний аркуш, зразок) …..…………...</w:t>
            </w:r>
          </w:p>
        </w:tc>
        <w:tc>
          <w:tcPr>
            <w:tcW w:w="531" w:type="dxa"/>
          </w:tcPr>
          <w:p w:rsidR="00E95B22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>Додаток Б:</w:t>
            </w:r>
            <w:r w:rsidRPr="00EB43BE">
              <w:rPr>
                <w:rFonts w:ascii="Times New Roman" w:hAnsi="Times New Roman"/>
                <w:bCs/>
                <w:lang w:val="uk-UA"/>
              </w:rPr>
              <w:t xml:space="preserve"> Індивідуальний графік (зразок)</w:t>
            </w:r>
            <w:r>
              <w:rPr>
                <w:rFonts w:ascii="Times New Roman" w:hAnsi="Times New Roman"/>
                <w:bCs/>
                <w:lang w:val="uk-UA"/>
              </w:rPr>
              <w:t xml:space="preserve"> ………………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lang w:val="uk-UA"/>
              </w:rPr>
              <w:t>В</w:t>
            </w:r>
            <w:r w:rsidRPr="00EB43BE">
              <w:rPr>
                <w:rFonts w:ascii="Times New Roman" w:hAnsi="Times New Roman"/>
                <w:bCs/>
                <w:lang w:val="uk-UA"/>
              </w:rPr>
              <w:t xml:space="preserve"> Щоденник практики (зразок)</w:t>
            </w:r>
            <w:r>
              <w:rPr>
                <w:rFonts w:ascii="Times New Roman" w:hAnsi="Times New Roman"/>
                <w:bCs/>
                <w:lang w:val="uk-UA"/>
              </w:rPr>
              <w:t xml:space="preserve"> …………………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Додаток Д. Текстовий звіт (зразок) ………………………..</w:t>
            </w:r>
          </w:p>
        </w:tc>
        <w:tc>
          <w:tcPr>
            <w:tcW w:w="531" w:type="dxa"/>
          </w:tcPr>
          <w:p w:rsidR="00E95B22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  <w:tr w:rsidR="00E95B22" w:rsidRPr="00EB43BE" w:rsidTr="006E0F72">
        <w:tc>
          <w:tcPr>
            <w:tcW w:w="546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551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ind w:right="-279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B43BE">
              <w:rPr>
                <w:rFonts w:ascii="Times New Roman" w:hAnsi="Times New Roman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lang w:val="uk-UA"/>
              </w:rPr>
              <w:t>Е</w:t>
            </w:r>
            <w:r w:rsidRPr="00EB43BE">
              <w:rPr>
                <w:rFonts w:ascii="Times New Roman" w:hAnsi="Times New Roman"/>
                <w:lang w:val="uk-UA"/>
              </w:rPr>
              <w:t>: Висновок керівника (бланк)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………….….……</w:t>
            </w:r>
          </w:p>
        </w:tc>
        <w:tc>
          <w:tcPr>
            <w:tcW w:w="531" w:type="dxa"/>
          </w:tcPr>
          <w:p w:rsidR="00E95B22" w:rsidRPr="00EB43BE" w:rsidRDefault="00E95B22" w:rsidP="006E0F72">
            <w:pPr>
              <w:keepNext/>
              <w:widowControl w:val="0"/>
              <w:spacing w:after="0" w:line="288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</w:tbl>
    <w:p w:rsidR="00E95B22" w:rsidRDefault="00E95B22" w:rsidP="00661677"/>
    <w:p w:rsidR="00E95B22" w:rsidRPr="0091572A" w:rsidRDefault="00E95B22" w:rsidP="001C37E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br w:type="page"/>
      </w:r>
    </w:p>
    <w:p w:rsidR="00E95B22" w:rsidRDefault="00E95B22" w:rsidP="007A7CD2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  <w:lang w:val="uk-UA"/>
        </w:rPr>
      </w:pPr>
      <w:r>
        <w:rPr>
          <w:rFonts w:ascii="Times New Roman" w:hAnsi="Times New Roman"/>
          <w:b/>
          <w:smallCaps/>
          <w:sz w:val="24"/>
          <w:szCs w:val="24"/>
          <w:lang w:val="uk-UA"/>
        </w:rPr>
        <w:t xml:space="preserve">І. </w:t>
      </w:r>
      <w:r w:rsidRPr="00F56FB8">
        <w:rPr>
          <w:rFonts w:ascii="Times New Roman" w:hAnsi="Times New Roman"/>
          <w:b/>
          <w:smallCaps/>
          <w:sz w:val="24"/>
          <w:szCs w:val="24"/>
          <w:lang w:val="uk-UA"/>
        </w:rPr>
        <w:t>Організаційно-методичн</w:t>
      </w:r>
      <w:r>
        <w:rPr>
          <w:rFonts w:ascii="Times New Roman" w:hAnsi="Times New Roman"/>
          <w:b/>
          <w:smallCaps/>
          <w:sz w:val="24"/>
          <w:szCs w:val="24"/>
          <w:lang w:val="uk-UA"/>
        </w:rPr>
        <w:t>і</w:t>
      </w:r>
      <w:r w:rsidRPr="00F56FB8">
        <w:rPr>
          <w:rFonts w:ascii="Times New Roman" w:hAnsi="Times New Roman"/>
          <w:b/>
          <w:smallCaps/>
          <w:sz w:val="24"/>
          <w:szCs w:val="24"/>
          <w:lang w:val="uk-UA"/>
        </w:rPr>
        <w:t xml:space="preserve"> за</w:t>
      </w:r>
      <w:r>
        <w:rPr>
          <w:rFonts w:ascii="Times New Roman" w:hAnsi="Times New Roman"/>
          <w:b/>
          <w:smallCaps/>
          <w:sz w:val="24"/>
          <w:szCs w:val="24"/>
          <w:lang w:val="uk-UA"/>
        </w:rPr>
        <w:t xml:space="preserve">сади </w:t>
      </w:r>
    </w:p>
    <w:p w:rsidR="00E95B22" w:rsidRPr="00F56FB8" w:rsidRDefault="00E95B22" w:rsidP="007A7CD2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mallCaps/>
          <w:color w:val="000000"/>
          <w:sz w:val="24"/>
          <w:szCs w:val="24"/>
          <w:lang w:val="uk-UA"/>
        </w:rPr>
      </w:pPr>
      <w:r w:rsidRPr="00F56FB8">
        <w:rPr>
          <w:rFonts w:ascii="Times New Roman" w:hAnsi="Times New Roman"/>
          <w:b/>
          <w:bCs/>
          <w:smallCaps/>
          <w:color w:val="000000"/>
          <w:sz w:val="24"/>
          <w:szCs w:val="24"/>
          <w:lang w:val="uk-UA"/>
        </w:rPr>
        <w:t>ПДП (стажування)</w:t>
      </w:r>
    </w:p>
    <w:p w:rsidR="00E95B22" w:rsidRDefault="00E95B22" w:rsidP="00F56FB8">
      <w:pPr>
        <w:keepNext/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mallCaps/>
          <w:color w:val="000000"/>
          <w:sz w:val="16"/>
          <w:szCs w:val="16"/>
          <w:lang w:val="uk-UA"/>
        </w:rPr>
      </w:pPr>
    </w:p>
    <w:p w:rsidR="00E95B22" w:rsidRPr="00F56FB8" w:rsidRDefault="00E95B22" w:rsidP="00F56FB8">
      <w:pPr>
        <w:keepNext/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mallCaps/>
          <w:color w:val="000000"/>
          <w:sz w:val="16"/>
          <w:szCs w:val="16"/>
          <w:lang w:val="uk-UA"/>
        </w:rPr>
      </w:pPr>
    </w:p>
    <w:p w:rsidR="00E95B22" w:rsidRPr="00C47C79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1.</w:t>
      </w:r>
      <w:r w:rsidRPr="00C47C7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1. Загальні положення</w:t>
      </w:r>
    </w:p>
    <w:p w:rsidR="00E95B22" w:rsidRPr="00C47C79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E95B22" w:rsidRPr="0091572A" w:rsidRDefault="00E95B22" w:rsidP="0072694B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Переддипломна практика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(</w:t>
      </w:r>
      <w:r w:rsidRPr="0091572A">
        <w:rPr>
          <w:rFonts w:ascii="Times New Roman" w:hAnsi="Times New Roman"/>
          <w:color w:val="000000"/>
          <w:lang w:val="uk-UA"/>
        </w:rPr>
        <w:t>ПДП</w:t>
      </w:r>
      <w:r>
        <w:rPr>
          <w:rFonts w:ascii="Times New Roman" w:hAnsi="Times New Roman"/>
          <w:color w:val="000000"/>
          <w:lang w:val="uk-UA"/>
        </w:rPr>
        <w:t xml:space="preserve">), або </w:t>
      </w:r>
      <w:r w:rsidRPr="0091572A">
        <w:rPr>
          <w:rFonts w:ascii="Times New Roman" w:hAnsi="Times New Roman"/>
          <w:color w:val="000000"/>
          <w:lang w:val="uk-UA"/>
        </w:rPr>
        <w:t xml:space="preserve">стажування </w:t>
      </w:r>
      <w:r w:rsidRPr="0091572A">
        <w:rPr>
          <w:rFonts w:ascii="Times New Roman" w:hAnsi="Times New Roman"/>
          <w:lang w:val="uk-UA"/>
        </w:rPr>
        <w:t xml:space="preserve">є невід’ємною складовою процесу підготовки здобувачів вищої філологічної освіти другого (магістерського) рівня. Вона розглядається як форма адаптації студентів до умов та характеру майбутньої професійної діяльності. </w:t>
      </w:r>
    </w:p>
    <w:p w:rsidR="00E95B22" w:rsidRPr="0091572A" w:rsidRDefault="00E95B22" w:rsidP="0072694B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Переддипломна практика базується на основних концептуальних засадах проведення науково-дослідної й </w:t>
      </w:r>
      <w:r>
        <w:rPr>
          <w:rFonts w:ascii="Times New Roman" w:hAnsi="Times New Roman"/>
          <w:color w:val="000000"/>
          <w:lang w:val="uk-UA"/>
        </w:rPr>
        <w:t>перекладацької</w:t>
      </w:r>
      <w:r w:rsidRPr="0091572A">
        <w:rPr>
          <w:rFonts w:ascii="Times New Roman" w:hAnsi="Times New Roman"/>
          <w:color w:val="000000"/>
          <w:lang w:val="uk-UA"/>
        </w:rPr>
        <w:t xml:space="preserve"> практики студентів НУ «Запорізька політехніка» та є обов'язковим компонентом навчання при здобутті кваліфікаційного рівня «магістр філології» </w:t>
      </w:r>
      <w:r>
        <w:rPr>
          <w:rFonts w:ascii="Times New Roman" w:hAnsi="Times New Roman"/>
          <w:color w:val="000000"/>
          <w:lang w:val="uk-UA"/>
        </w:rPr>
        <w:t>і</w:t>
      </w:r>
      <w:r w:rsidRPr="0091572A">
        <w:rPr>
          <w:rFonts w:ascii="Times New Roman" w:hAnsi="Times New Roman"/>
          <w:color w:val="000000"/>
          <w:lang w:val="uk-UA"/>
        </w:rPr>
        <w:t xml:space="preserve"> має на меті набуття, поглиблення та удосконалення компетен</w:t>
      </w:r>
      <w:r>
        <w:rPr>
          <w:rFonts w:ascii="Times New Roman" w:hAnsi="Times New Roman"/>
          <w:color w:val="000000"/>
          <w:lang w:val="uk-UA"/>
        </w:rPr>
        <w:t>тностей</w:t>
      </w:r>
      <w:r w:rsidRPr="0091572A">
        <w:rPr>
          <w:rFonts w:ascii="Times New Roman" w:hAnsi="Times New Roman"/>
          <w:color w:val="000000"/>
          <w:lang w:val="uk-UA"/>
        </w:rPr>
        <w:t xml:space="preserve"> і навичок самостійного науково-дослідного пошуку. </w:t>
      </w:r>
    </w:p>
    <w:p w:rsidR="00E95B22" w:rsidRDefault="00E95B22" w:rsidP="0072694B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Переддипломна практика – </w:t>
      </w:r>
      <w:r>
        <w:rPr>
          <w:rFonts w:ascii="Times New Roman" w:hAnsi="Times New Roman"/>
          <w:color w:val="000000"/>
          <w:lang w:val="uk-UA"/>
        </w:rPr>
        <w:t xml:space="preserve">один із </w:t>
      </w:r>
      <w:r w:rsidRPr="0091572A">
        <w:rPr>
          <w:rFonts w:ascii="Times New Roman" w:hAnsi="Times New Roman"/>
          <w:color w:val="000000"/>
          <w:lang w:val="uk-UA"/>
        </w:rPr>
        <w:t>завершальни</w:t>
      </w:r>
      <w:r>
        <w:rPr>
          <w:rFonts w:ascii="Times New Roman" w:hAnsi="Times New Roman"/>
          <w:color w:val="000000"/>
          <w:lang w:val="uk-UA"/>
        </w:rPr>
        <w:t>х</w:t>
      </w:r>
      <w:r w:rsidRPr="0091572A">
        <w:rPr>
          <w:rFonts w:ascii="Times New Roman" w:hAnsi="Times New Roman"/>
          <w:color w:val="000000"/>
          <w:lang w:val="uk-UA"/>
        </w:rPr>
        <w:t xml:space="preserve"> етап</w:t>
      </w:r>
      <w:r>
        <w:rPr>
          <w:rFonts w:ascii="Times New Roman" w:hAnsi="Times New Roman"/>
          <w:color w:val="000000"/>
          <w:lang w:val="uk-UA"/>
        </w:rPr>
        <w:t>ів</w:t>
      </w:r>
      <w:r w:rsidRPr="0091572A">
        <w:rPr>
          <w:rFonts w:ascii="Times New Roman" w:hAnsi="Times New Roman"/>
          <w:color w:val="000000"/>
          <w:lang w:val="uk-UA"/>
        </w:rPr>
        <w:t xml:space="preserve"> у підготовці висококваліфікованих фахівців у сфері міжкультурної комунікації та перекладу. Під час </w:t>
      </w:r>
      <w:r w:rsidRPr="0091572A">
        <w:rPr>
          <w:rFonts w:ascii="Times New Roman" w:hAnsi="Times New Roman"/>
          <w:lang w:val="uk-UA"/>
        </w:rPr>
        <w:t xml:space="preserve">ПДП студент має можливість не тільки поглибити теоретичні знання та практичні навички, </w:t>
      </w:r>
      <w:r>
        <w:rPr>
          <w:rFonts w:ascii="Times New Roman" w:hAnsi="Times New Roman"/>
          <w:lang w:val="uk-UA"/>
        </w:rPr>
        <w:t>на</w:t>
      </w:r>
      <w:r w:rsidRPr="0091572A">
        <w:rPr>
          <w:rFonts w:ascii="Times New Roman" w:hAnsi="Times New Roman"/>
          <w:lang w:val="uk-UA"/>
        </w:rPr>
        <w:t>буті у процесі теоретичного навчання, а й отримати і опрацювати додатковий матеріал, необхідний для виконання кваліфікаційної роботи</w:t>
      </w:r>
      <w:r>
        <w:rPr>
          <w:rFonts w:ascii="Times New Roman" w:hAnsi="Times New Roman"/>
          <w:lang w:val="uk-UA"/>
        </w:rPr>
        <w:t xml:space="preserve"> (КР)</w:t>
      </w:r>
      <w:r w:rsidRPr="0091572A">
        <w:rPr>
          <w:rFonts w:ascii="Times New Roman" w:hAnsi="Times New Roman"/>
          <w:lang w:val="uk-UA"/>
        </w:rPr>
        <w:t xml:space="preserve">. </w:t>
      </w:r>
    </w:p>
    <w:p w:rsidR="00E95B22" w:rsidRPr="0091572A" w:rsidRDefault="00E95B22" w:rsidP="0072694B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lang w:val="uk-UA"/>
        </w:rPr>
        <w:t xml:space="preserve">ПДП сприяє </w:t>
      </w:r>
      <w:r w:rsidRPr="0091572A">
        <w:rPr>
          <w:rFonts w:ascii="Times New Roman" w:hAnsi="Times New Roman"/>
          <w:color w:val="000000"/>
          <w:lang w:val="uk-UA"/>
        </w:rPr>
        <w:t>розвитку у студентів здатності компетентного прийняття рішень у реальних ситуаціях, оволодіння сучасними методами і формами науково-дослідної діяльності.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1144CD">
        <w:rPr>
          <w:rFonts w:ascii="Times New Roman" w:hAnsi="Times New Roman"/>
          <w:b/>
          <w:i/>
          <w:color w:val="000000"/>
          <w:lang w:val="uk-UA"/>
        </w:rPr>
        <w:t>Предметом</w:t>
      </w:r>
      <w:r w:rsidRPr="0091572A">
        <w:rPr>
          <w:rFonts w:ascii="Times New Roman" w:hAnsi="Times New Roman"/>
          <w:color w:val="000000"/>
          <w:lang w:val="uk-UA"/>
        </w:rPr>
        <w:t xml:space="preserve"> ПДП є </w:t>
      </w:r>
      <w:r>
        <w:rPr>
          <w:rFonts w:ascii="Times New Roman" w:hAnsi="Times New Roman"/>
          <w:color w:val="000000"/>
          <w:lang w:val="uk-UA"/>
        </w:rPr>
        <w:t>розширення наукового світогляду</w:t>
      </w:r>
      <w:r w:rsidRPr="0091572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і</w:t>
      </w:r>
      <w:r w:rsidRPr="0091572A">
        <w:rPr>
          <w:rFonts w:ascii="Times New Roman" w:hAnsi="Times New Roman"/>
          <w:color w:val="000000"/>
          <w:lang w:val="uk-UA"/>
        </w:rPr>
        <w:t xml:space="preserve"> вміння пов’язувати </w:t>
      </w:r>
      <w:r>
        <w:rPr>
          <w:rFonts w:ascii="Times New Roman" w:hAnsi="Times New Roman"/>
          <w:color w:val="000000"/>
          <w:lang w:val="uk-UA"/>
        </w:rPr>
        <w:t>його</w:t>
      </w:r>
      <w:r w:rsidRPr="0091572A">
        <w:rPr>
          <w:rFonts w:ascii="Times New Roman" w:hAnsi="Times New Roman"/>
          <w:color w:val="000000"/>
          <w:lang w:val="uk-UA"/>
        </w:rPr>
        <w:t xml:space="preserve"> з обраним напрямом дослідження, визнач</w:t>
      </w:r>
      <w:r>
        <w:rPr>
          <w:rFonts w:ascii="Times New Roman" w:hAnsi="Times New Roman"/>
          <w:color w:val="000000"/>
          <w:lang w:val="uk-UA"/>
        </w:rPr>
        <w:t>ення</w:t>
      </w:r>
      <w:r w:rsidRPr="0091572A">
        <w:rPr>
          <w:rFonts w:ascii="Times New Roman" w:hAnsi="Times New Roman"/>
          <w:color w:val="000000"/>
          <w:lang w:val="uk-UA"/>
        </w:rPr>
        <w:t xml:space="preserve"> структур</w:t>
      </w:r>
      <w:r>
        <w:rPr>
          <w:rFonts w:ascii="Times New Roman" w:hAnsi="Times New Roman"/>
          <w:color w:val="000000"/>
          <w:lang w:val="uk-UA"/>
        </w:rPr>
        <w:t>и</w:t>
      </w:r>
      <w:r w:rsidRPr="0091572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і</w:t>
      </w:r>
      <w:r w:rsidRPr="0091572A">
        <w:rPr>
          <w:rFonts w:ascii="Times New Roman" w:hAnsi="Times New Roman"/>
          <w:color w:val="000000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логік</w:t>
      </w:r>
      <w:r>
        <w:rPr>
          <w:rFonts w:ascii="Times New Roman" w:hAnsi="Times New Roman"/>
          <w:lang w:val="uk-UA"/>
        </w:rPr>
        <w:t>и</w:t>
      </w:r>
      <w:r w:rsidRPr="0091572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КР</w:t>
      </w:r>
      <w:r w:rsidRPr="0091572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і</w:t>
      </w:r>
      <w:r w:rsidRPr="0091572A">
        <w:rPr>
          <w:rFonts w:ascii="Times New Roman" w:hAnsi="Times New Roman"/>
          <w:lang w:val="uk-UA"/>
        </w:rPr>
        <w:t xml:space="preserve"> набут</w:t>
      </w:r>
      <w:r>
        <w:rPr>
          <w:rFonts w:ascii="Times New Roman" w:hAnsi="Times New Roman"/>
          <w:lang w:val="uk-UA"/>
        </w:rPr>
        <w:t>тя</w:t>
      </w:r>
      <w:r w:rsidRPr="0091572A">
        <w:rPr>
          <w:rFonts w:ascii="Times New Roman" w:hAnsi="Times New Roman"/>
          <w:lang w:val="uk-UA"/>
        </w:rPr>
        <w:t xml:space="preserve"> нави</w:t>
      </w:r>
      <w:r>
        <w:rPr>
          <w:rFonts w:ascii="Times New Roman" w:hAnsi="Times New Roman"/>
          <w:lang w:val="uk-UA"/>
        </w:rPr>
        <w:t>чок</w:t>
      </w:r>
      <w:r w:rsidRPr="0091572A">
        <w:rPr>
          <w:rFonts w:ascii="Times New Roman" w:hAnsi="Times New Roman"/>
          <w:lang w:val="uk-UA"/>
        </w:rPr>
        <w:t xml:space="preserve"> перекладацької діяльності.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Організаційно-методичне забезпечення ПДП студентів кафедри </w:t>
      </w:r>
      <w:r>
        <w:rPr>
          <w:rFonts w:ascii="Times New Roman" w:hAnsi="Times New Roman"/>
          <w:color w:val="000000"/>
          <w:lang w:val="uk-UA"/>
        </w:rPr>
        <w:t>ІФТ</w:t>
      </w:r>
      <w:r w:rsidRPr="0091572A">
        <w:rPr>
          <w:rFonts w:ascii="Times New Roman" w:hAnsi="Times New Roman"/>
          <w:color w:val="000000"/>
          <w:lang w:val="uk-UA"/>
        </w:rPr>
        <w:t xml:space="preserve"> НУ «Запорізька політехніка» базується на таких законодавчих й нормативних актах: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right="132" w:firstLine="539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• Стандарт вищої освіти за спеціальністю 035 «Філологія» галузі знань 03 «Гуманітарні науки» для другого (магістерського) рівня вищої освіти. Наказ МОН № 871 від 20. 06. 2019 р.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lang w:val="uk-UA"/>
        </w:rPr>
      </w:pPr>
      <w:r w:rsidRPr="0091572A">
        <w:rPr>
          <w:rFonts w:ascii="Times New Roman" w:hAnsi="Times New Roman"/>
          <w:lang w:val="uk-UA"/>
        </w:rPr>
        <w:t xml:space="preserve">• Освітньо-професійна програма «Германські мови та літератури (переклад включно)». – Запоріжжя: НУ «Запорізька політехніка. 2022. 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>• Положення про проведення практики студентів вищих навчальних закладі</w:t>
      </w:r>
      <w:r>
        <w:rPr>
          <w:sz w:val="22"/>
          <w:szCs w:val="22"/>
          <w:lang w:val="uk-UA"/>
        </w:rPr>
        <w:t xml:space="preserve">в України (Наказ </w:t>
      </w:r>
      <w:r w:rsidRPr="0091572A">
        <w:rPr>
          <w:sz w:val="22"/>
          <w:szCs w:val="22"/>
          <w:lang w:val="uk-UA"/>
        </w:rPr>
        <w:t xml:space="preserve">МОН № 93 від 08.04.1993; 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• Методичні рекомендації щодо складання програм практики студентів вищих навчальних закладів України, </w:t>
      </w:r>
      <w:r>
        <w:rPr>
          <w:sz w:val="22"/>
          <w:szCs w:val="22"/>
          <w:lang w:val="uk-UA"/>
        </w:rPr>
        <w:t>(Наказ</w:t>
      </w:r>
      <w:r w:rsidRPr="0091572A">
        <w:rPr>
          <w:sz w:val="22"/>
          <w:szCs w:val="22"/>
          <w:lang w:val="uk-UA"/>
        </w:rPr>
        <w:t xml:space="preserve"> МОН № 31-5/97</w:t>
      </w:r>
      <w:r>
        <w:rPr>
          <w:sz w:val="22"/>
          <w:szCs w:val="22"/>
          <w:lang w:val="uk-UA"/>
        </w:rPr>
        <w:t xml:space="preserve"> </w:t>
      </w:r>
      <w:r w:rsidRPr="0091572A">
        <w:rPr>
          <w:sz w:val="22"/>
          <w:szCs w:val="22"/>
          <w:lang w:val="uk-UA"/>
        </w:rPr>
        <w:t>від 14.02.1996 р.</w:t>
      </w:r>
      <w:r>
        <w:rPr>
          <w:sz w:val="22"/>
          <w:szCs w:val="22"/>
          <w:lang w:val="uk-UA"/>
        </w:rPr>
        <w:t>)</w:t>
      </w:r>
      <w:r w:rsidRPr="0091572A">
        <w:rPr>
          <w:sz w:val="22"/>
          <w:szCs w:val="22"/>
          <w:lang w:val="uk-UA"/>
        </w:rPr>
        <w:t xml:space="preserve">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lang w:val="uk-UA"/>
        </w:rPr>
        <w:t>• Положення про проведення практики студентів Н</w:t>
      </w:r>
      <w:r>
        <w:rPr>
          <w:rFonts w:ascii="Times New Roman" w:hAnsi="Times New Roman"/>
          <w:lang w:val="uk-UA"/>
        </w:rPr>
        <w:t>У</w:t>
      </w:r>
      <w:r w:rsidRPr="0091572A">
        <w:rPr>
          <w:rFonts w:ascii="Times New Roman" w:hAnsi="Times New Roman"/>
          <w:lang w:val="uk-UA"/>
        </w:rPr>
        <w:t xml:space="preserve"> «Запорізька політехніка» (</w:t>
      </w:r>
      <w:r>
        <w:rPr>
          <w:rFonts w:ascii="Times New Roman" w:hAnsi="Times New Roman"/>
          <w:lang w:val="uk-UA"/>
        </w:rPr>
        <w:t>Наказ № 238 від 3</w:t>
      </w:r>
      <w:r>
        <w:t>0.08.2019 р)</w:t>
      </w:r>
      <w:r w:rsidRPr="0091572A">
        <w:rPr>
          <w:rFonts w:ascii="Times New Roman" w:hAnsi="Times New Roman"/>
          <w:lang w:val="uk-UA"/>
        </w:rPr>
        <w:t xml:space="preserve">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• Методичні рекомендації для студентів денної та заочної форм навчання за спеціальністю 035 </w:t>
      </w:r>
      <w:r>
        <w:rPr>
          <w:rFonts w:ascii="Times New Roman" w:hAnsi="Times New Roman"/>
          <w:lang w:val="uk-UA"/>
        </w:rPr>
        <w:t xml:space="preserve">«Філологія» </w:t>
      </w:r>
      <w:r w:rsidRPr="0091572A">
        <w:rPr>
          <w:rFonts w:ascii="Times New Roman" w:hAnsi="Times New Roman"/>
          <w:lang w:val="uk-UA"/>
        </w:rPr>
        <w:t>щодо проведення переддипломної практики /Укл. О.М. Бондаренко.</w:t>
      </w:r>
      <w:r>
        <w:rPr>
          <w:rFonts w:ascii="Times New Roman" w:hAnsi="Times New Roman"/>
          <w:lang w:val="uk-UA"/>
        </w:rPr>
        <w:t xml:space="preserve"> – </w:t>
      </w:r>
      <w:r w:rsidRPr="0091572A">
        <w:rPr>
          <w:rFonts w:ascii="Times New Roman" w:hAnsi="Times New Roman"/>
          <w:lang w:val="uk-UA"/>
        </w:rPr>
        <w:t>Запоріжжя: НУЗП, 2020. – 10 с.</w:t>
      </w:r>
      <w:r>
        <w:rPr>
          <w:rFonts w:ascii="Times New Roman" w:hAnsi="Times New Roman"/>
          <w:lang w:val="uk-UA"/>
        </w:rPr>
        <w:t xml:space="preserve">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</w:p>
    <w:p w:rsidR="00E95B22" w:rsidRPr="00A02654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</w:t>
      </w:r>
      <w:r w:rsidRPr="00A0265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2. </w:t>
      </w:r>
      <w:r w:rsidRPr="00A0265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Мета і завдання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ПДП</w:t>
      </w:r>
      <w:r w:rsidRPr="00A0265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E95B22" w:rsidRPr="00C47C79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E95B22" w:rsidRPr="0091572A" w:rsidRDefault="00E95B22" w:rsidP="001C37E8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lang w:val="uk-UA" w:eastAsia="ru-RU"/>
        </w:rPr>
      </w:pPr>
      <w:r w:rsidRPr="0091572A">
        <w:rPr>
          <w:rFonts w:ascii="Times New Roman" w:hAnsi="Times New Roman"/>
          <w:color w:val="000000"/>
          <w:lang w:val="uk-UA" w:eastAsia="ru-RU"/>
        </w:rPr>
        <w:t xml:space="preserve">Переддипломна практика здобувачів другого (магістерського) рівня </w:t>
      </w:r>
      <w:r>
        <w:rPr>
          <w:rFonts w:ascii="Times New Roman" w:hAnsi="Times New Roman"/>
          <w:color w:val="000000"/>
          <w:lang w:val="uk-UA" w:eastAsia="ru-RU"/>
        </w:rPr>
        <w:t xml:space="preserve">філологічної освіти 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є завершальним етапом їх практичної підготовки, дотичним до теоретичного. Вона проводиться після засвоєння програм теоретичного блоку </w:t>
      </w:r>
      <w:r>
        <w:rPr>
          <w:rFonts w:ascii="Times New Roman" w:hAnsi="Times New Roman"/>
          <w:color w:val="000000"/>
          <w:lang w:val="uk-UA" w:eastAsia="ru-RU"/>
        </w:rPr>
        <w:t>ОП для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узагальнення й удосконалення загальних і фахових компетен</w:t>
      </w:r>
      <w:r>
        <w:rPr>
          <w:rFonts w:ascii="Times New Roman" w:hAnsi="Times New Roman"/>
          <w:color w:val="000000"/>
          <w:lang w:val="uk-UA" w:eastAsia="ru-RU"/>
        </w:rPr>
        <w:t>тностей і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набуття професійного досвіду</w:t>
      </w:r>
      <w:r>
        <w:rPr>
          <w:rFonts w:ascii="Times New Roman" w:hAnsi="Times New Roman"/>
          <w:color w:val="000000"/>
          <w:lang w:val="uk-UA" w:eastAsia="ru-RU"/>
        </w:rPr>
        <w:t>, необхідного для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самостійної трудової діяльності.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b/>
          <w:i/>
          <w:color w:val="000000"/>
          <w:lang w:val="uk-UA"/>
        </w:rPr>
        <w:t>Метою</w:t>
      </w:r>
      <w:r w:rsidRPr="0091572A">
        <w:rPr>
          <w:rFonts w:ascii="Times New Roman" w:hAnsi="Times New Roman"/>
          <w:color w:val="000000"/>
          <w:lang w:val="uk-UA"/>
        </w:rPr>
        <w:t xml:space="preserve"> ПДП є набуття студентами досвіду самостійної науково-дослідної роботи та напрацювання методики її проведення, поглиблення теоретичних знань у сфері філології</w:t>
      </w:r>
      <w:r>
        <w:rPr>
          <w:rFonts w:ascii="Times New Roman" w:hAnsi="Times New Roman"/>
          <w:color w:val="000000"/>
          <w:lang w:val="uk-UA"/>
        </w:rPr>
        <w:t>,</w:t>
      </w:r>
      <w:r w:rsidRPr="0091572A">
        <w:rPr>
          <w:rFonts w:ascii="Times New Roman" w:hAnsi="Times New Roman"/>
          <w:color w:val="000000"/>
          <w:lang w:val="uk-UA"/>
        </w:rPr>
        <w:t xml:space="preserve"> добір емпіричного матеріалу для написання кваліфікаційної роботи, формування вмінь і навичок опрацювання наукових та інформаційних джерел, поглиблення навичок перекладацької діяльності.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 w:eastAsia="ru-RU"/>
        </w:rPr>
      </w:pPr>
      <w:r w:rsidRPr="0091572A">
        <w:rPr>
          <w:rFonts w:ascii="Times New Roman" w:hAnsi="Times New Roman"/>
          <w:lang w:val="uk-UA"/>
        </w:rPr>
        <w:t xml:space="preserve">Будучи </w:t>
      </w:r>
      <w:r>
        <w:rPr>
          <w:rFonts w:ascii="Times New Roman" w:hAnsi="Times New Roman"/>
          <w:lang w:val="uk-UA"/>
        </w:rPr>
        <w:t>пов’язаною з</w:t>
      </w:r>
      <w:r w:rsidRPr="0091572A">
        <w:rPr>
          <w:rFonts w:ascii="Times New Roman" w:hAnsi="Times New Roman"/>
          <w:lang w:val="uk-UA"/>
        </w:rPr>
        <w:t xml:space="preserve"> підготовк</w:t>
      </w:r>
      <w:r>
        <w:rPr>
          <w:rFonts w:ascii="Times New Roman" w:hAnsi="Times New Roman"/>
          <w:lang w:val="uk-UA"/>
        </w:rPr>
        <w:t>ою</w:t>
      </w:r>
      <w:r w:rsidRPr="0091572A">
        <w:rPr>
          <w:rFonts w:ascii="Times New Roman" w:hAnsi="Times New Roman"/>
          <w:lang w:val="uk-UA"/>
        </w:rPr>
        <w:t xml:space="preserve"> КР, удосконалення</w:t>
      </w:r>
      <w:r>
        <w:rPr>
          <w:rFonts w:ascii="Times New Roman" w:hAnsi="Times New Roman"/>
          <w:lang w:val="uk-UA"/>
        </w:rPr>
        <w:t>м</w:t>
      </w:r>
      <w:r w:rsidRPr="0091572A">
        <w:rPr>
          <w:rFonts w:ascii="Times New Roman" w:hAnsi="Times New Roman"/>
          <w:lang w:val="uk-UA"/>
        </w:rPr>
        <w:t xml:space="preserve"> навичок перекладацької,</w:t>
      </w:r>
      <w:r w:rsidRPr="0091572A">
        <w:rPr>
          <w:rFonts w:ascii="Times New Roman" w:hAnsi="Times New Roman"/>
          <w:color w:val="FF0000"/>
          <w:lang w:val="uk-UA"/>
        </w:rPr>
        <w:t xml:space="preserve"> </w:t>
      </w:r>
      <w:r w:rsidRPr="0091572A">
        <w:rPr>
          <w:rFonts w:ascii="Times New Roman" w:hAnsi="Times New Roman"/>
          <w:color w:val="000000"/>
          <w:lang w:val="uk-UA" w:eastAsia="ru-RU"/>
        </w:rPr>
        <w:t>ПДП спрямована на подальше формування й закріплення професійно орієнтованих мовленнєвих компетен</w:t>
      </w:r>
      <w:r>
        <w:rPr>
          <w:rFonts w:ascii="Times New Roman" w:hAnsi="Times New Roman"/>
          <w:color w:val="000000"/>
          <w:lang w:val="uk-UA" w:eastAsia="ru-RU"/>
        </w:rPr>
        <w:t>тностей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магістр</w:t>
      </w:r>
      <w:r>
        <w:rPr>
          <w:rFonts w:ascii="Times New Roman" w:hAnsi="Times New Roman"/>
          <w:color w:val="000000"/>
          <w:lang w:val="uk-UA" w:eastAsia="ru-RU"/>
        </w:rPr>
        <w:t>антів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для забезпечення ефективного професійного спілкування в академічному та професійному середовищах.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 w:eastAsia="ru-RU"/>
        </w:rPr>
      </w:pPr>
      <w:r w:rsidRPr="0091572A">
        <w:rPr>
          <w:rFonts w:ascii="Times New Roman" w:hAnsi="Times New Roman"/>
          <w:color w:val="000000"/>
          <w:lang w:val="uk-UA" w:eastAsia="ru-RU"/>
        </w:rPr>
        <w:t>На цьому тлі актуальними залишаються такі питання підготовки кваліфікованих професіоналів з філології та перекладу, як поглиблення теоретичних і практичних знань, умінь, навичок за обраною спеціальністю, опанування методологі</w:t>
      </w:r>
      <w:r>
        <w:rPr>
          <w:rFonts w:ascii="Times New Roman" w:hAnsi="Times New Roman"/>
          <w:color w:val="000000"/>
          <w:lang w:val="uk-UA" w:eastAsia="ru-RU"/>
        </w:rPr>
        <w:t>єю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 наукової та професійної </w:t>
      </w:r>
      <w:r>
        <w:rPr>
          <w:rFonts w:ascii="Times New Roman" w:hAnsi="Times New Roman"/>
          <w:color w:val="000000"/>
          <w:lang w:val="uk-UA" w:eastAsia="ru-RU"/>
        </w:rPr>
        <w:t>творчості</w:t>
      </w:r>
      <w:r w:rsidRPr="0091572A">
        <w:rPr>
          <w:rFonts w:ascii="Times New Roman" w:hAnsi="Times New Roman"/>
          <w:color w:val="000000"/>
          <w:lang w:val="uk-UA" w:eastAsia="ru-RU"/>
        </w:rPr>
        <w:t xml:space="preserve">, достатніх для ефективного виконання завдань інноваційного характеру відповідного рівня професійної діяльності.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Магістранти під час проходження ПДП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91572A">
        <w:rPr>
          <w:rFonts w:ascii="Times New Roman" w:hAnsi="Times New Roman"/>
          <w:color w:val="000000"/>
          <w:lang w:val="uk-UA"/>
        </w:rPr>
        <w:t>мають виріш</w:t>
      </w:r>
      <w:r>
        <w:rPr>
          <w:rFonts w:ascii="Times New Roman" w:hAnsi="Times New Roman"/>
          <w:color w:val="000000"/>
          <w:lang w:val="uk-UA"/>
        </w:rPr>
        <w:t>ува</w:t>
      </w:r>
      <w:r w:rsidRPr="0091572A">
        <w:rPr>
          <w:rFonts w:ascii="Times New Roman" w:hAnsi="Times New Roman"/>
          <w:color w:val="000000"/>
          <w:lang w:val="uk-UA"/>
        </w:rPr>
        <w:t xml:space="preserve">ти такі </w:t>
      </w:r>
      <w:r w:rsidRPr="0091572A">
        <w:rPr>
          <w:rFonts w:ascii="Times New Roman" w:hAnsi="Times New Roman"/>
          <w:b/>
          <w:i/>
          <w:color w:val="000000"/>
          <w:lang w:val="uk-UA"/>
        </w:rPr>
        <w:t>завдання</w:t>
      </w:r>
      <w:r w:rsidRPr="0091572A">
        <w:rPr>
          <w:rFonts w:ascii="Times New Roman" w:hAnsi="Times New Roman"/>
          <w:color w:val="000000"/>
          <w:lang w:val="uk-UA"/>
        </w:rPr>
        <w:t xml:space="preserve">: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- вивчення теоретико-методологічних джерел за обраною науковою проблемою;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- визначення стану розробки наукової проблеми у вітчизняній та іноземній літературі;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- визначення об’єкта, предмета, мети і завдань КР;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- оволодіння методикою добору, аналізу та опису </w:t>
      </w:r>
      <w:r>
        <w:rPr>
          <w:rFonts w:ascii="Times New Roman" w:hAnsi="Times New Roman"/>
          <w:color w:val="000000"/>
          <w:lang w:val="uk-UA"/>
        </w:rPr>
        <w:t xml:space="preserve">емпіричного </w:t>
      </w:r>
      <w:r w:rsidRPr="0091572A">
        <w:rPr>
          <w:rFonts w:ascii="Times New Roman" w:hAnsi="Times New Roman"/>
          <w:color w:val="000000"/>
          <w:lang w:val="uk-UA"/>
        </w:rPr>
        <w:t>матеріалу;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закріплення набутих навичок науково-дослідної роботи (аналіз явищ, висування гіпотези, аргументованість її доведення, логічність, послідовність, узагальнення спостережень, формулювання висновків);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- апробація напрацьованих результатів роботи над КР (доповіді на конференціях різних рівнів, підготовка наукових статей і тез, виступ на к</w:t>
      </w:r>
      <w:r>
        <w:rPr>
          <w:rFonts w:ascii="Times New Roman" w:hAnsi="Times New Roman"/>
          <w:color w:val="000000"/>
          <w:lang w:val="uk-UA"/>
        </w:rPr>
        <w:t>онференції</w:t>
      </w:r>
      <w:r w:rsidRPr="0091572A">
        <w:rPr>
          <w:rFonts w:ascii="Times New Roman" w:hAnsi="Times New Roman"/>
          <w:color w:val="000000"/>
          <w:lang w:val="uk-UA"/>
        </w:rPr>
        <w:t xml:space="preserve"> тощо);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 xml:space="preserve">- двосторонній переклад технічних текстів, запропонованих роботодавцем.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91572A">
        <w:rPr>
          <w:rFonts w:ascii="Times New Roman" w:hAnsi="Times New Roman"/>
          <w:lang w:val="uk-UA"/>
        </w:rPr>
        <w:t xml:space="preserve">Під час проходження ПДП студенти повинні зібрати необхідну для виконання КР теоретичну інформацію та емпіричний матеріал, аналітично їх опрацювати і виконати чорновий варіант </w:t>
      </w:r>
      <w:r>
        <w:rPr>
          <w:rFonts w:ascii="Times New Roman" w:hAnsi="Times New Roman"/>
          <w:lang w:val="uk-UA"/>
        </w:rPr>
        <w:t xml:space="preserve">одного із розділів </w:t>
      </w:r>
      <w:r w:rsidRPr="0091572A">
        <w:rPr>
          <w:rFonts w:ascii="Times New Roman" w:hAnsi="Times New Roman"/>
          <w:lang w:val="uk-UA"/>
        </w:rPr>
        <w:t xml:space="preserve">КР.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1.3</w:t>
      </w:r>
      <w:r w:rsidRPr="0091572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Основні бази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ПДП </w:t>
      </w:r>
    </w:p>
    <w:p w:rsidR="00E95B22" w:rsidRPr="00F56FB8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Основним базовим об’єктом ПДП є: </w:t>
      </w:r>
    </w:p>
    <w:p w:rsidR="00E95B22" w:rsidRPr="0091572A" w:rsidRDefault="00E95B22" w:rsidP="003E479F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</w:t>
      </w:r>
      <w:r w:rsidRPr="0091572A">
        <w:rPr>
          <w:rFonts w:ascii="Times New Roman" w:hAnsi="Times New Roman"/>
          <w:spacing w:val="-4"/>
          <w:lang w:val="uk-UA"/>
        </w:rPr>
        <w:t>підприємства, установи, організації України, з якими уні</w:t>
      </w:r>
      <w:r w:rsidRPr="0091572A">
        <w:rPr>
          <w:rFonts w:ascii="Times New Roman" w:hAnsi="Times New Roman"/>
          <w:spacing w:val="-4"/>
          <w:lang w:val="uk-UA"/>
        </w:rPr>
        <w:softHyphen/>
        <w:t>верситет</w:t>
      </w:r>
      <w:r w:rsidRPr="0091572A">
        <w:rPr>
          <w:rFonts w:ascii="Times New Roman" w:hAnsi="Times New Roman"/>
          <w:lang w:val="uk-UA"/>
        </w:rPr>
        <w:t xml:space="preserve"> має договір про співпрацю або з якими </w:t>
      </w:r>
      <w:r>
        <w:rPr>
          <w:rFonts w:ascii="Times New Roman" w:hAnsi="Times New Roman"/>
          <w:lang w:val="uk-UA"/>
        </w:rPr>
        <w:t xml:space="preserve">сам </w:t>
      </w:r>
      <w:r w:rsidRPr="0091572A">
        <w:rPr>
          <w:rFonts w:ascii="Times New Roman" w:hAnsi="Times New Roman"/>
          <w:lang w:val="uk-UA"/>
        </w:rPr>
        <w:t>студент уклав угоду</w:t>
      </w:r>
      <w:r>
        <w:rPr>
          <w:rFonts w:ascii="Times New Roman" w:hAnsi="Times New Roman"/>
          <w:lang w:val="uk-UA"/>
        </w:rPr>
        <w:t>,</w:t>
      </w:r>
      <w:r w:rsidRPr="0091572A">
        <w:rPr>
          <w:rFonts w:ascii="Times New Roman" w:hAnsi="Times New Roman"/>
          <w:lang w:val="uk-UA"/>
        </w:rPr>
        <w:t xml:space="preserve">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відповідні структурні підрозділи Університету,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- науков</w:t>
      </w:r>
      <w:r>
        <w:rPr>
          <w:rFonts w:ascii="Times New Roman" w:hAnsi="Times New Roman"/>
          <w:lang w:val="uk-UA"/>
        </w:rPr>
        <w:t>і</w:t>
      </w:r>
      <w:r w:rsidRPr="0091572A">
        <w:rPr>
          <w:rFonts w:ascii="Times New Roman" w:hAnsi="Times New Roman"/>
          <w:lang w:val="uk-UA"/>
        </w:rPr>
        <w:t xml:space="preserve"> бібліотек</w:t>
      </w:r>
      <w:r>
        <w:rPr>
          <w:rFonts w:ascii="Times New Roman" w:hAnsi="Times New Roman"/>
          <w:lang w:val="uk-UA"/>
        </w:rPr>
        <w:t>и міста та країни.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Головною вимогою до всіх баз ПДП є можливість забезпечити виконання мети і завдань стажування магістранта за відповідним напрямом професійної підготовки.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Визначення баз ПДП здійснюється на основі прямих договорів з підприємствами, організаціями, установами незалежно від їх організаційно-правових форм і форм власності. Університет в особі ректора підписує договір про проведення ПДП із закладами-базами (підприємствами, організаціями, </w:t>
      </w:r>
      <w:r>
        <w:rPr>
          <w:rFonts w:ascii="Times New Roman" w:hAnsi="Times New Roman"/>
          <w:lang w:val="uk-UA"/>
        </w:rPr>
        <w:t xml:space="preserve">установами, </w:t>
      </w:r>
      <w:r w:rsidRPr="0091572A">
        <w:rPr>
          <w:rFonts w:ascii="Times New Roman" w:hAnsi="Times New Roman"/>
          <w:lang w:val="uk-UA"/>
        </w:rPr>
        <w:t xml:space="preserve">структурами будь-яких форм власності). Термін дійсності договору узгоджується обома сторонами. 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При підготовці фахівців, що навчаються за умовами договору між </w:t>
      </w:r>
      <w:r>
        <w:rPr>
          <w:sz w:val="22"/>
          <w:szCs w:val="22"/>
          <w:lang w:val="uk-UA"/>
        </w:rPr>
        <w:t>У</w:t>
      </w:r>
      <w:r w:rsidRPr="0091572A">
        <w:rPr>
          <w:sz w:val="22"/>
          <w:szCs w:val="22"/>
          <w:lang w:val="uk-UA"/>
        </w:rPr>
        <w:t xml:space="preserve">ніверситетом та юридичною особою, базовим закладом для ПДП є організація-замовник. 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>Якщо підготовка фахівців здійснюється за замовленням фізичних осіб, місце проведення ПДП</w:t>
      </w:r>
      <w:r w:rsidRPr="0091572A">
        <w:rPr>
          <w:lang w:val="uk-UA"/>
        </w:rPr>
        <w:t xml:space="preserve"> </w:t>
      </w:r>
      <w:r w:rsidRPr="0091572A">
        <w:rPr>
          <w:sz w:val="22"/>
          <w:szCs w:val="22"/>
          <w:lang w:val="uk-UA"/>
        </w:rPr>
        <w:t xml:space="preserve">забезпечують ці </w:t>
      </w:r>
      <w:r>
        <w:rPr>
          <w:sz w:val="22"/>
          <w:szCs w:val="22"/>
          <w:lang w:val="uk-UA"/>
        </w:rPr>
        <w:t xml:space="preserve">самі </w:t>
      </w:r>
      <w:r w:rsidRPr="0091572A">
        <w:rPr>
          <w:sz w:val="22"/>
          <w:szCs w:val="22"/>
          <w:lang w:val="uk-UA"/>
        </w:rPr>
        <w:t xml:space="preserve">особи, що закріплено в умовах Договору про підготовку магістрів. </w:t>
      </w:r>
    </w:p>
    <w:p w:rsidR="00E95B22" w:rsidRPr="0091572A" w:rsidRDefault="00E95B22" w:rsidP="001C37E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>З дозволу випускової кафедри студенти можуть самостійно визначати для себе місце проходження ПДП</w:t>
      </w:r>
      <w:r w:rsidRPr="0091572A">
        <w:rPr>
          <w:lang w:val="uk-UA"/>
        </w:rPr>
        <w:t xml:space="preserve"> </w:t>
      </w:r>
      <w:r w:rsidRPr="0091572A">
        <w:rPr>
          <w:sz w:val="22"/>
          <w:szCs w:val="22"/>
          <w:lang w:val="uk-UA"/>
        </w:rPr>
        <w:t xml:space="preserve">і запропонувати його для затвердження кафедрою. У такому випадку </w:t>
      </w:r>
      <w:r>
        <w:rPr>
          <w:sz w:val="22"/>
          <w:szCs w:val="22"/>
          <w:lang w:val="uk-UA"/>
        </w:rPr>
        <w:t>вони</w:t>
      </w:r>
      <w:r w:rsidRPr="0091572A">
        <w:rPr>
          <w:sz w:val="22"/>
          <w:szCs w:val="22"/>
          <w:lang w:val="uk-UA"/>
        </w:rPr>
        <w:t xml:space="preserve"> нада</w:t>
      </w:r>
      <w:r>
        <w:rPr>
          <w:sz w:val="22"/>
          <w:szCs w:val="22"/>
          <w:lang w:val="uk-UA"/>
        </w:rPr>
        <w:t xml:space="preserve">ють </w:t>
      </w:r>
      <w:r w:rsidRPr="0091572A">
        <w:rPr>
          <w:sz w:val="22"/>
          <w:szCs w:val="22"/>
          <w:lang w:val="uk-UA"/>
        </w:rPr>
        <w:t>лист-гаранті</w:t>
      </w:r>
      <w:r>
        <w:rPr>
          <w:sz w:val="22"/>
          <w:szCs w:val="22"/>
          <w:lang w:val="uk-UA"/>
        </w:rPr>
        <w:t>ю</w:t>
      </w:r>
      <w:r w:rsidRPr="0091572A">
        <w:rPr>
          <w:sz w:val="22"/>
          <w:szCs w:val="22"/>
          <w:lang w:val="uk-UA"/>
        </w:rPr>
        <w:t xml:space="preserve"> від підприємства про місц</w:t>
      </w:r>
      <w:r>
        <w:rPr>
          <w:sz w:val="22"/>
          <w:szCs w:val="22"/>
          <w:lang w:val="uk-UA"/>
        </w:rPr>
        <w:t>е</w:t>
      </w:r>
      <w:r w:rsidRPr="0091572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і умови </w:t>
      </w:r>
      <w:r w:rsidRPr="0091572A">
        <w:rPr>
          <w:sz w:val="22"/>
          <w:szCs w:val="22"/>
          <w:lang w:val="uk-UA"/>
        </w:rPr>
        <w:t xml:space="preserve">для проходження практики, у якому вказується посадові обов'язки та відділ, запропонований для </w:t>
      </w:r>
      <w:r>
        <w:rPr>
          <w:sz w:val="22"/>
          <w:szCs w:val="22"/>
          <w:lang w:val="uk-UA"/>
        </w:rPr>
        <w:t>стажування</w:t>
      </w:r>
      <w:r w:rsidRPr="0091572A">
        <w:rPr>
          <w:sz w:val="22"/>
          <w:szCs w:val="22"/>
          <w:lang w:val="uk-UA"/>
        </w:rPr>
        <w:t xml:space="preserve">, а також ім’я керівника практики від підприємства. Гарантійний лист друкується на бланку підприємства </w:t>
      </w:r>
      <w:r>
        <w:rPr>
          <w:sz w:val="22"/>
          <w:szCs w:val="22"/>
          <w:lang w:val="uk-UA"/>
        </w:rPr>
        <w:t>/</w:t>
      </w:r>
      <w:r w:rsidRPr="0091572A">
        <w:rPr>
          <w:sz w:val="22"/>
          <w:szCs w:val="22"/>
          <w:lang w:val="uk-UA"/>
        </w:rPr>
        <w:t xml:space="preserve"> організації, яка надає </w:t>
      </w:r>
      <w:r>
        <w:rPr>
          <w:sz w:val="22"/>
          <w:szCs w:val="22"/>
          <w:lang w:val="uk-UA"/>
        </w:rPr>
        <w:t xml:space="preserve">студенту </w:t>
      </w:r>
      <w:r w:rsidRPr="0091572A">
        <w:rPr>
          <w:sz w:val="22"/>
          <w:szCs w:val="22"/>
          <w:lang w:val="uk-UA"/>
        </w:rPr>
        <w:t xml:space="preserve">місце для </w:t>
      </w:r>
      <w:r w:rsidRPr="0091572A">
        <w:rPr>
          <w:color w:val="auto"/>
          <w:sz w:val="22"/>
          <w:szCs w:val="22"/>
          <w:lang w:val="uk-UA"/>
        </w:rPr>
        <w:t>проходження практики</w:t>
      </w:r>
      <w:r>
        <w:rPr>
          <w:color w:val="auto"/>
          <w:sz w:val="22"/>
          <w:szCs w:val="22"/>
          <w:lang w:val="uk-UA"/>
        </w:rPr>
        <w:t xml:space="preserve"> і</w:t>
      </w:r>
      <w:r w:rsidRPr="0091572A">
        <w:rPr>
          <w:color w:val="auto"/>
          <w:sz w:val="22"/>
          <w:szCs w:val="22"/>
          <w:lang w:val="uk-UA"/>
        </w:rPr>
        <w:t xml:space="preserve"> підписується </w:t>
      </w:r>
      <w:r>
        <w:rPr>
          <w:color w:val="auto"/>
          <w:sz w:val="22"/>
          <w:szCs w:val="22"/>
          <w:lang w:val="uk-UA"/>
        </w:rPr>
        <w:t xml:space="preserve">її </w:t>
      </w:r>
      <w:r w:rsidRPr="0091572A">
        <w:rPr>
          <w:color w:val="auto"/>
          <w:sz w:val="22"/>
          <w:szCs w:val="22"/>
          <w:lang w:val="uk-UA"/>
        </w:rPr>
        <w:t xml:space="preserve">керівником.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Для проходження ПДП кафедра ТПП залучає студентів безпосередньо до проведення науково-дослідної роботи кафедри, підготовки наукових звітів, розробки наукової теми кафедри.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Зміна бази практики можлива лише з</w:t>
      </w:r>
      <w:r>
        <w:rPr>
          <w:rFonts w:ascii="Times New Roman" w:hAnsi="Times New Roman"/>
          <w:color w:val="000000"/>
          <w:lang w:val="uk-UA"/>
        </w:rPr>
        <w:t>а</w:t>
      </w:r>
      <w:r w:rsidRPr="0091572A">
        <w:rPr>
          <w:rFonts w:ascii="Times New Roman" w:hAnsi="Times New Roman"/>
          <w:color w:val="000000"/>
          <w:lang w:val="uk-UA"/>
        </w:rPr>
        <w:t xml:space="preserve"> поважних причин і лише до п</w:t>
      </w:r>
      <w:r>
        <w:rPr>
          <w:rFonts w:ascii="Times New Roman" w:hAnsi="Times New Roman"/>
          <w:color w:val="000000"/>
          <w:lang w:val="uk-UA"/>
        </w:rPr>
        <w:t xml:space="preserve">ідписання </w:t>
      </w:r>
      <w:r w:rsidRPr="0091572A">
        <w:rPr>
          <w:rFonts w:ascii="Times New Roman" w:hAnsi="Times New Roman"/>
          <w:color w:val="000000"/>
          <w:lang w:val="uk-UA"/>
        </w:rPr>
        <w:t xml:space="preserve">наказу про проходження практики. Рішення про можливість зміни бази практики приймає завідувач кафедри.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91572A">
        <w:rPr>
          <w:rFonts w:ascii="Times New Roman" w:hAnsi="Times New Roman"/>
          <w:color w:val="000000"/>
          <w:lang w:val="uk-UA"/>
        </w:rPr>
        <w:t>Самовільна зміна місця ПДП, неявка до місця практики без поважних причин юридично прирівнюється до невиконання навчального плану, наслідком чого є відрахування з університету.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E857C8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uk-UA"/>
        </w:rPr>
      </w:pPr>
      <w:r w:rsidRPr="00E857C8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uk-UA"/>
        </w:rPr>
        <w:t>1.4. Організація та керівництво ПДП</w:t>
      </w:r>
    </w:p>
    <w:p w:rsidR="00E95B22" w:rsidRPr="00F56FB8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Переддипломна практика проводиться згідно з навчальним планом. У процесі проходження ПДП та виконання основних завдань програми практики кожен студент повинен отримати конкретні наукові результати з обраної наукової проблеми, що будуть відображені у його КР.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Переддипломна практика складається з таких частин: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1)</w:t>
      </w:r>
      <w:r w:rsidRPr="0091572A">
        <w:rPr>
          <w:rFonts w:ascii="Times New Roman" w:hAnsi="Times New Roman"/>
          <w:lang w:val="uk-UA"/>
        </w:rPr>
        <w:t xml:space="preserve"> формування індивідуального графіку проходження ПДП та ознайомлення </w:t>
      </w:r>
      <w:r>
        <w:rPr>
          <w:rFonts w:ascii="Times New Roman" w:hAnsi="Times New Roman"/>
          <w:lang w:val="uk-UA"/>
        </w:rPr>
        <w:t>з</w:t>
      </w:r>
      <w:r w:rsidRPr="0091572A">
        <w:rPr>
          <w:rFonts w:ascii="Times New Roman" w:hAnsi="Times New Roman"/>
          <w:lang w:val="uk-UA"/>
        </w:rPr>
        <w:t xml:space="preserve"> джерелами літератури;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2)</w:t>
      </w:r>
      <w:r w:rsidRPr="0091572A">
        <w:rPr>
          <w:rFonts w:ascii="Times New Roman" w:hAnsi="Times New Roman"/>
          <w:lang w:val="uk-UA"/>
        </w:rPr>
        <w:t xml:space="preserve"> завершення роботи над формулюванням теми і плану КР, визначення об’єкта, предмета, мети і завдань КР, за якими студент має здійснити огляд спеціальної літератури, дібрати та систематизувати емпіричний матеріал дослідження;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3)</w:t>
      </w:r>
      <w:r w:rsidRPr="0091572A">
        <w:rPr>
          <w:rFonts w:ascii="Times New Roman" w:hAnsi="Times New Roman"/>
          <w:lang w:val="uk-UA"/>
        </w:rPr>
        <w:t xml:space="preserve"> складання плану і надання письмових перекладів науково-технічної літератури, визначеною організацією / установою проходження ПДП;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4)</w:t>
      </w:r>
      <w:r w:rsidRPr="0091572A">
        <w:rPr>
          <w:rFonts w:ascii="Times New Roman" w:hAnsi="Times New Roman"/>
          <w:lang w:val="uk-UA"/>
        </w:rPr>
        <w:t xml:space="preserve"> оформлення звіту про проходження практики і його захист.</w:t>
      </w:r>
    </w:p>
    <w:p w:rsidR="00E95B22" w:rsidRPr="0091572A" w:rsidRDefault="00E95B22" w:rsidP="00F56FB8">
      <w:pPr>
        <w:pStyle w:val="Default"/>
        <w:keepNext/>
        <w:widowControl w:val="0"/>
        <w:ind w:firstLine="539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Кафедра </w:t>
      </w:r>
      <w:r>
        <w:rPr>
          <w:sz w:val="22"/>
          <w:szCs w:val="22"/>
          <w:lang w:val="uk-UA"/>
        </w:rPr>
        <w:t xml:space="preserve">іноземної філології </w:t>
      </w:r>
      <w:r w:rsidRPr="0091572A">
        <w:rPr>
          <w:sz w:val="22"/>
          <w:szCs w:val="22"/>
          <w:lang w:val="uk-UA"/>
        </w:rPr>
        <w:t>та перекладу, що є відповідальною за підгот</w:t>
      </w:r>
      <w:r>
        <w:rPr>
          <w:sz w:val="22"/>
          <w:szCs w:val="22"/>
          <w:lang w:val="uk-UA"/>
        </w:rPr>
        <w:t>овку та порядок проведення ПДП</w:t>
      </w:r>
      <w:r w:rsidRPr="0091572A">
        <w:rPr>
          <w:sz w:val="22"/>
          <w:szCs w:val="22"/>
          <w:lang w:val="uk-UA"/>
        </w:rPr>
        <w:t xml:space="preserve">, забезпечує такі організаційні заходи: </w:t>
      </w:r>
    </w:p>
    <w:p w:rsidR="00E95B22" w:rsidRPr="0091572A" w:rsidRDefault="00E95B22" w:rsidP="00F56FB8">
      <w:pPr>
        <w:pStyle w:val="Default"/>
        <w:keepNext/>
        <w:widowControl w:val="0"/>
        <w:ind w:firstLine="539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визначення баз ПДП, розподіл студентів за базами ПДП; </w:t>
      </w:r>
    </w:p>
    <w:p w:rsidR="00E95B22" w:rsidRPr="0091572A" w:rsidRDefault="00E95B22" w:rsidP="00F56FB8">
      <w:pPr>
        <w:pStyle w:val="Default"/>
        <w:keepNext/>
        <w:widowControl w:val="0"/>
        <w:ind w:firstLine="539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підготовка наказів з практики; </w:t>
      </w:r>
    </w:p>
    <w:p w:rsidR="00E95B22" w:rsidRPr="0091572A" w:rsidRDefault="00E95B22" w:rsidP="00F56FB8">
      <w:pPr>
        <w:pStyle w:val="Default"/>
        <w:keepNext/>
        <w:widowControl w:val="0"/>
        <w:ind w:firstLine="539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проведення настановної та підсумкової конференцій;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контроль за проходженням студентами ПДП.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>Керівництво ПДП здійснюється викладач</w:t>
      </w:r>
      <w:r>
        <w:rPr>
          <w:sz w:val="22"/>
          <w:szCs w:val="22"/>
          <w:lang w:val="uk-UA"/>
        </w:rPr>
        <w:t>ами</w:t>
      </w:r>
      <w:r w:rsidRPr="0091572A">
        <w:rPr>
          <w:sz w:val="22"/>
          <w:szCs w:val="22"/>
          <w:lang w:val="uk-UA"/>
        </w:rPr>
        <w:t xml:space="preserve"> кафедри. Керівник обговорює з кожним студентом базу практики, визначає за необхідності індивідуальне завдання для нього, рекомендує літературу, обговорює результати роботи, проведеної на базах практики, вивчає звітну документацію </w:t>
      </w:r>
      <w:r>
        <w:rPr>
          <w:sz w:val="22"/>
          <w:szCs w:val="22"/>
          <w:lang w:val="uk-UA"/>
        </w:rPr>
        <w:t>стажерів і</w:t>
      </w:r>
      <w:r w:rsidRPr="0091572A">
        <w:rPr>
          <w:sz w:val="22"/>
          <w:szCs w:val="22"/>
          <w:lang w:val="uk-UA"/>
        </w:rPr>
        <w:t xml:space="preserve"> виставляє оцінку результатів.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Загальне керівництво практикою на підприємстві покладається на керівників структурних підрозділів чи на окремих спеціалістів. Відповідальний від підприємства надає практикантам допомогу у виконанні завдань, проводить консультації, робить записи в щоденнику, пише висновок про проходження практики.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Здобувачів вищої освіти направляють на практику згідно з наказом </w:t>
      </w:r>
      <w:r>
        <w:rPr>
          <w:rFonts w:ascii="Times New Roman" w:hAnsi="Times New Roman"/>
          <w:lang w:val="uk-UA"/>
        </w:rPr>
        <w:t>ректора</w:t>
      </w:r>
      <w:r w:rsidRPr="0091572A">
        <w:rPr>
          <w:rFonts w:ascii="Times New Roman" w:hAnsi="Times New Roman"/>
          <w:lang w:val="uk-UA"/>
        </w:rPr>
        <w:t xml:space="preserve">. Наказом визначається вид практики, терміни та місце її проходження, розподіл та закріплення студентів за керівниками практики від кафедри. </w:t>
      </w:r>
    </w:p>
    <w:p w:rsidR="00E95B22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Розпочинаючи проходження практики, магістрант повинен завчасно отримати інструктаж з практики та </w:t>
      </w:r>
      <w:r>
        <w:rPr>
          <w:rFonts w:ascii="Times New Roman" w:hAnsi="Times New Roman"/>
          <w:lang w:val="uk-UA"/>
        </w:rPr>
        <w:t xml:space="preserve">з </w:t>
      </w:r>
      <w:r w:rsidRPr="0091572A">
        <w:rPr>
          <w:rFonts w:ascii="Times New Roman" w:hAnsi="Times New Roman"/>
          <w:lang w:val="uk-UA"/>
        </w:rPr>
        <w:t xml:space="preserve">техніки безпеки. Проведення </w:t>
      </w:r>
      <w:r>
        <w:rPr>
          <w:rFonts w:ascii="Times New Roman" w:hAnsi="Times New Roman"/>
          <w:lang w:val="uk-UA"/>
        </w:rPr>
        <w:t xml:space="preserve">такого </w:t>
      </w:r>
      <w:r w:rsidRPr="0091572A">
        <w:rPr>
          <w:rFonts w:ascii="Times New Roman" w:hAnsi="Times New Roman"/>
          <w:lang w:val="uk-UA"/>
        </w:rPr>
        <w:t>інструктажу здійснюється під час проведення настановних зборів</w:t>
      </w:r>
      <w:r>
        <w:rPr>
          <w:rFonts w:ascii="Times New Roman" w:hAnsi="Times New Roman"/>
          <w:lang w:val="uk-UA"/>
        </w:rPr>
        <w:t xml:space="preserve"> / конференції</w:t>
      </w:r>
      <w:r w:rsidRPr="0091572A">
        <w:rPr>
          <w:rFonts w:ascii="Times New Roman" w:hAnsi="Times New Roman"/>
          <w:lang w:val="uk-UA"/>
        </w:rPr>
        <w:t xml:space="preserve">. </w:t>
      </w:r>
    </w:p>
    <w:p w:rsidR="00E95B22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У разі самостійного обрання студентом об’єкта проходження практики повинна бути чітко дотримана </w:t>
      </w:r>
      <w:r>
        <w:rPr>
          <w:rFonts w:ascii="Times New Roman" w:hAnsi="Times New Roman"/>
          <w:lang w:val="uk-UA"/>
        </w:rPr>
        <w:t>вище</w:t>
      </w:r>
      <w:r w:rsidRPr="0091572A">
        <w:rPr>
          <w:rFonts w:ascii="Times New Roman" w:hAnsi="Times New Roman"/>
          <w:lang w:val="uk-UA"/>
        </w:rPr>
        <w:t>зазначена процедура направлення на практику.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Відповідальність за організацію, проведення і контроль переддипломною практикою здобувачів вищої освіти покладається безпосередньо на завідувача кафедри.</w:t>
      </w:r>
    </w:p>
    <w:p w:rsidR="00E95B22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</w:p>
    <w:p w:rsidR="00E95B22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1.5. </w:t>
      </w:r>
      <w:r w:rsidRPr="0091572A">
        <w:rPr>
          <w:rFonts w:ascii="Times New Roman" w:hAnsi="Times New Roman"/>
          <w:b/>
          <w:bCs/>
          <w:sz w:val="24"/>
          <w:szCs w:val="24"/>
          <w:lang w:val="uk-UA"/>
        </w:rPr>
        <w:t xml:space="preserve">Обов’язки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учасників процесу</w:t>
      </w:r>
    </w:p>
    <w:p w:rsidR="00E95B22" w:rsidRPr="00331419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E95B22" w:rsidRPr="0091572A" w:rsidRDefault="00E95B22" w:rsidP="00F56FB8">
      <w:pPr>
        <w:pStyle w:val="Default"/>
        <w:keepNext/>
        <w:widowControl w:val="0"/>
        <w:ind w:firstLine="540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u w:val="single"/>
          <w:lang w:val="uk-UA"/>
        </w:rPr>
        <w:t>Студент-стажер зобов’язаний</w:t>
      </w:r>
      <w:r w:rsidRPr="0091572A">
        <w:rPr>
          <w:color w:val="auto"/>
          <w:sz w:val="22"/>
          <w:szCs w:val="22"/>
          <w:lang w:val="uk-UA"/>
        </w:rPr>
        <w:t xml:space="preserve">: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до початку практики отримати від керівника консультації щодо оформлення всіх необхідних документів;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своєчасно прибути на базу ПДП зі щоденником практики, направленням на практику;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>- вивчити і суворо дотримуватися правил охорони праці</w:t>
      </w:r>
      <w:r>
        <w:rPr>
          <w:color w:val="auto"/>
          <w:sz w:val="22"/>
          <w:szCs w:val="22"/>
          <w:lang w:val="uk-UA"/>
        </w:rPr>
        <w:t xml:space="preserve"> та</w:t>
      </w:r>
      <w:r w:rsidRPr="0091572A">
        <w:rPr>
          <w:color w:val="auto"/>
          <w:sz w:val="22"/>
          <w:szCs w:val="22"/>
          <w:lang w:val="uk-UA"/>
        </w:rPr>
        <w:t xml:space="preserve"> техніки безпеки;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суворо дотримуватися трудової дисципліни і правил внутрішнього розпорядку підприємства;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у повному обсязі виконувати всі завдання, передбачені програмою ПДП </w:t>
      </w:r>
      <w:r>
        <w:rPr>
          <w:color w:val="auto"/>
          <w:sz w:val="22"/>
          <w:szCs w:val="22"/>
          <w:lang w:val="uk-UA"/>
        </w:rPr>
        <w:t>і</w:t>
      </w:r>
      <w:r w:rsidRPr="0091572A">
        <w:rPr>
          <w:color w:val="auto"/>
          <w:sz w:val="22"/>
          <w:szCs w:val="22"/>
          <w:lang w:val="uk-UA"/>
        </w:rPr>
        <w:t xml:space="preserve"> доручення керівника від підприємства;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систематично вести записи у щоденнику практики, фіксувати обсяг та зміст виконаної за день роботи; </w:t>
      </w:r>
    </w:p>
    <w:p w:rsidR="00E95B22" w:rsidRPr="0091572A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91572A">
        <w:rPr>
          <w:color w:val="auto"/>
          <w:sz w:val="22"/>
          <w:szCs w:val="22"/>
          <w:lang w:val="uk-UA"/>
        </w:rPr>
        <w:t xml:space="preserve">- нести відповідальність за виконану роботу;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- підготувати та вчасно подати на кафедру звітну документацію у повному обсязі.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u w:val="single"/>
          <w:lang w:val="uk-UA"/>
        </w:rPr>
        <w:t>Керівник ПДП (стажування) зобов’язаний</w:t>
      </w:r>
      <w:r w:rsidRPr="0091572A">
        <w:rPr>
          <w:rFonts w:ascii="Times New Roman" w:hAnsi="Times New Roman"/>
          <w:lang w:val="uk-UA"/>
        </w:rPr>
        <w:t xml:space="preserve">: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- надати студентам індивідуальні завдання та інші вказівки для проходження практики, враховуючи специфіку ОПП;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- контролювати своєчасність виконання студентами індивідуальних графіків проходження практики;</w:t>
      </w:r>
    </w:p>
    <w:p w:rsidR="00E95B22" w:rsidRPr="0091572A" w:rsidRDefault="00E95B22" w:rsidP="003707C2">
      <w:pPr>
        <w:keepNext/>
        <w:widowControl w:val="0"/>
        <w:spacing w:after="0" w:line="240" w:lineRule="auto"/>
        <w:ind w:firstLine="539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консультувати стажерів щодо виконання індивідуального завдання та оформлення документів;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своєчасно оформлювати відгук та оцінювати роботу стажера на практиці на підставі перевірки його звіту, результатів виконання індивідуального завдання та інших документів;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здійснювати контроль за проходженням практики стажерами безпосередньо на базі практики. </w:t>
      </w:r>
    </w:p>
    <w:p w:rsidR="00E95B22" w:rsidRPr="0077009E" w:rsidRDefault="00E95B22" w:rsidP="0077009E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mallCaps/>
          <w:spacing w:val="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mallCaps/>
          <w:spacing w:val="-8"/>
          <w:sz w:val="24"/>
          <w:szCs w:val="24"/>
          <w:lang w:val="uk-UA"/>
        </w:rPr>
        <w:br w:type="page"/>
      </w:r>
      <w:r w:rsidRPr="0077009E">
        <w:rPr>
          <w:rFonts w:ascii="Times New Roman" w:hAnsi="Times New Roman"/>
          <w:b/>
          <w:bCs/>
          <w:smallCaps/>
          <w:spacing w:val="-8"/>
          <w:sz w:val="24"/>
          <w:szCs w:val="24"/>
          <w:lang w:val="uk-UA"/>
        </w:rPr>
        <w:t>ІІ. Зміст і структура ПДП</w:t>
      </w:r>
      <w:r>
        <w:rPr>
          <w:rFonts w:ascii="Times New Roman" w:hAnsi="Times New Roman"/>
          <w:b/>
          <w:bCs/>
          <w:smallCaps/>
          <w:spacing w:val="-8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mallCaps/>
          <w:spacing w:val="8"/>
          <w:sz w:val="24"/>
          <w:szCs w:val="24"/>
          <w:lang w:val="uk-UA"/>
        </w:rPr>
        <w:t>та евалюація</w:t>
      </w:r>
      <w:r w:rsidRPr="0077009E">
        <w:rPr>
          <w:rFonts w:ascii="Times New Roman" w:hAnsi="Times New Roman"/>
          <w:b/>
          <w:bCs/>
          <w:smallCaps/>
          <w:spacing w:val="8"/>
          <w:sz w:val="24"/>
          <w:szCs w:val="24"/>
          <w:lang w:val="uk-UA"/>
        </w:rPr>
        <w:t xml:space="preserve"> результатів</w:t>
      </w:r>
    </w:p>
    <w:p w:rsidR="00E95B22" w:rsidRPr="004158A9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pacing w:val="8"/>
          <w:sz w:val="16"/>
          <w:szCs w:val="16"/>
          <w:lang w:val="uk-UA"/>
        </w:rPr>
      </w:pPr>
    </w:p>
    <w:p w:rsidR="00E95B22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pacing w:val="8"/>
          <w:sz w:val="16"/>
          <w:szCs w:val="16"/>
          <w:lang w:val="uk-UA"/>
        </w:rPr>
      </w:pPr>
    </w:p>
    <w:p w:rsidR="00E95B22" w:rsidRPr="004158A9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pacing w:val="8"/>
          <w:sz w:val="16"/>
          <w:szCs w:val="16"/>
          <w:lang w:val="uk-UA"/>
        </w:rPr>
      </w:pP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2.1</w:t>
      </w:r>
      <w:r w:rsidRPr="0091572A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Структура і з</w:t>
      </w:r>
      <w:r w:rsidRPr="0091572A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міст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ПДП</w:t>
      </w:r>
      <w:r w:rsidRPr="0091572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E95B22" w:rsidRPr="00F56FB8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E95B22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Переддипломна практика за ОПП «Германські мови та літератури (переклад включно)» складається з двох частин: науково-дослідної та прикладної. Перша є обов’язковою для всіх здобувачів вищої філологічної освіти, друга передбачає альтернативу (див. рис. 1).</w:t>
      </w:r>
    </w:p>
    <w:p w:rsidR="00E95B22" w:rsidRPr="009E56AE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2880"/>
        <w:gridCol w:w="3351"/>
      </w:tblGrid>
      <w:tr w:rsidR="00E95B22" w:rsidTr="00066AE5">
        <w:tc>
          <w:tcPr>
            <w:tcW w:w="6231" w:type="dxa"/>
            <w:gridSpan w:val="2"/>
          </w:tcPr>
          <w:p w:rsidR="00E95B22" w:rsidRPr="00066AE5" w:rsidRDefault="00E95B22" w:rsidP="00066AE5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6AE5">
              <w:rPr>
                <w:rFonts w:ascii="Times New Roman" w:hAnsi="Times New Roman"/>
                <w:b/>
                <w:lang w:val="uk-UA"/>
              </w:rPr>
              <w:t>ПДД (стажування)</w:t>
            </w:r>
          </w:p>
          <w:p w:rsidR="00E95B22" w:rsidRPr="00066AE5" w:rsidRDefault="00E95B22" w:rsidP="00066AE5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noProof/>
                <w:lang w:val="en-US"/>
              </w:rPr>
              <w:pict>
                <v:line id="_x0000_s1026" style="position:absolute;left:0;text-align:left;z-index:251658240" from="147.6pt,1.65pt" to="228.6pt,28.65pt">
                  <v:stroke endarrow="block"/>
                </v:line>
              </w:pict>
            </w:r>
            <w:r>
              <w:rPr>
                <w:noProof/>
                <w:lang w:val="en-US"/>
              </w:rPr>
              <w:pict>
                <v:line id="_x0000_s1027" style="position:absolute;left:0;text-align:left;flip:x;z-index:251657216" from="57.6pt,1.65pt" to="147.6pt,28.65pt">
                  <v:stroke endarrow="block"/>
                </v:line>
              </w:pict>
            </w:r>
          </w:p>
          <w:p w:rsidR="00E95B22" w:rsidRPr="00066AE5" w:rsidRDefault="00E95B22" w:rsidP="00066AE5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95B22" w:rsidTr="00066AE5">
        <w:tc>
          <w:tcPr>
            <w:tcW w:w="2880" w:type="dxa"/>
          </w:tcPr>
          <w:p w:rsidR="00E95B22" w:rsidRPr="003707C2" w:rsidRDefault="00E95B22" w:rsidP="00066AE5">
            <w:pPr>
              <w:keepNext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95B22" w:rsidRPr="00066AE5" w:rsidRDefault="00E95B22" w:rsidP="00066AE5">
            <w:pPr>
              <w:keepNext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lang w:val="uk-UA"/>
              </w:rPr>
            </w:pPr>
            <w:r w:rsidRPr="00066AE5">
              <w:rPr>
                <w:rFonts w:ascii="Times New Roman" w:hAnsi="Times New Roman"/>
                <w:b/>
                <w:lang w:val="uk-UA"/>
              </w:rPr>
              <w:t>Науково-дослідна частина</w:t>
            </w:r>
          </w:p>
          <w:p w:rsidR="00E95B22" w:rsidRPr="00066AE5" w:rsidRDefault="00E95B22" w:rsidP="00066AE5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1" w:type="dxa"/>
          </w:tcPr>
          <w:p w:rsidR="00E95B22" w:rsidRPr="003707C2" w:rsidRDefault="00E95B22" w:rsidP="003707C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95B22" w:rsidRPr="00066AE5" w:rsidRDefault="00E95B22" w:rsidP="003707C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Перекладацька</w:t>
            </w:r>
          </w:p>
        </w:tc>
      </w:tr>
    </w:tbl>
    <w:p w:rsidR="00E95B22" w:rsidRDefault="00E95B22" w:rsidP="00D340EC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</w:p>
    <w:p w:rsidR="00E95B22" w:rsidRDefault="00E95B22" w:rsidP="00D340EC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1. Структура ПДД (стажування)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</w:p>
    <w:p w:rsidR="00E95B22" w:rsidRPr="00D9686F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D9686F">
        <w:rPr>
          <w:rFonts w:ascii="Times New Roman" w:hAnsi="Times New Roman"/>
          <w:lang w:val="uk-UA"/>
        </w:rPr>
        <w:t xml:space="preserve">А) </w:t>
      </w:r>
      <w:r w:rsidRPr="00D9686F">
        <w:rPr>
          <w:rFonts w:ascii="Times New Roman" w:hAnsi="Times New Roman"/>
          <w:b/>
          <w:lang w:val="uk-UA"/>
        </w:rPr>
        <w:t>Науково-дослідна</w:t>
      </w:r>
      <w:r w:rsidRPr="00D9686F">
        <w:rPr>
          <w:rFonts w:ascii="Times New Roman" w:hAnsi="Times New Roman"/>
          <w:lang w:val="uk-UA"/>
        </w:rPr>
        <w:t xml:space="preserve"> частина ПДП передбачає: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b/>
          <w:bCs/>
          <w:lang w:val="uk-UA"/>
        </w:rPr>
        <w:t xml:space="preserve">- </w:t>
      </w:r>
      <w:r w:rsidRPr="0091572A">
        <w:rPr>
          <w:rFonts w:ascii="Times New Roman" w:hAnsi="Times New Roman"/>
          <w:lang w:val="uk-UA"/>
        </w:rPr>
        <w:t xml:space="preserve">завершення роботи над формулюванням теми і плану КР, а також над об’єктом, предметом, метою і завданнями КР;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b/>
          <w:bCs/>
          <w:lang w:val="uk-UA"/>
        </w:rPr>
        <w:t xml:space="preserve">- </w:t>
      </w:r>
      <w:r w:rsidRPr="0091572A">
        <w:rPr>
          <w:rFonts w:ascii="Times New Roman" w:hAnsi="Times New Roman"/>
          <w:lang w:val="uk-UA"/>
        </w:rPr>
        <w:t xml:space="preserve">ознайомлення з науково-інформаційними джерелами з обраної наукової проблеми та формування бібліографічного переліку джерел,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завершення роботи </w:t>
      </w:r>
      <w:r>
        <w:rPr>
          <w:rFonts w:ascii="Times New Roman" w:hAnsi="Times New Roman"/>
          <w:lang w:val="uk-UA"/>
        </w:rPr>
        <w:t>з</w:t>
      </w:r>
      <w:r w:rsidRPr="0091572A">
        <w:rPr>
          <w:rFonts w:ascii="Times New Roman" w:hAnsi="Times New Roman"/>
          <w:lang w:val="uk-UA"/>
        </w:rPr>
        <w:t xml:space="preserve"> добору й систематизації емпіричного матеріалу;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виконання огляду </w:t>
      </w:r>
      <w:r>
        <w:rPr>
          <w:rFonts w:ascii="Times New Roman" w:hAnsi="Times New Roman"/>
          <w:lang w:val="uk-UA"/>
        </w:rPr>
        <w:t xml:space="preserve">спеціальної </w:t>
      </w:r>
      <w:r w:rsidRPr="0091572A">
        <w:rPr>
          <w:rFonts w:ascii="Times New Roman" w:hAnsi="Times New Roman"/>
          <w:lang w:val="uk-UA"/>
        </w:rPr>
        <w:t>літератури та бібліографічних джерел з наукової проблеми за об’єктом і предметом КР;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- опис методики виконання пошукових робіт за темою КР;</w:t>
      </w:r>
    </w:p>
    <w:p w:rsidR="00E95B22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- підготовка інтелектуальної продукції (тези, статті) до друку (за необхідності);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3707C2">
        <w:rPr>
          <w:rFonts w:ascii="Times New Roman" w:hAnsi="Times New Roman"/>
          <w:lang w:val="uk-UA"/>
        </w:rPr>
        <w:t>Б)</w:t>
      </w:r>
      <w:r w:rsidRPr="00D9686F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Перекладацька</w:t>
      </w:r>
      <w:r w:rsidRPr="00D9686F">
        <w:rPr>
          <w:rFonts w:ascii="Times New Roman" w:hAnsi="Times New Roman"/>
          <w:lang w:val="uk-UA"/>
        </w:rPr>
        <w:t xml:space="preserve"> частина ПДП передбачає </w:t>
      </w:r>
      <w:r>
        <w:rPr>
          <w:rFonts w:ascii="Times New Roman" w:hAnsi="Times New Roman"/>
          <w:lang w:val="uk-UA"/>
        </w:rPr>
        <w:t>такі кроки:</w:t>
      </w:r>
    </w:p>
    <w:p w:rsidR="00E95B22" w:rsidRPr="0091572A" w:rsidRDefault="00E95B22" w:rsidP="00C57F77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- ознайомлення з термінологічною специфікою певної професійної </w:t>
      </w:r>
      <w:r>
        <w:rPr>
          <w:sz w:val="22"/>
          <w:szCs w:val="22"/>
          <w:lang w:val="uk-UA"/>
        </w:rPr>
        <w:t>галузі</w:t>
      </w:r>
      <w:r w:rsidRPr="0091572A">
        <w:rPr>
          <w:sz w:val="22"/>
          <w:szCs w:val="22"/>
          <w:lang w:val="uk-UA"/>
        </w:rPr>
        <w:t xml:space="preserve">: технічна документація (специфікація, стандарти, технічний протокол, технічні умови, патенти); </w:t>
      </w:r>
      <w:r>
        <w:rPr>
          <w:sz w:val="22"/>
          <w:szCs w:val="22"/>
          <w:lang w:val="uk-UA"/>
        </w:rPr>
        <w:t>ділова</w:t>
      </w:r>
      <w:r w:rsidRPr="0091572A">
        <w:rPr>
          <w:sz w:val="22"/>
          <w:szCs w:val="22"/>
          <w:lang w:val="uk-UA"/>
        </w:rPr>
        <w:t xml:space="preserve"> документація (пропозиція, контракт, запит, угода, зобов’язання, гарантії, ліцензії, акредитив, вексель, коносамент, фінансові звіти); матеріали науково-технічних </w:t>
      </w:r>
      <w:r>
        <w:rPr>
          <w:sz w:val="22"/>
          <w:szCs w:val="22"/>
          <w:lang w:val="uk-UA"/>
        </w:rPr>
        <w:t>і</w:t>
      </w:r>
      <w:r w:rsidRPr="0091572A">
        <w:rPr>
          <w:sz w:val="22"/>
          <w:szCs w:val="22"/>
          <w:lang w:val="uk-UA"/>
        </w:rPr>
        <w:t xml:space="preserve"> -популярних видань (статті, рекламні тексти); </w:t>
      </w:r>
    </w:p>
    <w:p w:rsidR="00E95B22" w:rsidRPr="0091572A" w:rsidRDefault="00E95B22" w:rsidP="00C57F77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b/>
          <w:bCs/>
          <w:sz w:val="22"/>
          <w:szCs w:val="22"/>
          <w:lang w:val="uk-UA"/>
        </w:rPr>
        <w:t xml:space="preserve">- </w:t>
      </w:r>
      <w:r w:rsidRPr="0091572A">
        <w:rPr>
          <w:sz w:val="22"/>
          <w:szCs w:val="22"/>
          <w:lang w:val="uk-UA"/>
        </w:rPr>
        <w:t>надання переліку документів, які були безпосередніми об’єктами перекладу під час проходження практики, зазначаючи їх об’єм (</w:t>
      </w:r>
      <w:r>
        <w:rPr>
          <w:sz w:val="22"/>
          <w:szCs w:val="22"/>
          <w:lang w:val="uk-UA"/>
        </w:rPr>
        <w:t xml:space="preserve">умовних сторінок чи </w:t>
      </w:r>
      <w:r w:rsidRPr="0091572A">
        <w:rPr>
          <w:sz w:val="22"/>
          <w:szCs w:val="22"/>
          <w:lang w:val="uk-UA"/>
        </w:rPr>
        <w:t xml:space="preserve">кількість знаків); </w:t>
      </w:r>
    </w:p>
    <w:p w:rsidR="00E95B22" w:rsidRPr="0091572A" w:rsidRDefault="00E95B22" w:rsidP="00C57F77">
      <w:pPr>
        <w:pStyle w:val="Default"/>
        <w:keepNext/>
        <w:widowControl w:val="0"/>
        <w:ind w:firstLine="540"/>
        <w:jc w:val="both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>- переклад 3-5 спеціальних текстів з тематики підприємства або тематики КР магістра (переклад повинен бути представлений у роздрукованому і електронному вигляді та надаватис</w:t>
      </w:r>
      <w:r>
        <w:rPr>
          <w:sz w:val="22"/>
          <w:szCs w:val="22"/>
          <w:lang w:val="uk-UA"/>
        </w:rPr>
        <w:t>я</w:t>
      </w:r>
      <w:r w:rsidRPr="0091572A">
        <w:rPr>
          <w:sz w:val="22"/>
          <w:szCs w:val="22"/>
          <w:lang w:val="uk-UA"/>
        </w:rPr>
        <w:t xml:space="preserve"> разом із текстом оригіналу / його копією).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331419">
        <w:rPr>
          <w:rFonts w:ascii="Times New Roman" w:hAnsi="Times New Roman"/>
          <w:lang w:val="uk-UA"/>
        </w:rPr>
        <w:t>Зміст ПДП відображається в індивідуальному графіку, який ведеться за формою (Додаток Б) з дотриманням визначених у ньому термінів виконання.</w:t>
      </w:r>
      <w:r w:rsidRPr="0091572A">
        <w:rPr>
          <w:rFonts w:ascii="Times New Roman" w:hAnsi="Times New Roman"/>
          <w:lang w:val="uk-UA"/>
        </w:rPr>
        <w:t xml:space="preserve"> </w:t>
      </w:r>
    </w:p>
    <w:p w:rsidR="00E95B22" w:rsidRPr="0091572A" w:rsidRDefault="00E95B22" w:rsidP="00C57F77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Магістрант здійснює відмітки та записує зміст і обсяг виконан</w:t>
      </w:r>
      <w:r>
        <w:rPr>
          <w:rFonts w:ascii="Times New Roman" w:hAnsi="Times New Roman"/>
          <w:lang w:val="uk-UA"/>
        </w:rPr>
        <w:t>их</w:t>
      </w:r>
      <w:r w:rsidRPr="0091572A">
        <w:rPr>
          <w:rFonts w:ascii="Times New Roman" w:hAnsi="Times New Roman"/>
          <w:lang w:val="uk-UA"/>
        </w:rPr>
        <w:t xml:space="preserve"> роб</w:t>
      </w:r>
      <w:r>
        <w:rPr>
          <w:rFonts w:ascii="Times New Roman" w:hAnsi="Times New Roman"/>
          <w:lang w:val="uk-UA"/>
        </w:rPr>
        <w:t>іт</w:t>
      </w:r>
      <w:r w:rsidRPr="0091572A">
        <w:rPr>
          <w:rFonts w:ascii="Times New Roman" w:hAnsi="Times New Roman"/>
          <w:lang w:val="uk-UA"/>
        </w:rPr>
        <w:t>, а також ї</w:t>
      </w:r>
      <w:r>
        <w:rPr>
          <w:rFonts w:ascii="Times New Roman" w:hAnsi="Times New Roman"/>
          <w:lang w:val="uk-UA"/>
        </w:rPr>
        <w:t>х</w:t>
      </w:r>
      <w:r w:rsidRPr="0091572A">
        <w:rPr>
          <w:rFonts w:ascii="Times New Roman" w:hAnsi="Times New Roman"/>
          <w:lang w:val="uk-UA"/>
        </w:rPr>
        <w:t xml:space="preserve"> результати протягом всієї практики. Фактичне виконання засвідчують науковий керівник практики від кафедри з відміткою про вчасність представлення</w:t>
      </w:r>
      <w:r>
        <w:rPr>
          <w:rFonts w:ascii="Times New Roman" w:hAnsi="Times New Roman"/>
          <w:lang w:val="uk-UA"/>
        </w:rPr>
        <w:t xml:space="preserve"> відповідних матеріалів / документації</w:t>
      </w:r>
      <w:r w:rsidRPr="0091572A">
        <w:rPr>
          <w:rFonts w:ascii="Times New Roman" w:hAnsi="Times New Roman"/>
          <w:lang w:val="uk-UA"/>
        </w:rPr>
        <w:t>.</w:t>
      </w:r>
    </w:p>
    <w:p w:rsidR="00E95B22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br w:type="page"/>
        <w:t>2.2.</w:t>
      </w:r>
      <w:r w:rsidRPr="0091572A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>К</w:t>
      </w:r>
      <w:r w:rsidRPr="0091572A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омпетентності 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 </w:t>
      </w:r>
      <w:r w:rsidRPr="0091572A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>та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 </w:t>
      </w:r>
      <w:r w:rsidRPr="0091572A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 програмні результати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  <w:t xml:space="preserve"> ПДП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uk-UA"/>
        </w:rPr>
      </w:pP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Відповідно до Стандарту </w:t>
      </w:r>
      <w:r>
        <w:rPr>
          <w:rFonts w:ascii="Times New Roman" w:hAnsi="Times New Roman"/>
          <w:lang w:val="uk-UA"/>
        </w:rPr>
        <w:t>в</w:t>
      </w:r>
      <w:r w:rsidRPr="0091572A">
        <w:rPr>
          <w:rFonts w:ascii="Times New Roman" w:hAnsi="Times New Roman"/>
          <w:lang w:val="uk-UA"/>
        </w:rPr>
        <w:t>ищої освіти та освітньо</w:t>
      </w:r>
      <w:r>
        <w:rPr>
          <w:rFonts w:ascii="Times New Roman" w:hAnsi="Times New Roman"/>
          <w:lang w:val="uk-UA"/>
        </w:rPr>
        <w:t xml:space="preserve">ї </w:t>
      </w:r>
      <w:r w:rsidRPr="0091572A">
        <w:rPr>
          <w:rFonts w:ascii="Times New Roman" w:hAnsi="Times New Roman"/>
          <w:lang w:val="uk-UA"/>
        </w:rPr>
        <w:t>програми</w:t>
      </w:r>
      <w:r>
        <w:rPr>
          <w:rFonts w:ascii="Times New Roman" w:hAnsi="Times New Roman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здобувач другого (магістерського) рівня вищої філологічної освіти має набути і/або поглибити під час проходження ПДП певних компетентностей.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b/>
          <w:bCs/>
          <w:lang w:val="uk-UA"/>
        </w:rPr>
        <w:t>Інтегральна компетентність</w:t>
      </w:r>
      <w:r>
        <w:rPr>
          <w:rFonts w:ascii="Times New Roman" w:hAnsi="Times New Roman"/>
          <w:bCs/>
          <w:lang w:val="uk-UA"/>
        </w:rPr>
        <w:t xml:space="preserve"> – </w:t>
      </w:r>
      <w:r>
        <w:rPr>
          <w:rFonts w:ascii="Times New Roman" w:hAnsi="Times New Roman"/>
          <w:b/>
          <w:bCs/>
          <w:lang w:val="uk-UA"/>
        </w:rPr>
        <w:t>з</w:t>
      </w:r>
      <w:r w:rsidRPr="0091572A">
        <w:rPr>
          <w:rFonts w:ascii="Times New Roman" w:hAnsi="Times New Roman"/>
          <w:lang w:val="uk-UA"/>
        </w:rPr>
        <w:t>датність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розв’язувати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складні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спеціалізовані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задачі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та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практичні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проблеми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в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галузі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лінгвістики,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літературознавства,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перекладу</w:t>
      </w:r>
      <w:r w:rsidRPr="0091572A">
        <w:rPr>
          <w:rFonts w:ascii="Times New Roman" w:hAnsi="Times New Roman"/>
          <w:spacing w:val="1"/>
          <w:lang w:val="uk-UA"/>
        </w:rPr>
        <w:t xml:space="preserve"> і міжкультурної комунікації у </w:t>
      </w:r>
      <w:r w:rsidRPr="0091572A">
        <w:rPr>
          <w:rFonts w:ascii="Times New Roman" w:hAnsi="Times New Roman"/>
          <w:lang w:val="uk-UA"/>
        </w:rPr>
        <w:t>процесі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професійної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діяльності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або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навчання,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що</w:t>
      </w:r>
      <w:r w:rsidRPr="0091572A">
        <w:rPr>
          <w:rFonts w:ascii="Times New Roman" w:hAnsi="Times New Roman"/>
          <w:spacing w:val="1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передбачає проведення наукових досліджень</w:t>
      </w:r>
      <w:r w:rsidRPr="0091572A">
        <w:rPr>
          <w:rFonts w:ascii="Times New Roman" w:hAnsi="Times New Roman"/>
          <w:spacing w:val="-67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і характеризується</w:t>
      </w:r>
      <w:r w:rsidRPr="0091572A">
        <w:rPr>
          <w:rFonts w:ascii="Times New Roman" w:hAnsi="Times New Roman"/>
          <w:spacing w:val="-3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комплексністю</w:t>
      </w:r>
      <w:r w:rsidRPr="0091572A">
        <w:rPr>
          <w:rFonts w:ascii="Times New Roman" w:hAnsi="Times New Roman"/>
          <w:spacing w:val="-4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та</w:t>
      </w:r>
      <w:r w:rsidRPr="0091572A">
        <w:rPr>
          <w:rFonts w:ascii="Times New Roman" w:hAnsi="Times New Roman"/>
          <w:spacing w:val="-2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невизначеністю</w:t>
      </w:r>
      <w:r w:rsidRPr="0091572A">
        <w:rPr>
          <w:rFonts w:ascii="Times New Roman" w:hAnsi="Times New Roman"/>
          <w:spacing w:val="-4"/>
          <w:lang w:val="uk-UA"/>
        </w:rPr>
        <w:t xml:space="preserve"> </w:t>
      </w:r>
      <w:r w:rsidRPr="0091572A">
        <w:rPr>
          <w:rFonts w:ascii="Times New Roman" w:hAnsi="Times New Roman"/>
          <w:lang w:val="uk-UA"/>
        </w:rPr>
        <w:t>умов і вимог.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color w:val="000000"/>
          <w:lang w:val="uk-UA"/>
        </w:rPr>
      </w:pPr>
      <w:r w:rsidRPr="0091572A">
        <w:rPr>
          <w:rFonts w:ascii="Times New Roman" w:hAnsi="Times New Roman"/>
          <w:b/>
          <w:lang w:val="uk-UA"/>
        </w:rPr>
        <w:t>Загальні</w:t>
      </w:r>
      <w:r w:rsidRPr="0091572A">
        <w:rPr>
          <w:rFonts w:ascii="Times New Roman" w:hAnsi="Times New Roman"/>
          <w:b/>
          <w:spacing w:val="1"/>
          <w:lang w:val="uk-UA"/>
        </w:rPr>
        <w:t xml:space="preserve"> </w:t>
      </w:r>
      <w:r w:rsidRPr="0091572A">
        <w:rPr>
          <w:rFonts w:ascii="Times New Roman" w:hAnsi="Times New Roman"/>
          <w:b/>
          <w:lang w:val="uk-UA"/>
        </w:rPr>
        <w:t>компетентності (ЗК):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ЗК-1 Здатність спілкуватися державною мовою як усно, так і письмово. 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ЗК-2 Здатність бути критичним і самокритичним.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ЗК-3 Здатність до пошуку, опрацювання та аналізу інформації з різних джерел. 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ЗК-4 Уміння виявляти, ставити та вирішувати проблеми. 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ЗК-5 Здатність працювати в команді та автономно. 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ЗК-8. </w:t>
      </w:r>
      <w:r w:rsidRPr="0091572A">
        <w:rPr>
          <w:rFonts w:ascii="Times New Roman" w:hAnsi="Times New Roman"/>
          <w:spacing w:val="-6"/>
          <w:lang w:val="uk-UA"/>
        </w:rPr>
        <w:t>Навички використання інформаційних і комунікаційних технологій.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ЗК-9. Здатність до адаптації та дії в новій ситуації.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ЗК-10. Здатність спілкуватися з представниками інших професійних груп різного рівня з експертами з інших галузей знань / видів економічної діяльності).</w:t>
      </w:r>
    </w:p>
    <w:p w:rsidR="00E95B22" w:rsidRPr="0091572A" w:rsidRDefault="00E95B22" w:rsidP="00F56FB8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ЗК-12. Здатність генерувати нові ідеї (креативність).</w:t>
      </w:r>
    </w:p>
    <w:p w:rsidR="00E95B22" w:rsidRPr="0091572A" w:rsidRDefault="00E95B22" w:rsidP="00F56FB8">
      <w:pPr>
        <w:pStyle w:val="TableParagraph"/>
        <w:keepNext/>
        <w:ind w:firstLine="540"/>
        <w:rPr>
          <w:b/>
          <w:bCs/>
          <w:color w:val="000000"/>
        </w:rPr>
      </w:pPr>
      <w:r w:rsidRPr="0091572A">
        <w:rPr>
          <w:b/>
        </w:rPr>
        <w:t>Спеціальні (фахові) компетентності (СК):</w:t>
      </w:r>
    </w:p>
    <w:p w:rsidR="00E95B22" w:rsidRPr="0091572A" w:rsidRDefault="00E95B22" w:rsidP="00F56FB8">
      <w:pPr>
        <w:keepNext/>
        <w:widowControl w:val="0"/>
        <w:spacing w:after="0" w:line="240" w:lineRule="auto"/>
        <w:ind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СК-6. Здатність застосовувати поглиблені знання з обраної філологічної спеціалізації для вирішення професійних завдань.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91572A">
        <w:rPr>
          <w:rFonts w:ascii="Times New Roman" w:hAnsi="Times New Roman"/>
          <w:lang w:val="uk-UA"/>
        </w:rPr>
        <w:t>СК-7. Здатність вільно користуватися спеціальною термінологією в обраній галузі філологічних досліджень</w:t>
      </w:r>
    </w:p>
    <w:p w:rsidR="00E95B22" w:rsidRPr="0091572A" w:rsidRDefault="00E95B22" w:rsidP="00F56FB8">
      <w:pPr>
        <w:keepNext/>
        <w:widowControl w:val="0"/>
        <w:spacing w:after="0" w:line="240" w:lineRule="auto"/>
        <w:ind w:right="22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СК-10. Володіння двома іноземними мовами відповідно до загальноєвропейських стандартів мовної освіти (CEFR): рівень С1 для першої (англійська) мови, рівень В2 – для другої мови. </w:t>
      </w:r>
    </w:p>
    <w:p w:rsidR="00E95B22" w:rsidRPr="0091572A" w:rsidRDefault="00E95B22" w:rsidP="00F56FB8">
      <w:pPr>
        <w:keepNext/>
        <w:widowControl w:val="0"/>
        <w:spacing w:after="0" w:line="240" w:lineRule="auto"/>
        <w:ind w:right="110" w:firstLine="540"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СК-11. 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трансформацій. </w:t>
      </w:r>
    </w:p>
    <w:p w:rsidR="00E95B22" w:rsidRDefault="00E95B22" w:rsidP="00F56FB8">
      <w:pPr>
        <w:pStyle w:val="BodyText"/>
        <w:keepNext/>
        <w:ind w:left="0" w:firstLine="540"/>
        <w:rPr>
          <w:b/>
          <w:sz w:val="22"/>
          <w:szCs w:val="22"/>
        </w:rPr>
      </w:pPr>
    </w:p>
    <w:p w:rsidR="00E95B22" w:rsidRPr="0091572A" w:rsidRDefault="00E95B22" w:rsidP="00F56FB8">
      <w:pPr>
        <w:pStyle w:val="BodyText"/>
        <w:keepNext/>
        <w:ind w:left="0" w:firstLine="540"/>
        <w:rPr>
          <w:b/>
          <w:sz w:val="22"/>
          <w:szCs w:val="22"/>
        </w:rPr>
      </w:pPr>
      <w:r w:rsidRPr="0091572A">
        <w:rPr>
          <w:b/>
          <w:sz w:val="22"/>
          <w:szCs w:val="22"/>
        </w:rPr>
        <w:t>Очікувані програмні результати навчання</w:t>
      </w:r>
      <w:r>
        <w:rPr>
          <w:b/>
          <w:sz w:val="22"/>
          <w:szCs w:val="22"/>
        </w:rPr>
        <w:t xml:space="preserve"> (ПРН)</w:t>
      </w:r>
    </w:p>
    <w:p w:rsidR="00E95B22" w:rsidRPr="00195DD9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195DD9">
        <w:rPr>
          <w:color w:val="auto"/>
          <w:sz w:val="22"/>
          <w:szCs w:val="22"/>
          <w:lang w:val="uk-UA"/>
        </w:rPr>
        <w:t>ПРН-1.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</w:r>
    </w:p>
    <w:p w:rsidR="00E95B22" w:rsidRPr="00195DD9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195DD9">
        <w:rPr>
          <w:color w:val="auto"/>
          <w:sz w:val="22"/>
          <w:szCs w:val="22"/>
          <w:lang w:val="uk-UA"/>
        </w:rPr>
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</w:t>
      </w:r>
      <w:r w:rsidRPr="00195DD9">
        <w:rPr>
          <w:sz w:val="22"/>
          <w:szCs w:val="22"/>
          <w:lang w:val="uk-UA"/>
        </w:rPr>
        <w:t xml:space="preserve"> презентувати результати досліджень державною та іноземною мовами.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195DD9">
        <w:rPr>
          <w:color w:val="auto"/>
          <w:sz w:val="22"/>
          <w:szCs w:val="22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F45E44">
        <w:rPr>
          <w:color w:val="auto"/>
          <w:sz w:val="22"/>
          <w:szCs w:val="22"/>
          <w:lang w:val="uk-UA"/>
        </w:rPr>
        <w:t>ПРН-4. Оцінювати і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і прогнозування.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F45E44">
        <w:rPr>
          <w:color w:val="auto"/>
          <w:sz w:val="22"/>
          <w:szCs w:val="22"/>
          <w:lang w:val="uk-UA"/>
        </w:rPr>
        <w:t xml:space="preserve">ПРН-5. Знаходити оптимальні шляхи ефективної взаємодії у професійному колективі та з представниками інших професійних груп різного рівня. 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F45E44">
        <w:rPr>
          <w:color w:val="auto"/>
          <w:sz w:val="22"/>
          <w:szCs w:val="22"/>
          <w:lang w:val="uk-UA"/>
        </w:rPr>
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F45E44">
        <w:rPr>
          <w:color w:val="auto"/>
          <w:sz w:val="22"/>
          <w:szCs w:val="22"/>
          <w:lang w:val="uk-UA"/>
        </w:rPr>
        <w:t xml:space="preserve">ПРН-14. Створювати, аналізувати та редагувати тексти різних стилів і жанрів. </w:t>
      </w:r>
    </w:p>
    <w:p w:rsidR="00E95B22" w:rsidRPr="00F45E44" w:rsidRDefault="00E95B22" w:rsidP="00F56FB8">
      <w:pPr>
        <w:pStyle w:val="Default"/>
        <w:keepNext/>
        <w:widowControl w:val="0"/>
        <w:ind w:firstLine="540"/>
        <w:jc w:val="both"/>
        <w:rPr>
          <w:color w:val="auto"/>
          <w:sz w:val="22"/>
          <w:szCs w:val="22"/>
          <w:lang w:val="uk-UA"/>
        </w:rPr>
      </w:pPr>
      <w:r w:rsidRPr="00F45E44">
        <w:rPr>
          <w:color w:val="auto"/>
          <w:sz w:val="22"/>
          <w:szCs w:val="22"/>
          <w:lang w:val="uk-UA"/>
        </w:rPr>
        <w:t xml:space="preserve">ПРН-16.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</w:r>
    </w:p>
    <w:p w:rsidR="00E95B22" w:rsidRPr="00195DD9" w:rsidRDefault="00E95B22" w:rsidP="00147A2B">
      <w:pPr>
        <w:keepNext/>
        <w:spacing w:after="0" w:line="240" w:lineRule="auto"/>
        <w:ind w:right="108" w:firstLine="360"/>
        <w:jc w:val="both"/>
        <w:rPr>
          <w:rFonts w:ascii="Times New Roman" w:hAnsi="Times New Roman"/>
        </w:rPr>
      </w:pPr>
      <w:r w:rsidRPr="00195DD9">
        <w:rPr>
          <w:rFonts w:ascii="Times New Roman" w:hAnsi="Times New Roman"/>
        </w:rPr>
        <w:t xml:space="preserve">ПРН-19. В опорі на володіння іноземними мовами відповідно до загальноєвропейського стандарту CEFR і на належне володіння відповідними </w:t>
      </w:r>
      <w:r>
        <w:rPr>
          <w:rFonts w:ascii="Times New Roman" w:hAnsi="Times New Roman"/>
        </w:rPr>
        <w:t>перекладаць</w:t>
      </w:r>
      <w:r w:rsidRPr="00195DD9">
        <w:rPr>
          <w:rFonts w:ascii="Times New Roman" w:hAnsi="Times New Roman"/>
        </w:rPr>
        <w:t>кими трансформаціями професійно здійснювати двосторонній (усний і письмовий) переклад текстів різних жанрів і стилів.</w:t>
      </w:r>
    </w:p>
    <w:p w:rsidR="00E95B22" w:rsidRPr="00F45E44" w:rsidRDefault="00E95B22" w:rsidP="00147A2B">
      <w:pPr>
        <w:pStyle w:val="Default"/>
        <w:keepNext/>
        <w:widowControl w:val="0"/>
        <w:ind w:firstLine="360"/>
        <w:jc w:val="both"/>
        <w:rPr>
          <w:sz w:val="22"/>
          <w:szCs w:val="22"/>
          <w:lang w:val="uk-UA"/>
        </w:rPr>
      </w:pPr>
      <w:r w:rsidRPr="00F45E44">
        <w:rPr>
          <w:sz w:val="22"/>
          <w:szCs w:val="22"/>
          <w:lang w:val="uk-UA"/>
        </w:rPr>
        <w:t>ПРН-2</w:t>
      </w:r>
      <w:r>
        <w:rPr>
          <w:sz w:val="22"/>
          <w:szCs w:val="22"/>
          <w:lang w:val="uk-UA"/>
        </w:rPr>
        <w:t>0</w:t>
      </w:r>
      <w:r w:rsidRPr="00F45E44">
        <w:rPr>
          <w:sz w:val="22"/>
          <w:szCs w:val="22"/>
          <w:lang w:val="uk-UA"/>
        </w:rPr>
        <w:t xml:space="preserve">. Володіти </w:t>
      </w:r>
      <w:r>
        <w:rPr>
          <w:sz w:val="22"/>
          <w:szCs w:val="22"/>
          <w:lang w:val="uk-UA"/>
        </w:rPr>
        <w:t>основними</w:t>
      </w:r>
      <w:r w:rsidRPr="00F45E44">
        <w:rPr>
          <w:sz w:val="22"/>
          <w:szCs w:val="22"/>
          <w:lang w:val="uk-UA"/>
        </w:rPr>
        <w:t xml:space="preserve"> технологіями комп’ютерної обробки текстів, навичками редагування та постредагування текстів перекладу, а також робити реферування технічних текстів двома іноземними мовами.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95B22" w:rsidRPr="00A02654" w:rsidRDefault="00E95B22" w:rsidP="00D340EC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F56FB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2.3.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Звіт і перелік звітної документації</w:t>
      </w:r>
      <w:r w:rsidRPr="00F56FB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E95B22" w:rsidRPr="00F56FB8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Письмовий звіт є о</w:t>
      </w:r>
      <w:r w:rsidRPr="0091572A">
        <w:rPr>
          <w:rFonts w:ascii="Times New Roman" w:hAnsi="Times New Roman"/>
          <w:color w:val="000000"/>
          <w:lang w:val="uk-UA"/>
        </w:rPr>
        <w:t xml:space="preserve">сновним документом, що свідчить про виконання студентом </w:t>
      </w:r>
      <w:r>
        <w:rPr>
          <w:rFonts w:ascii="Times New Roman" w:hAnsi="Times New Roman"/>
          <w:color w:val="000000"/>
          <w:lang w:val="uk-UA"/>
        </w:rPr>
        <w:t>плану і графіку</w:t>
      </w:r>
      <w:r w:rsidRPr="0091572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ПДП</w:t>
      </w:r>
      <w:r w:rsidRPr="0091572A">
        <w:rPr>
          <w:rFonts w:ascii="Times New Roman" w:hAnsi="Times New Roman"/>
          <w:color w:val="000000"/>
          <w:lang w:val="uk-UA"/>
        </w:rPr>
        <w:t xml:space="preserve">. Зміст звіту повинен розкривати знання </w:t>
      </w:r>
      <w:r>
        <w:rPr>
          <w:rFonts w:ascii="Times New Roman" w:hAnsi="Times New Roman"/>
          <w:color w:val="000000"/>
          <w:lang w:val="uk-UA"/>
        </w:rPr>
        <w:t>та</w:t>
      </w:r>
      <w:r w:rsidRPr="0091572A">
        <w:rPr>
          <w:rFonts w:ascii="Times New Roman" w:hAnsi="Times New Roman"/>
          <w:color w:val="000000"/>
          <w:lang w:val="uk-UA"/>
        </w:rPr>
        <w:t xml:space="preserve"> уміння магістранта, набуті ним у вирішенні питань, визначених метою і завданням </w:t>
      </w:r>
      <w:r>
        <w:rPr>
          <w:rFonts w:ascii="Times New Roman" w:hAnsi="Times New Roman"/>
          <w:color w:val="000000"/>
          <w:lang w:val="uk-UA"/>
        </w:rPr>
        <w:t>ПДП</w:t>
      </w:r>
      <w:r w:rsidRPr="0091572A">
        <w:rPr>
          <w:rFonts w:ascii="Times New Roman" w:hAnsi="Times New Roman"/>
          <w:color w:val="000000"/>
          <w:lang w:val="uk-UA"/>
        </w:rPr>
        <w:t xml:space="preserve">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Звіт разом із додатками до нього виконується </w:t>
      </w:r>
      <w:r w:rsidRPr="00485B7E">
        <w:rPr>
          <w:rFonts w:ascii="Times New Roman" w:hAnsi="Times New Roman"/>
          <w:color w:val="000000"/>
          <w:u w:val="single"/>
          <w:lang w:val="uk-UA"/>
        </w:rPr>
        <w:t>одним документом за суцільної нумерації сторінок</w:t>
      </w:r>
      <w:r>
        <w:rPr>
          <w:rFonts w:ascii="Times New Roman" w:hAnsi="Times New Roman"/>
          <w:color w:val="000000"/>
          <w:lang w:val="uk-UA"/>
        </w:rPr>
        <w:t xml:space="preserve">.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7750D3">
        <w:rPr>
          <w:rFonts w:ascii="Times New Roman" w:hAnsi="Times New Roman"/>
          <w:color w:val="000000"/>
          <w:lang w:val="uk-UA"/>
        </w:rPr>
        <w:t xml:space="preserve">Звіт включає в себе такі матеріали і документацію, </w:t>
      </w:r>
      <w:r>
        <w:rPr>
          <w:rFonts w:ascii="Times New Roman" w:hAnsi="Times New Roman"/>
          <w:color w:val="000000"/>
          <w:lang w:val="uk-UA"/>
        </w:rPr>
        <w:t xml:space="preserve">що її було </w:t>
      </w:r>
      <w:r w:rsidRPr="007750D3">
        <w:rPr>
          <w:rFonts w:ascii="Times New Roman" w:hAnsi="Times New Roman"/>
          <w:color w:val="000000"/>
          <w:lang w:val="uk-UA"/>
        </w:rPr>
        <w:t xml:space="preserve">напрацьовано під час </w:t>
      </w:r>
      <w:r>
        <w:rPr>
          <w:rFonts w:ascii="Times New Roman" w:hAnsi="Times New Roman"/>
          <w:color w:val="000000"/>
          <w:lang w:val="uk-UA"/>
        </w:rPr>
        <w:t>ПДП</w:t>
      </w:r>
      <w:r w:rsidRPr="007750D3">
        <w:rPr>
          <w:rFonts w:ascii="Times New Roman" w:hAnsi="Times New Roman"/>
          <w:color w:val="000000"/>
          <w:lang w:val="uk-UA"/>
        </w:rPr>
        <w:t>: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науково-дослідна частина ПДП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485B7E">
        <w:rPr>
          <w:rFonts w:ascii="Times New Roman" w:hAnsi="Times New Roman"/>
          <w:color w:val="000000"/>
          <w:lang w:val="uk-UA"/>
        </w:rPr>
        <w:t xml:space="preserve">1) </w:t>
      </w:r>
      <w:r w:rsidRPr="00485B7E">
        <w:rPr>
          <w:rFonts w:ascii="Times New Roman" w:hAnsi="Times New Roman"/>
          <w:b/>
          <w:color w:val="000000"/>
          <w:lang w:val="uk-UA"/>
        </w:rPr>
        <w:t>титульна сторінка</w:t>
      </w:r>
      <w:r w:rsidRPr="00485B7E">
        <w:rPr>
          <w:rFonts w:ascii="Times New Roman" w:hAnsi="Times New Roman"/>
          <w:color w:val="000000"/>
          <w:lang w:val="uk-UA"/>
        </w:rPr>
        <w:t xml:space="preserve"> (Додаток А)</w:t>
      </w:r>
      <w:r>
        <w:rPr>
          <w:rFonts w:ascii="Times New Roman" w:hAnsi="Times New Roman"/>
          <w:color w:val="000000"/>
          <w:lang w:val="uk-UA"/>
        </w:rPr>
        <w:t xml:space="preserve"> </w:t>
      </w:r>
    </w:p>
    <w:p w:rsidR="00E95B22" w:rsidRPr="008A1B54" w:rsidRDefault="00E95B22" w:rsidP="001C37E8">
      <w:pPr>
        <w:keepNext/>
        <w:widowControl w:val="0"/>
        <w:ind w:firstLine="540"/>
        <w:contextualSpacing/>
        <w:jc w:val="both"/>
        <w:rPr>
          <w:rFonts w:ascii="Times New Roman" w:hAnsi="Times New Roman"/>
          <w:spacing w:val="-10"/>
          <w:lang w:val="uk-UA"/>
        </w:rPr>
      </w:pPr>
      <w:r w:rsidRPr="008A1B54">
        <w:rPr>
          <w:rFonts w:ascii="Times New Roman" w:hAnsi="Times New Roman"/>
          <w:spacing w:val="-10"/>
          <w:lang w:val="uk-UA"/>
        </w:rPr>
        <w:t xml:space="preserve">2) </w:t>
      </w:r>
      <w:r w:rsidRPr="008A1B54">
        <w:rPr>
          <w:rFonts w:ascii="Times New Roman" w:hAnsi="Times New Roman"/>
          <w:b/>
          <w:spacing w:val="-10"/>
          <w:lang w:val="uk-UA"/>
        </w:rPr>
        <w:t>індивідуальний графік</w:t>
      </w:r>
      <w:r w:rsidRPr="008A1B54">
        <w:rPr>
          <w:rFonts w:ascii="Times New Roman" w:hAnsi="Times New Roman"/>
          <w:spacing w:val="-10"/>
          <w:lang w:val="uk-UA"/>
        </w:rPr>
        <w:t xml:space="preserve"> ПДП – див. Додаток Б;</w:t>
      </w:r>
    </w:p>
    <w:p w:rsidR="00E95B22" w:rsidRDefault="00E95B22" w:rsidP="00485B7E">
      <w:pPr>
        <w:keepNext/>
        <w:widowControl w:val="0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7750D3">
        <w:rPr>
          <w:rFonts w:ascii="Times New Roman" w:hAnsi="Times New Roman"/>
          <w:lang w:val="uk-UA"/>
        </w:rPr>
        <w:t xml:space="preserve">) </w:t>
      </w:r>
      <w:r w:rsidRPr="007750D3">
        <w:rPr>
          <w:rFonts w:ascii="Times New Roman" w:hAnsi="Times New Roman"/>
          <w:b/>
          <w:lang w:val="uk-UA"/>
        </w:rPr>
        <w:t>щоденник</w:t>
      </w:r>
      <w:r w:rsidRPr="007750D3">
        <w:rPr>
          <w:rFonts w:ascii="Times New Roman" w:hAnsi="Times New Roman"/>
          <w:lang w:val="uk-UA"/>
        </w:rPr>
        <w:t xml:space="preserve"> ПДП</w:t>
      </w:r>
      <w:r>
        <w:rPr>
          <w:rFonts w:ascii="Times New Roman" w:hAnsi="Times New Roman"/>
          <w:lang w:val="uk-UA"/>
        </w:rPr>
        <w:t xml:space="preserve"> – див. Додаток В</w:t>
      </w:r>
      <w:r w:rsidRPr="007750D3">
        <w:rPr>
          <w:rFonts w:ascii="Times New Roman" w:hAnsi="Times New Roman"/>
          <w:lang w:val="uk-UA"/>
        </w:rPr>
        <w:t xml:space="preserve">;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7750D3">
        <w:rPr>
          <w:rFonts w:ascii="Times New Roman" w:hAnsi="Times New Roman"/>
          <w:lang w:val="uk-UA"/>
        </w:rPr>
        <w:t xml:space="preserve">) </w:t>
      </w:r>
      <w:r w:rsidRPr="00485B7E">
        <w:rPr>
          <w:rFonts w:ascii="Times New Roman" w:hAnsi="Times New Roman"/>
          <w:b/>
          <w:lang w:val="uk-UA"/>
        </w:rPr>
        <w:t>текстовий</w:t>
      </w:r>
      <w:r>
        <w:rPr>
          <w:rFonts w:ascii="Times New Roman" w:hAnsi="Times New Roman"/>
          <w:lang w:val="uk-UA"/>
        </w:rPr>
        <w:t xml:space="preserve"> </w:t>
      </w:r>
      <w:r w:rsidRPr="007750D3">
        <w:rPr>
          <w:rFonts w:ascii="Times New Roman" w:hAnsi="Times New Roman"/>
          <w:b/>
          <w:lang w:val="uk-UA"/>
        </w:rPr>
        <w:t>звіт</w:t>
      </w:r>
      <w:r w:rsidRPr="007750D3">
        <w:rPr>
          <w:rFonts w:ascii="Times New Roman" w:hAnsi="Times New Roman"/>
          <w:lang w:val="uk-UA"/>
        </w:rPr>
        <w:t xml:space="preserve"> (див. Додаток </w:t>
      </w:r>
      <w:r>
        <w:rPr>
          <w:rFonts w:ascii="Times New Roman" w:hAnsi="Times New Roman"/>
          <w:lang w:val="uk-UA"/>
        </w:rPr>
        <w:t>Д</w:t>
      </w:r>
      <w:r w:rsidRPr="007750D3">
        <w:rPr>
          <w:rFonts w:ascii="Times New Roman" w:hAnsi="Times New Roman"/>
          <w:lang w:val="uk-UA"/>
        </w:rPr>
        <w:t xml:space="preserve">), </w:t>
      </w:r>
    </w:p>
    <w:p w:rsidR="00E95B22" w:rsidRPr="00485B7E" w:rsidRDefault="00E95B22" w:rsidP="00485B7E">
      <w:pPr>
        <w:keepNext/>
        <w:widowControl w:val="0"/>
        <w:ind w:firstLine="540"/>
        <w:contextualSpacing/>
        <w:jc w:val="both"/>
        <w:rPr>
          <w:rFonts w:ascii="Times New Roman" w:hAnsi="Times New Roman"/>
          <w:i/>
          <w:lang w:val="uk-UA"/>
        </w:rPr>
      </w:pPr>
      <w:r w:rsidRPr="00485B7E">
        <w:rPr>
          <w:rFonts w:ascii="Times New Roman" w:hAnsi="Times New Roman"/>
          <w:i/>
          <w:lang w:val="uk-UA"/>
        </w:rPr>
        <w:t xml:space="preserve">(усі </w:t>
      </w:r>
      <w:r>
        <w:rPr>
          <w:rFonts w:ascii="Times New Roman" w:hAnsi="Times New Roman"/>
          <w:i/>
          <w:lang w:val="uk-UA"/>
        </w:rPr>
        <w:t>чотири</w:t>
      </w:r>
      <w:r w:rsidRPr="00485B7E">
        <w:rPr>
          <w:rFonts w:ascii="Times New Roman" w:hAnsi="Times New Roman"/>
          <w:i/>
          <w:lang w:val="uk-UA"/>
        </w:rPr>
        <w:t xml:space="preserve"> документи слова «додаток» </w:t>
      </w:r>
      <w:r w:rsidRPr="00485B7E">
        <w:rPr>
          <w:rFonts w:ascii="Times New Roman" w:hAnsi="Times New Roman"/>
          <w:i/>
          <w:u w:val="single"/>
          <w:lang w:val="uk-UA"/>
        </w:rPr>
        <w:t>не містять</w:t>
      </w:r>
      <w:r w:rsidRPr="00485B7E">
        <w:rPr>
          <w:rFonts w:ascii="Times New Roman" w:hAnsi="Times New Roman"/>
          <w:i/>
          <w:lang w:val="uk-UA"/>
        </w:rPr>
        <w:t xml:space="preserve">) </w:t>
      </w:r>
    </w:p>
    <w:p w:rsidR="00E95B22" w:rsidRPr="00485B7E" w:rsidRDefault="00E95B22" w:rsidP="001B22EF">
      <w:pPr>
        <w:keepNext/>
        <w:widowControl w:val="0"/>
        <w:ind w:firstLine="540"/>
        <w:contextualSpacing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lang w:val="uk-UA"/>
        </w:rPr>
        <w:t>До цього звіту додаються такі документи (</w:t>
      </w:r>
      <w:r w:rsidRPr="00485B7E">
        <w:rPr>
          <w:rFonts w:ascii="Times New Roman" w:hAnsi="Times New Roman"/>
          <w:i/>
          <w:lang w:val="uk-UA"/>
        </w:rPr>
        <w:t xml:space="preserve">усі </w:t>
      </w:r>
      <w:r>
        <w:rPr>
          <w:rFonts w:ascii="Times New Roman" w:hAnsi="Times New Roman"/>
          <w:i/>
          <w:lang w:val="uk-UA"/>
        </w:rPr>
        <w:t xml:space="preserve">мають </w:t>
      </w:r>
      <w:r>
        <w:rPr>
          <w:rFonts w:ascii="Times New Roman" w:hAnsi="Times New Roman"/>
          <w:i/>
          <w:u w:val="single"/>
          <w:lang w:val="uk-UA"/>
        </w:rPr>
        <w:t>місти</w:t>
      </w:r>
      <w:r w:rsidRPr="00485B7E">
        <w:rPr>
          <w:rFonts w:ascii="Times New Roman" w:hAnsi="Times New Roman"/>
          <w:i/>
          <w:u w:val="single"/>
          <w:lang w:val="uk-UA"/>
        </w:rPr>
        <w:t>т</w:t>
      </w:r>
      <w:r>
        <w:rPr>
          <w:rFonts w:ascii="Times New Roman" w:hAnsi="Times New Roman"/>
          <w:i/>
          <w:u w:val="single"/>
          <w:lang w:val="uk-UA"/>
        </w:rPr>
        <w:t>и</w:t>
      </w:r>
      <w:r>
        <w:rPr>
          <w:rFonts w:ascii="Times New Roman" w:hAnsi="Times New Roman"/>
          <w:i/>
          <w:lang w:val="uk-UA"/>
        </w:rPr>
        <w:t xml:space="preserve"> слово </w:t>
      </w:r>
      <w:r w:rsidRPr="00485B7E">
        <w:rPr>
          <w:rFonts w:ascii="Times New Roman" w:hAnsi="Times New Roman"/>
          <w:i/>
          <w:lang w:val="uk-UA"/>
        </w:rPr>
        <w:t xml:space="preserve">«додаток» </w:t>
      </w:r>
      <w:r>
        <w:rPr>
          <w:rFonts w:ascii="Times New Roman" w:hAnsi="Times New Roman"/>
          <w:i/>
          <w:lang w:val="uk-UA"/>
        </w:rPr>
        <w:t>і його літеру)</w:t>
      </w:r>
      <w:r w:rsidRPr="00485B7E">
        <w:rPr>
          <w:rFonts w:ascii="Times New Roman" w:hAnsi="Times New Roman"/>
          <w:i/>
          <w:lang w:val="uk-UA"/>
        </w:rPr>
        <w:t xml:space="preserve"> 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7750D3">
        <w:rPr>
          <w:rFonts w:ascii="Times New Roman" w:hAnsi="Times New Roman"/>
          <w:lang w:val="uk-UA"/>
        </w:rPr>
        <w:t xml:space="preserve">- формулювання </w:t>
      </w:r>
      <w:r w:rsidRPr="007750D3">
        <w:rPr>
          <w:rFonts w:ascii="Times New Roman" w:hAnsi="Times New Roman"/>
          <w:b/>
          <w:i/>
          <w:lang w:val="uk-UA"/>
        </w:rPr>
        <w:t>теми</w:t>
      </w:r>
      <w:r w:rsidRPr="007750D3">
        <w:rPr>
          <w:rFonts w:ascii="Times New Roman" w:hAnsi="Times New Roman"/>
          <w:lang w:val="uk-UA"/>
        </w:rPr>
        <w:t xml:space="preserve"> КР, узгоджене з науковим керівником</w:t>
      </w:r>
      <w:r>
        <w:rPr>
          <w:rFonts w:ascii="Times New Roman" w:hAnsi="Times New Roman"/>
          <w:lang w:val="uk-UA"/>
        </w:rPr>
        <w:t xml:space="preserve"> (зазвичай у вигляді </w:t>
      </w:r>
      <w:r w:rsidRPr="001D559B">
        <w:rPr>
          <w:rFonts w:ascii="Times New Roman" w:hAnsi="Times New Roman"/>
          <w:i/>
          <w:lang w:val="uk-UA"/>
        </w:rPr>
        <w:t>титульного листа</w:t>
      </w:r>
      <w:r>
        <w:rPr>
          <w:rFonts w:ascii="Times New Roman" w:hAnsi="Times New Roman"/>
          <w:lang w:val="uk-UA"/>
        </w:rPr>
        <w:t xml:space="preserve"> КР)</w:t>
      </w:r>
      <w:r w:rsidRPr="007750D3">
        <w:rPr>
          <w:rFonts w:ascii="Times New Roman" w:hAnsi="Times New Roman"/>
          <w:lang w:val="uk-UA"/>
        </w:rPr>
        <w:t xml:space="preserve">; 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7750D3">
        <w:rPr>
          <w:rFonts w:ascii="Times New Roman" w:hAnsi="Times New Roman"/>
          <w:lang w:val="uk-UA"/>
        </w:rPr>
        <w:t xml:space="preserve">- </w:t>
      </w:r>
      <w:r w:rsidRPr="007750D3">
        <w:rPr>
          <w:rFonts w:ascii="Times New Roman" w:hAnsi="Times New Roman"/>
          <w:b/>
          <w:i/>
          <w:lang w:val="uk-UA"/>
        </w:rPr>
        <w:t>план</w:t>
      </w:r>
      <w:r w:rsidRPr="007750D3">
        <w:rPr>
          <w:rFonts w:ascii="Times New Roman" w:hAnsi="Times New Roman"/>
          <w:lang w:val="uk-UA"/>
        </w:rPr>
        <w:t xml:space="preserve"> КР («Зміст»); 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7750D3">
        <w:rPr>
          <w:rFonts w:ascii="Times New Roman" w:hAnsi="Times New Roman"/>
          <w:lang w:val="uk-UA"/>
        </w:rPr>
        <w:t>- перший варіант «</w:t>
      </w:r>
      <w:r w:rsidRPr="007750D3">
        <w:rPr>
          <w:rFonts w:ascii="Times New Roman" w:hAnsi="Times New Roman"/>
          <w:b/>
          <w:i/>
          <w:lang w:val="uk-UA"/>
        </w:rPr>
        <w:t>Вступу</w:t>
      </w:r>
      <w:r w:rsidRPr="007750D3">
        <w:rPr>
          <w:rFonts w:ascii="Times New Roman" w:hAnsi="Times New Roman"/>
          <w:lang w:val="uk-UA"/>
        </w:rPr>
        <w:t>» до КР з чітким визначенням актуальності, предмета, об’єкта, мети, завдань, методів дослідження</w:t>
      </w:r>
      <w:r>
        <w:rPr>
          <w:rFonts w:ascii="Times New Roman" w:hAnsi="Times New Roman"/>
          <w:lang w:val="uk-UA"/>
        </w:rPr>
        <w:t>,</w:t>
      </w:r>
      <w:r w:rsidRPr="007750D3">
        <w:rPr>
          <w:rFonts w:ascii="Times New Roman" w:hAnsi="Times New Roman"/>
          <w:lang w:val="uk-UA"/>
        </w:rPr>
        <w:t xml:space="preserve"> практичної значущості</w:t>
      </w:r>
      <w:r>
        <w:rPr>
          <w:rFonts w:ascii="Times New Roman" w:hAnsi="Times New Roman"/>
          <w:lang w:val="uk-UA"/>
        </w:rPr>
        <w:t>, апробації</w:t>
      </w:r>
      <w:r w:rsidRPr="007750D3">
        <w:rPr>
          <w:rFonts w:ascii="Times New Roman" w:hAnsi="Times New Roman"/>
          <w:lang w:val="uk-UA"/>
        </w:rPr>
        <w:t xml:space="preserve"> КР</w:t>
      </w:r>
      <w:r>
        <w:rPr>
          <w:rFonts w:ascii="Times New Roman" w:hAnsi="Times New Roman"/>
          <w:lang w:val="uk-UA"/>
        </w:rPr>
        <w:t xml:space="preserve"> тощо</w:t>
      </w:r>
      <w:r w:rsidRPr="007750D3">
        <w:rPr>
          <w:rFonts w:ascii="Times New Roman" w:hAnsi="Times New Roman"/>
          <w:lang w:val="uk-UA"/>
        </w:rPr>
        <w:t>;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7750D3">
        <w:rPr>
          <w:rFonts w:ascii="Times New Roman" w:hAnsi="Times New Roman"/>
          <w:lang w:val="uk-UA"/>
        </w:rPr>
        <w:t xml:space="preserve">- </w:t>
      </w:r>
      <w:r w:rsidRPr="007750D3">
        <w:rPr>
          <w:rFonts w:ascii="Times New Roman" w:hAnsi="Times New Roman"/>
          <w:b/>
          <w:i/>
          <w:lang w:val="uk-UA"/>
        </w:rPr>
        <w:t>список використаної літератури</w:t>
      </w:r>
      <w:r w:rsidRPr="007750D3">
        <w:rPr>
          <w:rFonts w:ascii="Times New Roman" w:hAnsi="Times New Roman"/>
          <w:lang w:val="uk-UA"/>
        </w:rPr>
        <w:t xml:space="preserve"> (у першому наближенні),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7750D3">
        <w:rPr>
          <w:rFonts w:ascii="Times New Roman" w:hAnsi="Times New Roman"/>
          <w:lang w:val="uk-UA"/>
        </w:rPr>
        <w:t xml:space="preserve">- </w:t>
      </w:r>
      <w:r w:rsidRPr="007750D3">
        <w:rPr>
          <w:rFonts w:ascii="Times New Roman" w:hAnsi="Times New Roman"/>
          <w:b/>
          <w:i/>
          <w:lang w:val="uk-UA"/>
        </w:rPr>
        <w:t>додаткові документи</w:t>
      </w:r>
      <w:r w:rsidRPr="007750D3">
        <w:rPr>
          <w:rFonts w:ascii="Times New Roman" w:hAnsi="Times New Roman"/>
          <w:lang w:val="uk-UA"/>
        </w:rPr>
        <w:t xml:space="preserve"> (за наявності): а) копія оригіналу або чернетки наукової статті</w:t>
      </w:r>
      <w:r>
        <w:rPr>
          <w:rFonts w:ascii="Times New Roman" w:hAnsi="Times New Roman"/>
          <w:lang w:val="uk-UA"/>
        </w:rPr>
        <w:t xml:space="preserve"> та/або тез виступу на науковій конференції</w:t>
      </w:r>
      <w:r w:rsidRPr="007750D3">
        <w:rPr>
          <w:rFonts w:ascii="Times New Roman" w:hAnsi="Times New Roman"/>
          <w:lang w:val="uk-UA"/>
        </w:rPr>
        <w:t>, що відображає результати наукових пошуків стажера (за наявності), б) копія тексту доповіді на наукові</w:t>
      </w:r>
      <w:r>
        <w:rPr>
          <w:rFonts w:ascii="Times New Roman" w:hAnsi="Times New Roman"/>
          <w:lang w:val="uk-UA"/>
        </w:rPr>
        <w:t xml:space="preserve">й конференції. </w:t>
      </w: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перекладацька частина ПДП 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- копії </w:t>
      </w:r>
      <w:r w:rsidRPr="007750D3">
        <w:rPr>
          <w:rFonts w:ascii="Times New Roman" w:hAnsi="Times New Roman"/>
          <w:b/>
          <w:i/>
          <w:lang w:val="uk-UA"/>
        </w:rPr>
        <w:t>текст</w:t>
      </w:r>
      <w:r>
        <w:rPr>
          <w:rFonts w:ascii="Times New Roman" w:hAnsi="Times New Roman"/>
          <w:b/>
          <w:i/>
          <w:lang w:val="uk-UA"/>
        </w:rPr>
        <w:t>ів</w:t>
      </w:r>
      <w:r w:rsidRPr="007750D3">
        <w:rPr>
          <w:rFonts w:ascii="Times New Roman" w:hAnsi="Times New Roman"/>
          <w:b/>
          <w:i/>
          <w:lang w:val="uk-UA"/>
        </w:rPr>
        <w:t xml:space="preserve"> для перекладу</w:t>
      </w:r>
      <w:r>
        <w:rPr>
          <w:rFonts w:ascii="Times New Roman" w:hAnsi="Times New Roman"/>
          <w:lang w:val="uk-UA"/>
        </w:rPr>
        <w:t xml:space="preserve"> (власноруч перекладені під час ПДП: половина текстів – з іноземної на українську, половина – з української на іноземну, разом не менше 4 текстів).</w:t>
      </w: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</w:p>
    <w:p w:rsidR="00E95B22" w:rsidRPr="007750D3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</w:t>
      </w:r>
      <w:r w:rsidRPr="007750D3">
        <w:rPr>
          <w:rFonts w:ascii="Times New Roman" w:hAnsi="Times New Roman"/>
          <w:lang w:val="uk-UA"/>
        </w:rPr>
        <w:t xml:space="preserve">віт </w:t>
      </w:r>
      <w:r>
        <w:rPr>
          <w:rFonts w:ascii="Times New Roman" w:hAnsi="Times New Roman"/>
          <w:lang w:val="uk-UA"/>
        </w:rPr>
        <w:t>о</w:t>
      </w:r>
      <w:r w:rsidRPr="007750D3">
        <w:rPr>
          <w:rFonts w:ascii="Times New Roman" w:hAnsi="Times New Roman"/>
          <w:lang w:val="uk-UA"/>
        </w:rPr>
        <w:t>формлюється за вимогами, які встановлені у відповід</w:t>
      </w:r>
      <w:r>
        <w:rPr>
          <w:rFonts w:ascii="Times New Roman" w:hAnsi="Times New Roman"/>
          <w:lang w:val="uk-UA"/>
        </w:rPr>
        <w:t>них робочих програмах практики.</w:t>
      </w:r>
    </w:p>
    <w:p w:rsidR="00E95B22" w:rsidRPr="001D559B" w:rsidRDefault="00E95B22" w:rsidP="001C37E8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E95B22" w:rsidRPr="00F56FB8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F56FB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2.4. Підведення підсумків та оцінювання</w:t>
      </w:r>
      <w:r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</w:t>
      </w:r>
    </w:p>
    <w:p w:rsidR="00E95B22" w:rsidRPr="00F56FB8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Підведення підсумків ПДП відбувається відкрито на </w:t>
      </w:r>
      <w:r w:rsidRPr="001D559B">
        <w:rPr>
          <w:rFonts w:ascii="Times New Roman" w:hAnsi="Times New Roman"/>
          <w:b/>
          <w:i/>
          <w:lang w:val="uk-UA"/>
        </w:rPr>
        <w:t>підсумковій конференції</w:t>
      </w:r>
      <w:r w:rsidRPr="0091572A">
        <w:rPr>
          <w:rFonts w:ascii="Times New Roman" w:hAnsi="Times New Roman"/>
          <w:lang w:val="uk-UA"/>
        </w:rPr>
        <w:t xml:space="preserve"> перед комісією, склад якої визначає завідувач кафедри (не менше 2-х членів).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Результатом практики має стати отримання наукових результатів, які будуть використані у подальших наукових дослідженнях стажера і покладені в основу КР.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Переданий на кафедру звіт перевіряється керівником практики. У випадку виявлення невиконаних робіт або невідповідності вимогам звітні матеріали направляється на доопрацювання студенту </w:t>
      </w:r>
      <w:r>
        <w:rPr>
          <w:rFonts w:ascii="Times New Roman" w:hAnsi="Times New Roman"/>
          <w:lang w:val="uk-UA"/>
        </w:rPr>
        <w:t>з поміткою</w:t>
      </w:r>
      <w:r w:rsidRPr="0091572A">
        <w:rPr>
          <w:rFonts w:ascii="Times New Roman" w:hAnsi="Times New Roman"/>
          <w:lang w:val="uk-UA"/>
        </w:rPr>
        <w:t xml:space="preserve"> на титульному аркуші „</w:t>
      </w:r>
      <w:r w:rsidRPr="0091572A">
        <w:rPr>
          <w:rFonts w:ascii="Times New Roman" w:hAnsi="Times New Roman"/>
          <w:i/>
          <w:lang w:val="uk-UA"/>
        </w:rPr>
        <w:t>на доопрацювання</w:t>
      </w:r>
      <w:r w:rsidRPr="0091572A">
        <w:rPr>
          <w:rFonts w:ascii="Times New Roman" w:hAnsi="Times New Roman"/>
          <w:lang w:val="uk-UA"/>
        </w:rPr>
        <w:t xml:space="preserve">” </w:t>
      </w:r>
      <w:r>
        <w:rPr>
          <w:rFonts w:ascii="Times New Roman" w:hAnsi="Times New Roman"/>
          <w:lang w:val="uk-UA"/>
        </w:rPr>
        <w:t xml:space="preserve">з </w:t>
      </w:r>
      <w:r w:rsidRPr="0091572A">
        <w:rPr>
          <w:rFonts w:ascii="Times New Roman" w:hAnsi="Times New Roman"/>
          <w:lang w:val="uk-UA"/>
        </w:rPr>
        <w:t>підписом керівник</w:t>
      </w:r>
      <w:r>
        <w:rPr>
          <w:rFonts w:ascii="Times New Roman" w:hAnsi="Times New Roman"/>
          <w:lang w:val="uk-UA"/>
        </w:rPr>
        <w:t>а</w:t>
      </w:r>
      <w:r w:rsidRPr="0091572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і </w:t>
      </w:r>
      <w:r w:rsidRPr="0091572A">
        <w:rPr>
          <w:rFonts w:ascii="Times New Roman" w:hAnsi="Times New Roman"/>
          <w:lang w:val="uk-UA"/>
        </w:rPr>
        <w:t xml:space="preserve">з </w:t>
      </w:r>
      <w:r>
        <w:rPr>
          <w:rFonts w:ascii="Times New Roman" w:hAnsi="Times New Roman"/>
          <w:lang w:val="uk-UA"/>
        </w:rPr>
        <w:t>за</w:t>
      </w:r>
      <w:r w:rsidRPr="0091572A">
        <w:rPr>
          <w:rFonts w:ascii="Times New Roman" w:hAnsi="Times New Roman"/>
          <w:lang w:val="uk-UA"/>
        </w:rPr>
        <w:t xml:space="preserve">значенням дати.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За результатами перевірки звіту керівник практики від кафедри пише загальний відзив </w:t>
      </w:r>
      <w:r>
        <w:rPr>
          <w:rFonts w:ascii="Times New Roman" w:hAnsi="Times New Roman"/>
          <w:lang w:val="uk-UA"/>
        </w:rPr>
        <w:t>і</w:t>
      </w:r>
      <w:r w:rsidRPr="0091572A">
        <w:rPr>
          <w:rFonts w:ascii="Times New Roman" w:hAnsi="Times New Roman"/>
          <w:lang w:val="uk-UA"/>
        </w:rPr>
        <w:t xml:space="preserve"> визначає оцінку, з якою звіт рекомендується до захисту. </w:t>
      </w:r>
      <w:r>
        <w:rPr>
          <w:rFonts w:ascii="Times New Roman" w:hAnsi="Times New Roman"/>
          <w:lang w:val="uk-UA"/>
        </w:rPr>
        <w:t xml:space="preserve"> 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 xml:space="preserve">Оцінка визначається з урахуванням своєчасності подання необхідних документів з практики, якості їх підготовки, </w:t>
      </w:r>
      <w:r>
        <w:rPr>
          <w:rFonts w:ascii="Times New Roman" w:hAnsi="Times New Roman"/>
          <w:lang w:val="uk-UA"/>
        </w:rPr>
        <w:t>виконаних робіт</w:t>
      </w:r>
      <w:r w:rsidRPr="0091572A">
        <w:rPr>
          <w:rFonts w:ascii="Times New Roman" w:hAnsi="Times New Roman"/>
          <w:lang w:val="uk-UA"/>
        </w:rPr>
        <w:t>, рівня знань і рівня захисту.</w:t>
      </w:r>
    </w:p>
    <w:p w:rsidR="00E95B22" w:rsidRPr="0091572A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lang w:val="uk-UA"/>
        </w:rPr>
      </w:pPr>
      <w:r w:rsidRPr="0091572A">
        <w:rPr>
          <w:rFonts w:ascii="Times New Roman" w:hAnsi="Times New Roman"/>
          <w:lang w:val="uk-UA"/>
        </w:rPr>
        <w:t>З метою об'єктивної евалюації знань і вмінь, набутих студентом під час стажування, оцінювання проводиться з ураху</w:t>
      </w:r>
      <w:r>
        <w:rPr>
          <w:rFonts w:ascii="Times New Roman" w:hAnsi="Times New Roman"/>
          <w:lang w:val="uk-UA"/>
        </w:rPr>
        <w:t>ванням таких критеріїв (табл. 1).</w:t>
      </w:r>
    </w:p>
    <w:p w:rsidR="00E95B22" w:rsidRPr="00E2118C" w:rsidRDefault="00E95B22" w:rsidP="001C37E8">
      <w:pPr>
        <w:keepNext/>
        <w:widowControl w:val="0"/>
        <w:spacing w:after="0" w:line="240" w:lineRule="auto"/>
        <w:ind w:right="-177" w:firstLine="540"/>
        <w:contextualSpacing/>
        <w:jc w:val="right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Cs/>
          <w:color w:val="000000"/>
          <w:lang w:val="uk-UA" w:eastAsia="ru-RU"/>
        </w:rPr>
        <w:br w:type="page"/>
      </w:r>
      <w:r w:rsidRPr="00E2118C">
        <w:rPr>
          <w:rFonts w:ascii="Times New Roman" w:hAnsi="Times New Roman"/>
          <w:bCs/>
          <w:lang w:val="uk-UA" w:eastAsia="ru-RU"/>
        </w:rPr>
        <w:t>Таблиця 1.</w:t>
      </w:r>
    </w:p>
    <w:p w:rsidR="00E95B22" w:rsidRPr="00E2118C" w:rsidRDefault="00E95B22" w:rsidP="005D6C7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lang w:val="uk-UA" w:eastAsia="ru-RU"/>
        </w:rPr>
      </w:pPr>
      <w:r w:rsidRPr="00E2118C">
        <w:rPr>
          <w:rFonts w:ascii="Times New Roman" w:hAnsi="Times New Roman"/>
          <w:bCs/>
          <w:lang w:val="uk-UA" w:eastAsia="ru-RU"/>
        </w:rPr>
        <w:t>Евалюація результатів проходження ПДП</w:t>
      </w:r>
    </w:p>
    <w:p w:rsidR="00E95B22" w:rsidRPr="00E2118C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7"/>
        <w:gridCol w:w="722"/>
      </w:tblGrid>
      <w:tr w:rsidR="00E95B22" w:rsidRPr="00E2118C" w:rsidTr="0034483B">
        <w:trPr>
          <w:trHeight w:val="384"/>
          <w:jc w:val="center"/>
        </w:trPr>
        <w:tc>
          <w:tcPr>
            <w:tcW w:w="5617" w:type="dxa"/>
            <w:tcBorders>
              <w:top w:val="double" w:sz="4" w:space="0" w:color="auto"/>
            </w:tcBorders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18C">
              <w:rPr>
                <w:rFonts w:ascii="Times New Roman" w:hAnsi="Times New Roman"/>
                <w:b/>
                <w:lang w:val="uk-UA"/>
              </w:rPr>
              <w:t>Зміст роботи, що оцінюється</w:t>
            </w:r>
          </w:p>
        </w:tc>
        <w:tc>
          <w:tcPr>
            <w:tcW w:w="722" w:type="dxa"/>
            <w:tcBorders>
              <w:top w:val="double" w:sz="4" w:space="0" w:color="auto"/>
            </w:tcBorders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18C">
              <w:rPr>
                <w:rFonts w:ascii="Times New Roman" w:hAnsi="Times New Roman"/>
                <w:b/>
                <w:lang w:val="uk-UA"/>
              </w:rPr>
              <w:t>Бали</w:t>
            </w:r>
          </w:p>
        </w:tc>
      </w:tr>
      <w:tr w:rsidR="00E95B22" w:rsidRPr="00E2118C" w:rsidTr="005D6C75">
        <w:trPr>
          <w:jc w:val="center"/>
        </w:trPr>
        <w:tc>
          <w:tcPr>
            <w:tcW w:w="5617" w:type="dxa"/>
          </w:tcPr>
          <w:p w:rsidR="00E95B22" w:rsidRPr="00E2118C" w:rsidRDefault="00E95B22" w:rsidP="001C37E8">
            <w:pPr>
              <w:pStyle w:val="Default"/>
              <w:keepNext/>
              <w:widowControl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 xml:space="preserve">1) Оцінювання теоретичної підготовки: знання предмета, володіння матеріалом, обізнаність у методології та методиці наукових досліджень. 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95B22" w:rsidRPr="00E2118C" w:rsidTr="005D6C75">
        <w:trPr>
          <w:jc w:val="center"/>
        </w:trPr>
        <w:tc>
          <w:tcPr>
            <w:tcW w:w="5617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 w:rsidRPr="00E2118C">
              <w:rPr>
                <w:rFonts w:ascii="Times New Roman" w:hAnsi="Times New Roman"/>
                <w:spacing w:val="-6"/>
                <w:lang w:val="uk-UA"/>
              </w:rPr>
              <w:t xml:space="preserve">2) Оцінювання проявлених особистісних характеристик (дисциплінованість, ініціативність, обов’язковість цілеспрямованість, організованість, тощо). 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95B22" w:rsidRPr="00E2118C" w:rsidTr="00A14178">
        <w:trPr>
          <w:trHeight w:val="1390"/>
          <w:jc w:val="center"/>
        </w:trPr>
        <w:tc>
          <w:tcPr>
            <w:tcW w:w="5617" w:type="dxa"/>
          </w:tcPr>
          <w:p w:rsidR="00E95B22" w:rsidRPr="00E2118C" w:rsidRDefault="00E95B22" w:rsidP="001C37E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 xml:space="preserve">3а) Оцінювання процесу проходження практики: </w:t>
            </w:r>
          </w:p>
          <w:p w:rsidR="00E95B22" w:rsidRPr="00E2118C" w:rsidRDefault="00E95B22" w:rsidP="001C37E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>- результативність і ступінь (у %) підготовки матеріалів для виконання КР;</w:t>
            </w:r>
          </w:p>
          <w:p w:rsidR="00E95B22" w:rsidRPr="00E2118C" w:rsidRDefault="00E95B22" w:rsidP="00A1417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>- наявність підготованих інтелектуальних продуктів для подання до друку (тези, статті), наявність доповідей;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95B22" w:rsidRPr="00E2118C" w:rsidTr="005D6C75">
        <w:trPr>
          <w:trHeight w:val="376"/>
          <w:jc w:val="center"/>
        </w:trPr>
        <w:tc>
          <w:tcPr>
            <w:tcW w:w="5617" w:type="dxa"/>
          </w:tcPr>
          <w:p w:rsidR="00E95B22" w:rsidRPr="00E2118C" w:rsidRDefault="00E95B22" w:rsidP="00A1417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lang w:val="uk-UA"/>
              </w:rPr>
              <w:t>3б</w:t>
            </w:r>
            <w:r w:rsidRPr="00E2118C">
              <w:rPr>
                <w:color w:val="auto"/>
                <w:sz w:val="22"/>
                <w:szCs w:val="22"/>
                <w:lang w:val="uk-UA"/>
              </w:rPr>
              <w:t xml:space="preserve">) Оцінювання процесу проходження практики: </w:t>
            </w:r>
          </w:p>
          <w:p w:rsidR="00E95B22" w:rsidRPr="00E2118C" w:rsidRDefault="00E95B22" w:rsidP="001C37E8">
            <w:pPr>
              <w:keepNext/>
              <w:widowControl w:val="0"/>
              <w:ind w:firstLine="180"/>
              <w:contextualSpacing/>
              <w:jc w:val="both"/>
              <w:rPr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>- якість перекладу технічної документації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95B22" w:rsidRPr="00E2118C" w:rsidTr="0034483B">
        <w:trPr>
          <w:jc w:val="center"/>
        </w:trPr>
        <w:tc>
          <w:tcPr>
            <w:tcW w:w="5617" w:type="dxa"/>
          </w:tcPr>
          <w:p w:rsidR="00E95B22" w:rsidRPr="00E2118C" w:rsidRDefault="00E95B22" w:rsidP="001C37E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 xml:space="preserve">4) Оцінювання звітної документації: </w:t>
            </w:r>
          </w:p>
          <w:p w:rsidR="00E95B22" w:rsidRPr="00E2118C" w:rsidRDefault="00E95B22" w:rsidP="001C37E8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 xml:space="preserve">- оформлення звіту з обов’язковою інформацією про ступінь підготовки КР, </w:t>
            </w: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>- оформлення індивідуального графіка (індивідуаль</w:t>
            </w:r>
            <w:r w:rsidRPr="00E2118C">
              <w:rPr>
                <w:rFonts w:ascii="Times New Roman" w:hAnsi="Times New Roman"/>
                <w:lang w:val="uk-UA"/>
              </w:rPr>
              <w:softHyphen/>
              <w:t xml:space="preserve">ного завдання), </w:t>
            </w: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 xml:space="preserve">- оформлення щоденника, </w:t>
            </w: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E2118C">
              <w:rPr>
                <w:rFonts w:ascii="Times New Roman" w:hAnsi="Times New Roman"/>
                <w:lang w:val="uk-UA"/>
              </w:rPr>
              <w:t xml:space="preserve">- оформлення перекладу технічної документації 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E95B22" w:rsidRPr="00E2118C" w:rsidTr="00175786">
        <w:trPr>
          <w:trHeight w:val="255"/>
          <w:jc w:val="center"/>
        </w:trPr>
        <w:tc>
          <w:tcPr>
            <w:tcW w:w="5617" w:type="dxa"/>
          </w:tcPr>
          <w:p w:rsidR="00E95B22" w:rsidRPr="00E2118C" w:rsidRDefault="00E95B22" w:rsidP="006A48F7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>5) Своєчасність подання звітної документації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95B22" w:rsidRPr="00E2118C" w:rsidTr="007750D3">
        <w:trPr>
          <w:trHeight w:val="397"/>
          <w:jc w:val="center"/>
        </w:trPr>
        <w:tc>
          <w:tcPr>
            <w:tcW w:w="5617" w:type="dxa"/>
          </w:tcPr>
          <w:p w:rsidR="00E95B22" w:rsidRPr="00E2118C" w:rsidRDefault="00E95B22" w:rsidP="006A48F7">
            <w:pPr>
              <w:pStyle w:val="Default"/>
              <w:keepNext/>
              <w:widowControl w:val="0"/>
              <w:ind w:firstLine="18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E2118C">
              <w:rPr>
                <w:color w:val="auto"/>
                <w:sz w:val="22"/>
                <w:szCs w:val="22"/>
                <w:lang w:val="uk-UA"/>
              </w:rPr>
              <w:t xml:space="preserve">6) Захист результатів практики </w:t>
            </w:r>
          </w:p>
        </w:tc>
        <w:tc>
          <w:tcPr>
            <w:tcW w:w="722" w:type="dxa"/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95B22" w:rsidRPr="00E2118C" w:rsidTr="007750D3">
        <w:trPr>
          <w:trHeight w:val="397"/>
          <w:jc w:val="center"/>
        </w:trPr>
        <w:tc>
          <w:tcPr>
            <w:tcW w:w="5617" w:type="dxa"/>
            <w:tcBorders>
              <w:bottom w:val="double" w:sz="4" w:space="0" w:color="auto"/>
            </w:tcBorders>
          </w:tcPr>
          <w:p w:rsidR="00E95B22" w:rsidRPr="00E2118C" w:rsidRDefault="00E95B22" w:rsidP="001C37E8">
            <w:pPr>
              <w:pStyle w:val="Default"/>
              <w:keepNext/>
              <w:widowControl w:val="0"/>
              <w:jc w:val="right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E2118C">
              <w:rPr>
                <w:b/>
                <w:i/>
                <w:color w:val="auto"/>
                <w:sz w:val="22"/>
                <w:szCs w:val="22"/>
                <w:lang w:val="uk-UA"/>
              </w:rPr>
              <w:t xml:space="preserve">Загальна сума балів 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E95B22" w:rsidRPr="00E2118C" w:rsidRDefault="00E95B22" w:rsidP="001C37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2118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100</w:t>
            </w:r>
          </w:p>
        </w:tc>
      </w:tr>
    </w:tbl>
    <w:p w:rsidR="00E95B22" w:rsidRPr="00E2118C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95B22" w:rsidRDefault="00E95B22" w:rsidP="001C37E8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E2118C">
        <w:rPr>
          <w:rFonts w:ascii="Times New Roman" w:hAnsi="Times New Roman"/>
          <w:lang w:val="uk-UA"/>
        </w:rPr>
        <w:t xml:space="preserve">У разі неподання звіту чи інших обов’язкових документів </w:t>
      </w:r>
      <w:r w:rsidRPr="0091572A">
        <w:rPr>
          <w:rFonts w:ascii="Times New Roman" w:hAnsi="Times New Roman"/>
          <w:color w:val="000000"/>
          <w:lang w:val="uk-UA"/>
        </w:rPr>
        <w:t xml:space="preserve">або отримання незадовільної оцінки за результатами захисту стажування магістрант має право на повторний захист протягом 30 днів семестру після проведення підсумкової конференції. У разі статочної незадовільної оцінки вирішується питання про неможливість його подальшого навчання. </w:t>
      </w:r>
    </w:p>
    <w:p w:rsidR="00E95B22" w:rsidRDefault="00E95B22" w:rsidP="00E2118C">
      <w:pPr>
        <w:keepNext/>
        <w:widowControl w:val="0"/>
        <w:spacing w:after="0" w:line="240" w:lineRule="auto"/>
        <w:ind w:firstLine="540"/>
        <w:contextualSpacing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800000"/>
          <w:lang w:val="uk-UA"/>
        </w:rPr>
        <w:br w:type="page"/>
      </w:r>
      <w:r w:rsidRPr="00DC253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  <w:t>Додаток А</w:t>
      </w:r>
    </w:p>
    <w:p w:rsidR="00E95B22" w:rsidRPr="00DC2531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DC2531">
        <w:rPr>
          <w:rFonts w:ascii="Times New Roman" w:hAnsi="Times New Roman"/>
          <w:bCs/>
          <w:color w:val="000000"/>
          <w:sz w:val="24"/>
          <w:szCs w:val="24"/>
          <w:lang w:val="uk-UA"/>
        </w:rPr>
        <w:t>(</w:t>
      </w:r>
      <w:r w:rsidRPr="00B77BCC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Титульна / перша сторінка звіту</w:t>
      </w:r>
      <w:r w:rsidRPr="00DC2531">
        <w:rPr>
          <w:rFonts w:ascii="Times New Roman" w:hAnsi="Times New Roman"/>
          <w:bCs/>
          <w:color w:val="000000"/>
          <w:sz w:val="24"/>
          <w:szCs w:val="24"/>
          <w:lang w:val="uk-UA"/>
        </w:rPr>
        <w:t>)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E95B22" w:rsidRPr="00947FD5" w:rsidRDefault="00E95B22" w:rsidP="00947FD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uk-UA" w:eastAsia="ru-RU"/>
        </w:rPr>
      </w:pPr>
      <w:r w:rsidRPr="00947FD5">
        <w:rPr>
          <w:rFonts w:ascii="Times New Roman" w:hAnsi="Times New Roman"/>
          <w:bCs/>
          <w:color w:val="000000"/>
          <w:lang w:val="uk-UA" w:eastAsia="ru-RU"/>
        </w:rPr>
        <w:t>МІНІСТЕРСТВО ОСВІТИ І НАУКИ УКРАЇНИ</w:t>
      </w:r>
    </w:p>
    <w:p w:rsidR="00E95B22" w:rsidRPr="00947FD5" w:rsidRDefault="00E95B22" w:rsidP="00947FD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color w:val="000000"/>
          <w:lang w:val="uk-UA" w:eastAsia="ru-RU"/>
        </w:rPr>
      </w:pPr>
      <w:r w:rsidRPr="00947FD5">
        <w:rPr>
          <w:rFonts w:ascii="Times New Roman" w:hAnsi="Times New Roman"/>
          <w:bCs/>
          <w:smallCaps/>
          <w:color w:val="000000"/>
          <w:lang w:val="uk-UA" w:eastAsia="ru-RU"/>
        </w:rPr>
        <w:t>Національний університет «Запорізька політехніка»</w:t>
      </w:r>
    </w:p>
    <w:p w:rsidR="00E95B22" w:rsidRPr="00947FD5" w:rsidRDefault="00E95B22" w:rsidP="00947FD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 xml:space="preserve">Кафедра іноземної філології та перекладу </w:t>
      </w:r>
    </w:p>
    <w:p w:rsidR="00E95B22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95B22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95B22" w:rsidRPr="00DC2531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100"/>
          <w:sz w:val="32"/>
          <w:szCs w:val="32"/>
          <w:lang w:val="uk-UA"/>
        </w:rPr>
      </w:pPr>
      <w:r w:rsidRPr="00DC2531">
        <w:rPr>
          <w:rFonts w:ascii="Times New Roman" w:hAnsi="Times New Roman"/>
          <w:b/>
          <w:bCs/>
          <w:color w:val="000000"/>
          <w:spacing w:val="100"/>
          <w:sz w:val="32"/>
          <w:szCs w:val="32"/>
          <w:lang w:val="uk-UA"/>
        </w:rPr>
        <w:t>ЗВІТ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947FD5">
        <w:rPr>
          <w:rFonts w:ascii="Times New Roman" w:hAnsi="Times New Roman"/>
          <w:b/>
          <w:bCs/>
          <w:color w:val="000000"/>
          <w:lang w:val="uk-UA"/>
        </w:rPr>
        <w:t>з переддипломної практики (стажування)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947FD5">
        <w:rPr>
          <w:rFonts w:ascii="Times New Roman" w:hAnsi="Times New Roman"/>
          <w:b/>
          <w:bCs/>
          <w:color w:val="000000"/>
          <w:lang w:val="uk-UA"/>
        </w:rPr>
        <w:t xml:space="preserve">з «------« ____________ 20___   по «------« ____________ 20___   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947FD5">
        <w:rPr>
          <w:rFonts w:ascii="Times New Roman" w:hAnsi="Times New Roman"/>
          <w:b/>
          <w:bCs/>
          <w:color w:val="000000"/>
          <w:lang w:val="uk-UA"/>
        </w:rPr>
        <w:t xml:space="preserve">на підприємстві </w:t>
      </w:r>
      <w:r>
        <w:rPr>
          <w:rFonts w:ascii="Times New Roman" w:hAnsi="Times New Roman"/>
          <w:b/>
          <w:bCs/>
          <w:color w:val="000000"/>
          <w:lang w:val="uk-UA"/>
        </w:rPr>
        <w:t xml:space="preserve">    </w:t>
      </w:r>
      <w:r w:rsidRPr="00947FD5">
        <w:rPr>
          <w:rFonts w:ascii="Times New Roman" w:hAnsi="Times New Roman"/>
          <w:b/>
          <w:bCs/>
          <w:color w:val="000000"/>
          <w:lang w:val="uk-UA"/>
        </w:rPr>
        <w:t xml:space="preserve">« </w:t>
      </w:r>
      <w:r w:rsidRPr="00947FD5">
        <w:rPr>
          <w:rFonts w:ascii="Courier New" w:hAnsi="Courier New" w:cs="Courier New"/>
          <w:bCs/>
          <w:color w:val="000000"/>
          <w:lang w:val="uk-UA"/>
        </w:rPr>
        <w:t>н</w:t>
      </w:r>
      <w:r>
        <w:rPr>
          <w:rFonts w:ascii="Courier New" w:hAnsi="Courier New" w:cs="Courier New"/>
          <w:bCs/>
          <w:color w:val="000000"/>
          <w:lang w:val="uk-UA"/>
        </w:rPr>
        <w:t xml:space="preserve"> </w:t>
      </w:r>
      <w:r w:rsidRPr="00947FD5">
        <w:rPr>
          <w:rFonts w:ascii="Courier New" w:hAnsi="Courier New" w:cs="Courier New"/>
          <w:bCs/>
          <w:color w:val="000000"/>
          <w:lang w:val="uk-UA"/>
        </w:rPr>
        <w:t>а</w:t>
      </w:r>
      <w:r>
        <w:rPr>
          <w:rFonts w:ascii="Courier New" w:hAnsi="Courier New" w:cs="Courier New"/>
          <w:bCs/>
          <w:color w:val="000000"/>
          <w:lang w:val="uk-UA"/>
        </w:rPr>
        <w:t xml:space="preserve"> </w:t>
      </w:r>
      <w:r w:rsidRPr="00947FD5">
        <w:rPr>
          <w:rFonts w:ascii="Courier New" w:hAnsi="Courier New" w:cs="Courier New"/>
          <w:bCs/>
          <w:color w:val="000000"/>
          <w:lang w:val="uk-UA"/>
        </w:rPr>
        <w:t>з</w:t>
      </w:r>
      <w:r>
        <w:rPr>
          <w:rFonts w:ascii="Courier New" w:hAnsi="Courier New" w:cs="Courier New"/>
          <w:bCs/>
          <w:color w:val="000000"/>
          <w:lang w:val="uk-UA"/>
        </w:rPr>
        <w:t xml:space="preserve"> </w:t>
      </w:r>
      <w:r w:rsidRPr="00947FD5">
        <w:rPr>
          <w:rFonts w:ascii="Courier New" w:hAnsi="Courier New" w:cs="Courier New"/>
          <w:bCs/>
          <w:color w:val="000000"/>
          <w:lang w:val="uk-UA"/>
        </w:rPr>
        <w:t>в</w:t>
      </w:r>
      <w:r>
        <w:rPr>
          <w:rFonts w:ascii="Courier New" w:hAnsi="Courier New" w:cs="Courier New"/>
          <w:bCs/>
          <w:color w:val="000000"/>
          <w:lang w:val="uk-UA"/>
        </w:rPr>
        <w:t xml:space="preserve"> </w:t>
      </w:r>
      <w:r w:rsidRPr="00947FD5">
        <w:rPr>
          <w:rFonts w:ascii="Courier New" w:hAnsi="Courier New" w:cs="Courier New"/>
          <w:bCs/>
          <w:color w:val="000000"/>
          <w:lang w:val="uk-UA"/>
        </w:rPr>
        <w:t>а</w:t>
      </w:r>
      <w:r w:rsidRPr="00947FD5">
        <w:rPr>
          <w:rFonts w:ascii="Times New Roman" w:hAnsi="Times New Roman"/>
          <w:b/>
          <w:bCs/>
          <w:color w:val="000000"/>
          <w:lang w:val="uk-UA"/>
        </w:rPr>
        <w:t>»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>студента 2-го курсу, групи _________ спеціальн</w:t>
      </w:r>
      <w:r>
        <w:rPr>
          <w:rFonts w:ascii="Times New Roman" w:hAnsi="Times New Roman"/>
          <w:color w:val="000000"/>
          <w:lang w:val="uk-UA"/>
        </w:rPr>
        <w:t>ість</w:t>
      </w:r>
      <w:r w:rsidRPr="00947FD5">
        <w:rPr>
          <w:rFonts w:ascii="Times New Roman" w:hAnsi="Times New Roman"/>
          <w:color w:val="000000"/>
          <w:lang w:val="uk-UA"/>
        </w:rPr>
        <w:t xml:space="preserve"> 035 Фіологія 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mallCaps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val="uk-UA"/>
        </w:rPr>
      </w:pPr>
      <w:r w:rsidRPr="00947FD5">
        <w:rPr>
          <w:rFonts w:ascii="Times New Roman" w:hAnsi="Times New Roman"/>
          <w:b/>
          <w:smallCaps/>
          <w:color w:val="000000"/>
          <w:lang w:val="uk-UA"/>
        </w:rPr>
        <w:t>Іваненка</w:t>
      </w:r>
      <w:r w:rsidRPr="00947FD5">
        <w:rPr>
          <w:rFonts w:ascii="Times New Roman" w:hAnsi="Times New Roman"/>
          <w:b/>
          <w:color w:val="000000"/>
          <w:lang w:val="uk-UA"/>
        </w:rPr>
        <w:t xml:space="preserve">  Петра  Сидоровича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val="uk-UA"/>
        </w:rPr>
      </w:pPr>
      <w:r w:rsidRPr="00947FD5">
        <w:rPr>
          <w:rFonts w:ascii="Times New Roman" w:hAnsi="Times New Roman"/>
          <w:b/>
          <w:color w:val="000000"/>
          <w:lang w:val="uk-UA"/>
        </w:rPr>
        <w:t xml:space="preserve">за освітньою програмою </w:t>
      </w: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>«</w:t>
      </w:r>
      <w:r w:rsidRPr="00947FD5">
        <w:rPr>
          <w:rFonts w:ascii="Times New Roman" w:hAnsi="Times New Roman"/>
          <w:b/>
          <w:i/>
          <w:color w:val="000000"/>
          <w:lang w:val="uk-UA"/>
        </w:rPr>
        <w:t>Германські мови та літератури (переклад включно)</w:t>
      </w:r>
      <w:r w:rsidRPr="00947FD5">
        <w:rPr>
          <w:rFonts w:ascii="Times New Roman" w:hAnsi="Times New Roman"/>
          <w:color w:val="000000"/>
          <w:lang w:val="uk-UA"/>
        </w:rPr>
        <w:t xml:space="preserve">» 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>Науковий керівник кваліфікаційної роботи –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 xml:space="preserve">канд. філол. н, доц. І.С. Петренко 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 xml:space="preserve">Керівник практики від кафедри – 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 xml:space="preserve">канд. філол. н, доц. І.С. Доценко 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</w:p>
    <w:p w:rsidR="00E95B22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</w:p>
    <w:p w:rsidR="00E95B22" w:rsidRPr="00947FD5" w:rsidRDefault="00E95B22" w:rsidP="00947FD5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t xml:space="preserve">Запоріжжя – 2024 </w:t>
      </w: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</w:p>
    <w:p w:rsidR="00E95B22" w:rsidRPr="00800911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</w:pPr>
      <w:r w:rsidRPr="00947FD5">
        <w:rPr>
          <w:rFonts w:ascii="Times New Roman" w:hAnsi="Times New Roman"/>
          <w:color w:val="000000"/>
          <w:lang w:val="uk-UA"/>
        </w:rPr>
        <w:br w:type="page"/>
      </w:r>
      <w:r w:rsidRPr="0080091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  <w:t>Додаток Б</w:t>
      </w:r>
    </w:p>
    <w:p w:rsidR="00E95B22" w:rsidRPr="00947FD5" w:rsidRDefault="00E95B22" w:rsidP="00947FD5">
      <w:pPr>
        <w:keepNext/>
        <w:widowControl w:val="0"/>
        <w:spacing w:after="0" w:line="240" w:lineRule="auto"/>
        <w:ind w:firstLine="360"/>
        <w:contextualSpacing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947FD5">
        <w:rPr>
          <w:rFonts w:ascii="Times New Roman" w:hAnsi="Times New Roman"/>
          <w:bCs/>
          <w:color w:val="000000"/>
          <w:sz w:val="20"/>
          <w:szCs w:val="20"/>
          <w:lang w:val="uk-UA"/>
        </w:rPr>
        <w:t>(</w:t>
      </w:r>
      <w:r w:rsidRPr="00947FD5">
        <w:rPr>
          <w:rFonts w:ascii="Times New Roman" w:hAnsi="Times New Roman"/>
          <w:bCs/>
          <w:i/>
          <w:color w:val="000000"/>
          <w:sz w:val="20"/>
          <w:szCs w:val="20"/>
          <w:lang w:val="uk-UA"/>
        </w:rPr>
        <w:t>Друга  сторінка звіту (приклад, але наповнення у кожного</w:t>
      </w:r>
      <w:r>
        <w:rPr>
          <w:rFonts w:ascii="Times New Roman" w:hAnsi="Times New Roman"/>
          <w:bCs/>
          <w:i/>
          <w:color w:val="000000"/>
          <w:sz w:val="20"/>
          <w:szCs w:val="20"/>
          <w:lang w:val="uk-UA"/>
        </w:rPr>
        <w:t xml:space="preserve"> – </w:t>
      </w:r>
      <w:r w:rsidRPr="00947FD5">
        <w:rPr>
          <w:rFonts w:ascii="Times New Roman" w:hAnsi="Times New Roman"/>
          <w:bCs/>
          <w:i/>
          <w:color w:val="000000"/>
          <w:sz w:val="20"/>
          <w:szCs w:val="20"/>
          <w:lang w:val="uk-UA"/>
        </w:rPr>
        <w:t>своє</w:t>
      </w:r>
      <w:r w:rsidRPr="00947FD5">
        <w:rPr>
          <w:rFonts w:ascii="Times New Roman" w:hAnsi="Times New Roman"/>
          <w:bCs/>
          <w:color w:val="000000"/>
          <w:sz w:val="20"/>
          <w:szCs w:val="20"/>
          <w:lang w:val="uk-UA"/>
        </w:rPr>
        <w:t>)</w:t>
      </w:r>
    </w:p>
    <w:p w:rsidR="00E95B22" w:rsidRPr="00FC7ECB" w:rsidRDefault="00E95B22" w:rsidP="00E92C99">
      <w:pPr>
        <w:keepNext/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E95B22" w:rsidRPr="00A96650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mallCaps/>
          <w:color w:val="000000"/>
          <w:sz w:val="24"/>
          <w:szCs w:val="24"/>
          <w:lang w:val="uk-UA"/>
        </w:rPr>
      </w:pPr>
      <w:r w:rsidRPr="00A96650">
        <w:rPr>
          <w:rFonts w:ascii="Times New Roman" w:hAnsi="Times New Roman"/>
          <w:b/>
          <w:bCs/>
          <w:smallCaps/>
          <w:color w:val="000000"/>
          <w:sz w:val="24"/>
          <w:szCs w:val="24"/>
          <w:lang w:val="uk-UA"/>
        </w:rPr>
        <w:t xml:space="preserve">Індивідуальний графік </w:t>
      </w:r>
    </w:p>
    <w:p w:rsidR="00E95B22" w:rsidRPr="0091572A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проходження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переддипломної практики (стажування)</w:t>
      </w:r>
    </w:p>
    <w:p w:rsidR="00E95B22" w:rsidRPr="00A96650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</w:pPr>
      <w:r w:rsidRPr="00A96650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І.П. Сидоренка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,</w:t>
      </w:r>
    </w:p>
    <w:p w:rsidR="00E95B22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lang w:val="uk-UA"/>
        </w:rPr>
      </w:pPr>
      <w:r w:rsidRPr="00A96650">
        <w:rPr>
          <w:rFonts w:ascii="Times New Roman" w:hAnsi="Times New Roman"/>
          <w:color w:val="000000"/>
          <w:lang w:val="uk-UA"/>
        </w:rPr>
        <w:t xml:space="preserve">студента 2 курсу магістратури денної  </w:t>
      </w:r>
      <w:r w:rsidRPr="00A908DF">
        <w:rPr>
          <w:rFonts w:ascii="Times New Roman" w:hAnsi="Times New Roman"/>
          <w:strike/>
          <w:color w:val="000000"/>
          <w:lang w:val="uk-UA"/>
        </w:rPr>
        <w:t>заочної</w:t>
      </w:r>
      <w:r w:rsidRPr="00A96650">
        <w:rPr>
          <w:rFonts w:ascii="Times New Roman" w:hAnsi="Times New Roman"/>
          <w:color w:val="000000"/>
          <w:lang w:val="uk-UA"/>
        </w:rPr>
        <w:t xml:space="preserve"> форми навчання спеціальності 035.041 – Германські мови та літератури (переклад включно), перша мова </w:t>
      </w:r>
      <w:r>
        <w:rPr>
          <w:rFonts w:ascii="Times New Roman" w:hAnsi="Times New Roman"/>
          <w:color w:val="000000"/>
          <w:lang w:val="uk-UA"/>
        </w:rPr>
        <w:t>–</w:t>
      </w:r>
      <w:r w:rsidRPr="00A96650">
        <w:rPr>
          <w:rFonts w:ascii="Times New Roman" w:hAnsi="Times New Roman"/>
          <w:color w:val="000000"/>
          <w:lang w:val="uk-UA"/>
        </w:rPr>
        <w:t xml:space="preserve"> англійська</w:t>
      </w:r>
    </w:p>
    <w:p w:rsidR="00E95B22" w:rsidRPr="00FC7ECB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tbl>
      <w:tblPr>
        <w:tblW w:w="64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8"/>
        <w:gridCol w:w="1080"/>
        <w:gridCol w:w="1080"/>
      </w:tblGrid>
      <w:tr w:rsidR="00E95B22" w:rsidRPr="0091572A" w:rsidTr="006E0F72">
        <w:tc>
          <w:tcPr>
            <w:tcW w:w="4248" w:type="dxa"/>
            <w:tcBorders>
              <w:top w:val="double" w:sz="4" w:space="0" w:color="auto"/>
            </w:tcBorders>
          </w:tcPr>
          <w:p w:rsidR="00E95B22" w:rsidRPr="00281222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E95B22" w:rsidRPr="00281222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812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Завдання за планом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E95B22" w:rsidRPr="00281222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  <w:lang w:val="uk-UA"/>
              </w:rPr>
            </w:pPr>
            <w:r w:rsidRPr="00281222"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  <w:lang w:val="uk-UA"/>
              </w:rPr>
              <w:t>Термін виконання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E95B22" w:rsidRPr="00281222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  <w:lang w:val="uk-UA"/>
              </w:rPr>
            </w:pPr>
            <w:r w:rsidRPr="00281222"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  <w:lang w:val="uk-UA"/>
              </w:rPr>
              <w:t>Відм. про виконання</w:t>
            </w: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1. Розробка </w:t>
            </w:r>
            <w:r w:rsidRPr="0004226A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/>
              </w:rPr>
              <w:t xml:space="preserve">індивідуального графіку 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проходження практики, узгодження його з науковим керівником КР і керівником практики від кафедри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2. Формулювання орієнтовної </w:t>
            </w:r>
            <w:r w:rsidRPr="0004226A">
              <w:rPr>
                <w:rFonts w:ascii="Times New Roman" w:hAnsi="Times New Roman"/>
                <w:b/>
                <w:i/>
                <w:color w:val="000000"/>
                <w:lang w:val="uk-UA"/>
              </w:rPr>
              <w:t>теми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 КР, визначення предмета та об’єкта дослідження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3. Ознайомлення з науково-інформаційними джерелами за спеціалізацією, обрання наукової проблематики та формування </w:t>
            </w:r>
            <w:r w:rsidRPr="0004226A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/>
              </w:rPr>
              <w:t>бібліографії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4. Ознайомлення з іноземними науково-інформаційними джерелами за спеціалізацією та обраним напрямом дослідження.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5. З’ясування глибини </w:t>
            </w:r>
            <w:r w:rsidRPr="0004226A">
              <w:rPr>
                <w:rFonts w:ascii="Times New Roman" w:hAnsi="Times New Roman"/>
                <w:b/>
                <w:i/>
                <w:color w:val="000000"/>
                <w:lang w:val="uk-UA"/>
              </w:rPr>
              <w:t>вивченості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4226A">
              <w:rPr>
                <w:rFonts w:ascii="Times New Roman" w:hAnsi="Times New Roman"/>
                <w:b/>
                <w:i/>
                <w:color w:val="000000"/>
                <w:lang w:val="uk-UA"/>
              </w:rPr>
              <w:t>проблеми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 у вітчизняних і зарубіжних філологічних студіях. 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6. Вироблення надійної та несуперечливої методики дослідження обраної проблеми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r w:rsidRPr="0004226A">
              <w:rPr>
                <w:rFonts w:ascii="Times New Roman" w:hAnsi="Times New Roman"/>
                <w:bCs/>
                <w:iCs/>
                <w:color w:val="000000"/>
                <w:lang w:val="uk-UA"/>
              </w:rPr>
              <w:t>Підготовка</w:t>
            </w:r>
            <w:r w:rsidRPr="0004226A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/>
              </w:rPr>
              <w:t xml:space="preserve"> тексту доповіді </w:t>
            </w:r>
            <w:r w:rsidRPr="0004226A">
              <w:rPr>
                <w:rFonts w:ascii="Times New Roman" w:hAnsi="Times New Roman"/>
                <w:bCs/>
                <w:iCs/>
                <w:color w:val="000000"/>
                <w:lang w:val="uk-UA"/>
              </w:rPr>
              <w:t>(виступу)</w:t>
            </w:r>
            <w:r>
              <w:rPr>
                <w:rFonts w:ascii="Times New Roman" w:hAnsi="Times New Roman"/>
                <w:bCs/>
                <w:iCs/>
                <w:color w:val="000000"/>
                <w:lang w:val="uk-UA"/>
              </w:rPr>
              <w:t xml:space="preserve"> 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для участі у науковій конференції за обраною проблематикою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. Участь у науковій </w:t>
            </w:r>
            <w:r w:rsidRPr="0004226A">
              <w:rPr>
                <w:rFonts w:ascii="Times New Roman" w:hAnsi="Times New Roman"/>
                <w:b/>
                <w:i/>
                <w:color w:val="000000"/>
                <w:lang w:val="uk-UA"/>
              </w:rPr>
              <w:t>конференції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. </w:t>
            </w:r>
            <w:r w:rsidRPr="0004226A">
              <w:rPr>
                <w:rFonts w:ascii="Times New Roman" w:hAnsi="Times New Roman"/>
                <w:bCs/>
                <w:iCs/>
                <w:color w:val="000000"/>
                <w:lang w:val="uk-UA"/>
              </w:rPr>
              <w:t xml:space="preserve">Підготовка </w:t>
            </w:r>
            <w:r w:rsidRPr="0004226A">
              <w:rPr>
                <w:rFonts w:ascii="Times New Roman" w:hAnsi="Times New Roman"/>
                <w:b/>
                <w:bCs/>
                <w:i/>
                <w:iCs/>
                <w:color w:val="000000"/>
                <w:lang w:val="uk-UA"/>
              </w:rPr>
              <w:t xml:space="preserve">наукової статті 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за обраним напрямом дослідження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. Виконання </w:t>
            </w:r>
            <w:r w:rsidRPr="0004226A">
              <w:rPr>
                <w:rFonts w:ascii="Times New Roman" w:hAnsi="Times New Roman"/>
                <w:b/>
                <w:i/>
                <w:color w:val="000000"/>
                <w:lang w:val="uk-UA"/>
              </w:rPr>
              <w:t>індивідуального завдання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 з обраної проблеми дослідження (тема дипломної роботи)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. Уточнення теми магістерської роботи, предмета і об’єкта дослідження з науковим керівником КР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. Розробка завдання на КР, плану та графіку виконання КР та його узгодження з науковим керівником.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а. Розробка плану-конспекту і проведення навчальних занять у групі…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а. Підготовка презентаційних матеріалів для проведення занять 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>б. Переклад визначених науково-технічних текстів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04226A">
              <w:rPr>
                <w:rFonts w:ascii="Times New Roman" w:hAnsi="Times New Roman"/>
                <w:color w:val="000000"/>
                <w:lang w:val="uk-UA"/>
              </w:rPr>
              <w:t xml:space="preserve">б. Редагування і оформлення виконаних перекладів 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B456FF" w:rsidRDefault="00E95B22" w:rsidP="006E0F72">
            <w:pPr>
              <w:keepNext/>
              <w:widowControl w:val="0"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B456FF">
              <w:rPr>
                <w:rFonts w:ascii="Times New Roman" w:hAnsi="Times New Roman"/>
                <w:color w:val="000000"/>
                <w:lang w:val="uk-UA"/>
              </w:rPr>
              <w:t xml:space="preserve">16. Розділ </w:t>
            </w:r>
            <w:r>
              <w:rPr>
                <w:rFonts w:ascii="Times New Roman" w:hAnsi="Times New Roman"/>
                <w:color w:val="000000"/>
                <w:lang w:val="uk-UA"/>
              </w:rPr>
              <w:t>КР</w:t>
            </w:r>
            <w:r w:rsidRPr="00B456FF">
              <w:rPr>
                <w:rFonts w:ascii="Times New Roman" w:hAnsi="Times New Roman"/>
                <w:color w:val="000000"/>
                <w:lang w:val="uk-UA"/>
              </w:rPr>
              <w:t xml:space="preserve"> (за вибором наукового керівника): </w:t>
            </w: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95B22" w:rsidRPr="0091572A" w:rsidTr="006E0F72">
        <w:tc>
          <w:tcPr>
            <w:tcW w:w="4248" w:type="dxa"/>
            <w:tcBorders>
              <w:bottom w:val="double" w:sz="4" w:space="0" w:color="auto"/>
            </w:tcBorders>
          </w:tcPr>
          <w:p w:rsidR="00E95B22" w:rsidRPr="0004226A" w:rsidRDefault="00E95B22" w:rsidP="006E0F72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4226A">
              <w:rPr>
                <w:rFonts w:ascii="Times New Roman" w:hAnsi="Times New Roman"/>
                <w:color w:val="000000"/>
                <w:lang w:val="uk-UA"/>
              </w:rPr>
              <w:t>ХХ. Оформлення звіту з практики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95B22" w:rsidRPr="0091572A" w:rsidRDefault="00E95B22" w:rsidP="006E0F7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95B22" w:rsidRPr="0091572A" w:rsidRDefault="00E95B22" w:rsidP="00E92C99">
      <w:pPr>
        <w:keepNext/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91572A" w:rsidRDefault="00E95B22" w:rsidP="00E92C99">
      <w:pPr>
        <w:keepNext/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C7ECB">
        <w:rPr>
          <w:rFonts w:ascii="Times New Roman" w:hAnsi="Times New Roman"/>
          <w:color w:val="000000"/>
          <w:spacing w:val="100"/>
          <w:sz w:val="24"/>
          <w:szCs w:val="24"/>
          <w:lang w:val="uk-UA"/>
        </w:rPr>
        <w:t>Узгоджено</w:t>
      </w: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t xml:space="preserve">:                                           </w:t>
      </w:r>
    </w:p>
    <w:p w:rsidR="00E95B22" w:rsidRPr="00FC7ECB" w:rsidRDefault="00E95B22" w:rsidP="00E92C99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E95B22" w:rsidRPr="0091572A" w:rsidRDefault="00E95B22" w:rsidP="00E92C99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C7ECB">
        <w:rPr>
          <w:rFonts w:ascii="Times New Roman" w:hAnsi="Times New Roman"/>
          <w:color w:val="000000"/>
          <w:lang w:val="uk-UA"/>
        </w:rPr>
        <w:t>Науковий керівник КР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________________________________</w:t>
      </w:r>
    </w:p>
    <w:p w:rsidR="00E95B22" w:rsidRPr="00FC7ECB" w:rsidRDefault="00E95B22" w:rsidP="00E92C99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</w:t>
      </w: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r w:rsidRPr="00FC7ECB">
        <w:rPr>
          <w:rFonts w:ascii="Times New Roman" w:hAnsi="Times New Roman"/>
          <w:color w:val="000000"/>
          <w:sz w:val="16"/>
          <w:szCs w:val="16"/>
          <w:lang w:val="uk-UA"/>
        </w:rPr>
        <w:t xml:space="preserve">(наук. ступінь, вч. звання, </w:t>
      </w:r>
      <w:r>
        <w:rPr>
          <w:rFonts w:ascii="Times New Roman" w:hAnsi="Times New Roman"/>
          <w:color w:val="000000"/>
          <w:sz w:val="16"/>
          <w:szCs w:val="16"/>
          <w:lang w:val="uk-UA"/>
        </w:rPr>
        <w:t>і</w:t>
      </w:r>
      <w:r w:rsidRPr="00FC7ECB">
        <w:rPr>
          <w:rFonts w:ascii="Times New Roman" w:hAnsi="Times New Roman"/>
          <w:color w:val="000000"/>
          <w:sz w:val="16"/>
          <w:szCs w:val="16"/>
          <w:lang w:val="uk-UA"/>
        </w:rPr>
        <w:t>ніціали, прізвище)</w:t>
      </w:r>
      <w:r w:rsidRPr="00FC7ECB">
        <w:rPr>
          <w:rFonts w:ascii="Times New Roman" w:hAnsi="Times New Roman"/>
          <w:color w:val="000000"/>
          <w:sz w:val="16"/>
          <w:szCs w:val="16"/>
          <w:lang w:val="uk-UA"/>
        </w:rPr>
        <w:br/>
      </w:r>
    </w:p>
    <w:p w:rsidR="00E95B22" w:rsidRDefault="00E95B22" w:rsidP="00E92C99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C7ECB">
        <w:rPr>
          <w:rFonts w:ascii="Times New Roman" w:hAnsi="Times New Roman"/>
          <w:color w:val="000000"/>
          <w:lang w:val="uk-UA"/>
        </w:rPr>
        <w:t>Керівник практики від кафедри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_________________________ </w:t>
      </w:r>
    </w:p>
    <w:p w:rsidR="00E95B22" w:rsidRDefault="00E95B22" w:rsidP="00E92C99">
      <w:pPr>
        <w:keepNext/>
        <w:widowControl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1572A">
        <w:rPr>
          <w:rFonts w:ascii="Times New Roman" w:hAnsi="Times New Roman"/>
          <w:color w:val="000000"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 xml:space="preserve">                                 </w:t>
      </w:r>
      <w:r w:rsidRPr="0091572A">
        <w:rPr>
          <w:rFonts w:ascii="Times New Roman" w:hAnsi="Times New Roman"/>
          <w:color w:val="000000"/>
          <w:sz w:val="18"/>
          <w:szCs w:val="18"/>
          <w:lang w:val="uk-UA"/>
        </w:rPr>
        <w:t xml:space="preserve">        (наук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>.</w:t>
      </w:r>
      <w:r w:rsidRPr="0091572A">
        <w:rPr>
          <w:rFonts w:ascii="Times New Roman" w:hAnsi="Times New Roman"/>
          <w:color w:val="000000"/>
          <w:sz w:val="18"/>
          <w:szCs w:val="18"/>
          <w:lang w:val="uk-UA"/>
        </w:rPr>
        <w:t xml:space="preserve"> ступінь, вч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 xml:space="preserve">. </w:t>
      </w:r>
      <w:r w:rsidRPr="0091572A">
        <w:rPr>
          <w:rFonts w:ascii="Times New Roman" w:hAnsi="Times New Roman"/>
          <w:color w:val="000000"/>
          <w:sz w:val="18"/>
          <w:szCs w:val="18"/>
          <w:lang w:val="uk-UA"/>
        </w:rPr>
        <w:t xml:space="preserve">звання, 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 xml:space="preserve">ініціали, </w:t>
      </w:r>
      <w:r w:rsidRPr="0091572A">
        <w:rPr>
          <w:rFonts w:ascii="Times New Roman" w:hAnsi="Times New Roman"/>
          <w:color w:val="000000"/>
          <w:sz w:val="18"/>
          <w:szCs w:val="18"/>
          <w:lang w:val="uk-UA"/>
        </w:rPr>
        <w:t>прізвище)</w:t>
      </w: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/>
        </w:rPr>
      </w:pPr>
      <w:r w:rsidRPr="002468CF">
        <w:rPr>
          <w:rFonts w:ascii="Times New Roman" w:hAnsi="Times New Roman"/>
          <w:color w:val="000000"/>
          <w:lang w:val="uk-UA"/>
        </w:rPr>
        <w:t xml:space="preserve">Дата </w:t>
      </w:r>
    </w:p>
    <w:p w:rsidR="00E95B22" w:rsidRPr="00947FD5" w:rsidRDefault="00E95B22" w:rsidP="00E92C99">
      <w:pPr>
        <w:keepNext/>
        <w:widowControl w:val="0"/>
        <w:spacing w:after="0" w:line="240" w:lineRule="auto"/>
        <w:ind w:firstLine="540"/>
        <w:contextualSpacing/>
        <w:jc w:val="right"/>
        <w:rPr>
          <w:rFonts w:ascii="Times New Roman" w:hAnsi="Times New Roman"/>
          <w:b/>
          <w:i/>
          <w:color w:val="000000"/>
          <w:u w:val="single"/>
          <w:lang w:val="uk-UA" w:eastAsia="ru-RU"/>
        </w:rPr>
      </w:pPr>
      <w:r>
        <w:rPr>
          <w:rFonts w:ascii="Times New Roman" w:hAnsi="Times New Roman"/>
          <w:color w:val="000000"/>
          <w:lang w:val="uk-UA"/>
        </w:rPr>
        <w:br w:type="page"/>
      </w:r>
      <w:r w:rsidRPr="00947FD5">
        <w:rPr>
          <w:rFonts w:ascii="Times New Roman" w:hAnsi="Times New Roman"/>
          <w:b/>
          <w:i/>
          <w:color w:val="000000"/>
          <w:u w:val="single"/>
          <w:lang w:val="uk-UA" w:eastAsia="ru-RU"/>
        </w:rPr>
        <w:t xml:space="preserve">Додаток В </w:t>
      </w:r>
    </w:p>
    <w:p w:rsidR="00E95B22" w:rsidRPr="00947FD5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color w:val="000000"/>
          <w:lang w:val="uk-UA"/>
        </w:rPr>
      </w:pPr>
      <w:r w:rsidRPr="00947FD5">
        <w:rPr>
          <w:rFonts w:ascii="Times New Roman" w:hAnsi="Times New Roman"/>
          <w:bCs/>
          <w:color w:val="000000"/>
          <w:lang w:val="uk-UA"/>
        </w:rPr>
        <w:t>(</w:t>
      </w:r>
      <w:r w:rsidRPr="00947FD5">
        <w:rPr>
          <w:rFonts w:ascii="Times New Roman" w:hAnsi="Times New Roman"/>
          <w:bCs/>
          <w:i/>
          <w:color w:val="000000"/>
          <w:lang w:val="uk-UA"/>
        </w:rPr>
        <w:t>Включається у звіт третім документом під суцільну нумерацію сторінок)</w:t>
      </w:r>
    </w:p>
    <w:p w:rsidR="00E95B22" w:rsidRPr="00175786" w:rsidRDefault="00E95B22" w:rsidP="00E92C99">
      <w:pPr>
        <w:keepNext/>
        <w:widowControl w:val="0"/>
        <w:spacing w:after="0" w:line="240" w:lineRule="auto"/>
        <w:ind w:firstLine="540"/>
        <w:contextualSpacing/>
        <w:jc w:val="right"/>
        <w:rPr>
          <w:rFonts w:ascii="Times New Roman" w:hAnsi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E95B22" w:rsidRPr="0091572A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E95B22" w:rsidRPr="00DC2531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DC253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ЩОДЕННИК  ПРАКТИКИ</w:t>
      </w:r>
    </w:p>
    <w:p w:rsidR="00E95B22" w:rsidRPr="00DC2531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val="uk-UA" w:eastAsia="ru-RU"/>
        </w:rPr>
      </w:pPr>
    </w:p>
    <w:p w:rsidR="00E95B22" w:rsidRPr="00DC2531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uk-UA" w:eastAsia="ru-RU"/>
        </w:rPr>
      </w:pP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 w:eastAsia="ru-RU"/>
        </w:rPr>
      </w:pPr>
      <w:r w:rsidRPr="00947FD5">
        <w:rPr>
          <w:rFonts w:ascii="Times New Roman" w:hAnsi="Times New Roman"/>
          <w:color w:val="000000"/>
          <w:lang w:val="uk-UA" w:eastAsia="ru-RU"/>
        </w:rPr>
        <w:t xml:space="preserve">Студента _______________________________________________ 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uk-UA" w:eastAsia="ru-RU"/>
        </w:rPr>
      </w:pPr>
      <w:r w:rsidRPr="00947FD5">
        <w:rPr>
          <w:rFonts w:ascii="Times New Roman" w:hAnsi="Times New Roman"/>
          <w:color w:val="000000"/>
          <w:lang w:val="uk-UA" w:eastAsia="ru-RU"/>
        </w:rPr>
        <w:t>(прізвище, ім’я, по батькові)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 w:eastAsia="ru-RU"/>
        </w:rPr>
      </w:pPr>
      <w:r w:rsidRPr="00947FD5">
        <w:rPr>
          <w:rFonts w:ascii="Times New Roman" w:hAnsi="Times New Roman"/>
          <w:color w:val="000000"/>
          <w:lang w:val="uk-UA" w:eastAsia="ru-RU"/>
        </w:rPr>
        <w:t xml:space="preserve">Ступінь вищої освіти   </w:t>
      </w:r>
      <w:r w:rsidRPr="00947FD5">
        <w:rPr>
          <w:rFonts w:ascii="Times New Roman" w:hAnsi="Times New Roman"/>
          <w:i/>
          <w:color w:val="000000"/>
          <w:lang w:val="uk-UA" w:eastAsia="ru-RU"/>
        </w:rPr>
        <w:t xml:space="preserve">Другий </w:t>
      </w:r>
      <w:r w:rsidRPr="00947FD5">
        <w:rPr>
          <w:rFonts w:ascii="Times New Roman" w:hAnsi="Times New Roman"/>
          <w:color w:val="000000"/>
          <w:lang w:val="uk-UA" w:eastAsia="ru-RU"/>
        </w:rPr>
        <w:t>(</w:t>
      </w:r>
      <w:r w:rsidRPr="00947FD5">
        <w:rPr>
          <w:rFonts w:ascii="Times New Roman" w:hAnsi="Times New Roman"/>
          <w:i/>
          <w:color w:val="000000"/>
          <w:lang w:val="uk-UA" w:eastAsia="ru-RU"/>
        </w:rPr>
        <w:t>магістерський</w:t>
      </w:r>
      <w:r w:rsidRPr="00947FD5">
        <w:rPr>
          <w:rFonts w:ascii="Times New Roman" w:hAnsi="Times New Roman"/>
          <w:color w:val="000000"/>
          <w:lang w:val="uk-UA" w:eastAsia="ru-RU"/>
        </w:rPr>
        <w:t xml:space="preserve">) 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p w:rsidR="00E95B22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uk-UA" w:eastAsia="ru-RU"/>
        </w:rPr>
      </w:pPr>
      <w:r w:rsidRPr="00947FD5">
        <w:rPr>
          <w:rFonts w:ascii="Times New Roman" w:hAnsi="Times New Roman"/>
          <w:color w:val="000000"/>
          <w:lang w:val="uk-UA" w:eastAsia="ru-RU"/>
        </w:rPr>
        <w:t xml:space="preserve">Спеціальність </w:t>
      </w:r>
      <w:r w:rsidRPr="00947FD5">
        <w:rPr>
          <w:rFonts w:ascii="Times New Roman" w:hAnsi="Times New Roman"/>
          <w:i/>
          <w:color w:val="000000"/>
          <w:lang w:val="uk-UA" w:eastAsia="ru-RU"/>
        </w:rPr>
        <w:t xml:space="preserve">035.041 Германські мови та літератури 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 w:eastAsia="ru-RU"/>
        </w:rPr>
      </w:pPr>
      <w:r w:rsidRPr="00947FD5">
        <w:rPr>
          <w:rFonts w:ascii="Times New Roman" w:hAnsi="Times New Roman"/>
          <w:i/>
          <w:color w:val="000000"/>
          <w:lang w:val="uk-UA" w:eastAsia="ru-RU"/>
        </w:rPr>
        <w:t>(переклад включно), перша мова – англійська</w:t>
      </w:r>
      <w:r w:rsidRPr="00947FD5">
        <w:rPr>
          <w:rFonts w:ascii="Times New Roman" w:hAnsi="Times New Roman"/>
          <w:color w:val="000000"/>
          <w:lang w:val="uk-UA" w:eastAsia="ru-RU"/>
        </w:rPr>
        <w:t xml:space="preserve"> 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uk-UA" w:eastAsia="ru-RU"/>
        </w:rPr>
      </w:pPr>
      <w:r w:rsidRPr="00947FD5">
        <w:rPr>
          <w:rFonts w:ascii="Times New Roman" w:hAnsi="Times New Roman"/>
          <w:color w:val="000000"/>
          <w:lang w:val="uk-UA" w:eastAsia="ru-RU"/>
        </w:rPr>
        <w:t xml:space="preserve">Освітня програма         </w:t>
      </w:r>
      <w:r w:rsidRPr="00947FD5">
        <w:rPr>
          <w:rFonts w:ascii="Times New Roman" w:hAnsi="Times New Roman"/>
          <w:i/>
          <w:color w:val="000000"/>
          <w:lang w:val="uk-UA" w:eastAsia="ru-RU"/>
        </w:rPr>
        <w:t xml:space="preserve">Германські мови та літератури </w:t>
      </w:r>
    </w:p>
    <w:p w:rsidR="00E95B22" w:rsidRPr="00947FD5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uk-UA" w:eastAsia="ru-RU"/>
        </w:rPr>
      </w:pPr>
      <w:r w:rsidRPr="00947FD5">
        <w:rPr>
          <w:rFonts w:ascii="Times New Roman" w:hAnsi="Times New Roman"/>
          <w:i/>
          <w:color w:val="000000"/>
          <w:lang w:val="uk-UA" w:eastAsia="ru-RU"/>
        </w:rPr>
        <w:t xml:space="preserve">                                       (переклад включно) </w:t>
      </w:r>
    </w:p>
    <w:p w:rsidR="00E95B22" w:rsidRPr="00DC2531" w:rsidRDefault="00E95B22" w:rsidP="00E92C9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uk-UA" w:eastAsia="ru-RU"/>
        </w:rPr>
      </w:pP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 w:eastAsia="ru-RU"/>
        </w:rPr>
      </w:pP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 w:eastAsia="ru-RU"/>
        </w:rPr>
      </w:pP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 w:eastAsia="ru-RU"/>
        </w:rPr>
      </w:pPr>
    </w:p>
    <w:p w:rsidR="00E95B22" w:rsidRDefault="00E95B22" w:rsidP="00E92C99">
      <w:pPr>
        <w:keepNext/>
        <w:widowControl w:val="0"/>
        <w:spacing w:before="60" w:after="60" w:line="240" w:lineRule="auto"/>
        <w:ind w:firstLine="709"/>
        <w:contextualSpacing/>
        <w:jc w:val="right"/>
        <w:rPr>
          <w:rFonts w:ascii="Times New Roman" w:hAnsi="Times New Roman"/>
          <w:color w:val="000000"/>
          <w:lang w:val="uk-UA" w:eastAsia="ru-RU"/>
        </w:rPr>
      </w:pPr>
    </w:p>
    <w:tbl>
      <w:tblPr>
        <w:tblW w:w="6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4867"/>
        <w:gridCol w:w="1336"/>
      </w:tblGrid>
      <w:tr w:rsidR="00E95B22" w:rsidTr="00A7268D">
        <w:trPr>
          <w:trHeight w:val="142"/>
        </w:trPr>
        <w:tc>
          <w:tcPr>
            <w:tcW w:w="747" w:type="dxa"/>
            <w:tcBorders>
              <w:top w:val="double" w:sz="4" w:space="0" w:color="auto"/>
              <w:bottom w:val="single" w:sz="12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b/>
                <w:color w:val="000000"/>
                <w:lang w:val="uk-UA" w:eastAsia="ru-RU"/>
              </w:rPr>
              <w:t>Дата</w:t>
            </w:r>
          </w:p>
        </w:tc>
        <w:tc>
          <w:tcPr>
            <w:tcW w:w="5045" w:type="dxa"/>
            <w:tcBorders>
              <w:top w:val="double" w:sz="4" w:space="0" w:color="auto"/>
              <w:bottom w:val="single" w:sz="12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b/>
                <w:color w:val="000000"/>
                <w:lang w:val="uk-UA" w:eastAsia="ru-RU"/>
              </w:rPr>
              <w:t>Назва робіт</w:t>
            </w:r>
          </w:p>
        </w:tc>
        <w:tc>
          <w:tcPr>
            <w:tcW w:w="1156" w:type="dxa"/>
            <w:tcBorders>
              <w:top w:val="double" w:sz="4" w:space="0" w:color="auto"/>
              <w:bottom w:val="single" w:sz="12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b/>
                <w:color w:val="000000"/>
                <w:lang w:val="uk-UA" w:eastAsia="ru-RU"/>
              </w:rPr>
              <w:t>Виконання</w:t>
            </w:r>
          </w:p>
        </w:tc>
      </w:tr>
      <w:tr w:rsidR="00E95B22" w:rsidTr="00A7268D">
        <w:trPr>
          <w:trHeight w:val="142"/>
        </w:trPr>
        <w:tc>
          <w:tcPr>
            <w:tcW w:w="6948" w:type="dxa"/>
            <w:gridSpan w:val="3"/>
            <w:tcBorders>
              <w:top w:val="single" w:sz="12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ind w:firstLine="900"/>
              <w:contextualSpacing/>
              <w:rPr>
                <w:rFonts w:ascii="Courier New" w:hAnsi="Courier New" w:cs="Courier New"/>
                <w:b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1-й тиждень</w:t>
            </w: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6948" w:type="dxa"/>
            <w:gridSpan w:val="3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2-й тиждень</w:t>
            </w: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6948" w:type="dxa"/>
            <w:gridSpan w:val="3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3-й тиждень</w:t>
            </w: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6948" w:type="dxa"/>
            <w:gridSpan w:val="3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4-й тиждень</w:t>
            </w: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6948" w:type="dxa"/>
            <w:gridSpan w:val="3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5-й тиждень</w:t>
            </w: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14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09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34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09"/>
        </w:trPr>
        <w:tc>
          <w:tcPr>
            <w:tcW w:w="6948" w:type="dxa"/>
            <w:gridSpan w:val="3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ind w:firstLine="900"/>
              <w:contextualSpacing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Courier New" w:hAnsi="Courier New" w:cs="Courier New"/>
                <w:b/>
                <w:color w:val="000000"/>
                <w:lang w:val="uk-UA" w:eastAsia="ru-RU"/>
              </w:rPr>
              <w:t>6-й тиждень</w:t>
            </w: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34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E95B22" w:rsidTr="00A7268D">
        <w:trPr>
          <w:trHeight w:val="322"/>
        </w:trPr>
        <w:tc>
          <w:tcPr>
            <w:tcW w:w="747" w:type="dxa"/>
            <w:tcBorders>
              <w:bottom w:val="double" w:sz="4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5045" w:type="dxa"/>
            <w:tcBorders>
              <w:bottom w:val="double" w:sz="4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:rsidR="00E95B22" w:rsidRPr="00A7268D" w:rsidRDefault="00E95B22" w:rsidP="00A7268D">
            <w:pPr>
              <w:keepNext/>
              <w:widowControl w:val="0"/>
              <w:spacing w:after="100" w:afterAutospacing="1" w:line="312" w:lineRule="auto"/>
              <w:contextualSpacing/>
              <w:jc w:val="right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</w:tbl>
    <w:p w:rsidR="00E95B22" w:rsidRPr="008A2ACE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p w:rsidR="00E95B22" w:rsidRPr="008A2ACE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828" w:type="dxa"/>
        <w:tblLook w:val="01E0"/>
      </w:tblPr>
      <w:tblGrid>
        <w:gridCol w:w="2340"/>
        <w:gridCol w:w="3225"/>
      </w:tblGrid>
      <w:tr w:rsidR="00E95B22" w:rsidTr="00A7268D">
        <w:tc>
          <w:tcPr>
            <w:tcW w:w="2340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lang w:val="uk-UA" w:eastAsia="ru-RU"/>
              </w:rPr>
              <w:t>Керівник практики</w:t>
            </w:r>
          </w:p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lang w:val="uk-UA" w:eastAsia="ru-RU"/>
              </w:rPr>
              <w:t>від університету</w:t>
            </w:r>
          </w:p>
        </w:tc>
        <w:tc>
          <w:tcPr>
            <w:tcW w:w="3225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E95B22" w:rsidTr="00A7268D">
        <w:tc>
          <w:tcPr>
            <w:tcW w:w="2340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3225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  <w:t>(підпис)            (прізвище та ініціали)</w:t>
            </w:r>
          </w:p>
        </w:tc>
      </w:tr>
      <w:tr w:rsidR="00E95B22" w:rsidTr="00A7268D">
        <w:tc>
          <w:tcPr>
            <w:tcW w:w="2340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lang w:val="uk-UA" w:eastAsia="ru-RU"/>
              </w:rPr>
              <w:t>Керівник практики</w:t>
            </w:r>
          </w:p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lang w:val="uk-UA" w:eastAsia="ru-RU"/>
              </w:rPr>
              <w:t>від підприємства</w:t>
            </w:r>
          </w:p>
        </w:tc>
        <w:tc>
          <w:tcPr>
            <w:tcW w:w="3225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95B22" w:rsidTr="00A7268D">
        <w:tc>
          <w:tcPr>
            <w:tcW w:w="2340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3225" w:type="dxa"/>
          </w:tcPr>
          <w:p w:rsidR="00E95B22" w:rsidRPr="00A7268D" w:rsidRDefault="00E95B22" w:rsidP="00A7268D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A7268D"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  <w:t>(підпис)           (прізвище та ініціали)</w:t>
            </w:r>
          </w:p>
        </w:tc>
      </w:tr>
    </w:tbl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br w:type="page"/>
      </w:r>
      <w:r w:rsidRPr="00DC253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  <w:t xml:space="preserve">Додаток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  <w:t>Д</w:t>
      </w:r>
      <w:r w:rsidRPr="00DC253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  <w:t xml:space="preserve"> </w:t>
      </w:r>
    </w:p>
    <w:p w:rsidR="00E95B22" w:rsidRPr="001965D0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DC2531">
        <w:rPr>
          <w:rFonts w:ascii="Times New Roman" w:hAnsi="Times New Roman"/>
          <w:bCs/>
          <w:color w:val="000000"/>
          <w:sz w:val="24"/>
          <w:szCs w:val="24"/>
          <w:lang w:val="uk-UA"/>
        </w:rPr>
        <w:t>(</w:t>
      </w:r>
      <w:r w:rsidRPr="001965D0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Опис основних кроків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у</w:t>
      </w:r>
      <w:r w:rsidRPr="001965D0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 тезовому вигляді)</w:t>
      </w:r>
    </w:p>
    <w:p w:rsidR="00E95B22" w:rsidRPr="00DC2531" w:rsidRDefault="00E95B22" w:rsidP="00E92C99">
      <w:pPr>
        <w:keepNext/>
        <w:widowControl w:val="0"/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</w:pPr>
    </w:p>
    <w:p w:rsidR="00E95B22" w:rsidRPr="00DC2531" w:rsidRDefault="00E95B22" w:rsidP="00E92C99">
      <w:pPr>
        <w:keepNext/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val="uk-UA"/>
        </w:rPr>
      </w:pPr>
    </w:p>
    <w:p w:rsidR="00E95B22" w:rsidRDefault="00E95B22" w:rsidP="00E92C99">
      <w:pPr>
        <w:keepNext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C2531">
        <w:rPr>
          <w:rFonts w:ascii="Times New Roman" w:hAnsi="Times New Roman"/>
          <w:b/>
          <w:bCs/>
          <w:caps/>
          <w:color w:val="000000"/>
          <w:sz w:val="24"/>
          <w:szCs w:val="24"/>
          <w:lang w:val="uk-UA"/>
        </w:rPr>
        <w:t>Текстовий звіт</w:t>
      </w:r>
    </w:p>
    <w:p w:rsidR="00E95B22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про ПДП  студента  П.С. Іваненка </w:t>
      </w:r>
    </w:p>
    <w:p w:rsidR="00E95B22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95B22" w:rsidRPr="001970F7" w:rsidRDefault="00E95B22" w:rsidP="00E92C99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b/>
          <w:bCs/>
          <w:smallCaps/>
          <w:color w:val="000000"/>
          <w:lang w:val="uk-UA"/>
        </w:rPr>
      </w:pPr>
      <w:r w:rsidRPr="006E3C3E">
        <w:rPr>
          <w:rFonts w:ascii="Times New Roman" w:hAnsi="Times New Roman"/>
          <w:b/>
          <w:bCs/>
          <w:color w:val="000000"/>
          <w:lang w:val="uk-UA"/>
        </w:rPr>
        <w:t xml:space="preserve">І. </w:t>
      </w:r>
      <w:r w:rsidRPr="001970F7">
        <w:rPr>
          <w:rFonts w:ascii="Times New Roman" w:hAnsi="Times New Roman"/>
          <w:b/>
          <w:bCs/>
          <w:smallCaps/>
          <w:color w:val="000000"/>
          <w:lang w:val="uk-UA"/>
        </w:rPr>
        <w:t xml:space="preserve">Преамбула </w:t>
      </w:r>
    </w:p>
    <w:p w:rsidR="00E95B22" w:rsidRPr="006E3C3E" w:rsidRDefault="00E95B22" w:rsidP="00E935D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bCs/>
          <w:color w:val="000000"/>
          <w:lang w:val="uk-UA"/>
        </w:rPr>
      </w:pPr>
      <w:r w:rsidRPr="006E3C3E">
        <w:rPr>
          <w:rFonts w:ascii="Courier New" w:hAnsi="Courier New" w:cs="Courier New"/>
          <w:bCs/>
          <w:color w:val="000000"/>
          <w:lang w:val="uk-UA"/>
        </w:rPr>
        <w:t>Короткий вступ до викладення звіту (мета, завдання ПДП, місце ПДР, т</w:t>
      </w:r>
      <w:r>
        <w:rPr>
          <w:rFonts w:ascii="Courier New" w:hAnsi="Courier New" w:cs="Courier New"/>
          <w:bCs/>
          <w:color w:val="000000"/>
          <w:lang w:val="uk-UA"/>
        </w:rPr>
        <w:t>ощо</w:t>
      </w:r>
      <w:r w:rsidRPr="006E3C3E">
        <w:rPr>
          <w:rFonts w:ascii="Courier New" w:hAnsi="Courier New" w:cs="Courier New"/>
          <w:bCs/>
          <w:color w:val="000000"/>
          <w:lang w:val="uk-UA"/>
        </w:rPr>
        <w:t>)</w:t>
      </w:r>
    </w:p>
    <w:p w:rsidR="00E95B22" w:rsidRPr="00066AE5" w:rsidRDefault="00E95B22" w:rsidP="00E92C99">
      <w:pPr>
        <w:keepNext/>
        <w:widowControl w:val="0"/>
        <w:spacing w:after="0" w:line="240" w:lineRule="auto"/>
        <w:ind w:firstLine="540"/>
        <w:contextualSpacing/>
        <w:rPr>
          <w:rFonts w:ascii="Times New Roman" w:hAnsi="Times New Roman"/>
          <w:b/>
          <w:lang w:val="uk-UA"/>
        </w:rPr>
      </w:pPr>
      <w:r w:rsidRPr="006E3C3E">
        <w:rPr>
          <w:rFonts w:ascii="Times New Roman" w:hAnsi="Times New Roman"/>
          <w:b/>
          <w:bCs/>
          <w:color w:val="000000"/>
          <w:lang w:val="uk-UA"/>
        </w:rPr>
        <w:t xml:space="preserve">ІІ. </w:t>
      </w:r>
      <w:r w:rsidRPr="00F72CDA">
        <w:rPr>
          <w:rFonts w:ascii="Times New Roman" w:hAnsi="Times New Roman"/>
          <w:b/>
          <w:smallCaps/>
          <w:lang w:val="uk-UA"/>
        </w:rPr>
        <w:t>Науково-дослідна частина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1. </w:t>
      </w:r>
      <w:r w:rsidRPr="00B25E95">
        <w:rPr>
          <w:rFonts w:ascii="Times New Roman" w:hAnsi="Times New Roman"/>
          <w:b/>
          <w:i/>
          <w:color w:val="000000"/>
          <w:lang w:val="uk-UA"/>
        </w:rPr>
        <w:t>Вивчення нормативних документів</w:t>
      </w:r>
      <w:r w:rsidRPr="006E3C3E">
        <w:rPr>
          <w:rFonts w:ascii="Times New Roman" w:hAnsi="Times New Roman"/>
          <w:color w:val="000000"/>
          <w:lang w:val="uk-UA"/>
        </w:rPr>
        <w:t xml:space="preserve">, що регулюють питання науково-дослідної діяльності в Україні: </w:t>
      </w:r>
      <w:r w:rsidRPr="006E3C3E">
        <w:rPr>
          <w:rFonts w:ascii="Courier New" w:hAnsi="Courier New" w:cs="Courier New"/>
          <w:color w:val="000000"/>
          <w:lang w:val="uk-UA"/>
        </w:rPr>
        <w:t>перелічити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2. </w:t>
      </w:r>
      <w:r w:rsidRPr="00B25E95">
        <w:rPr>
          <w:rFonts w:ascii="Times New Roman" w:hAnsi="Times New Roman"/>
          <w:b/>
          <w:i/>
          <w:color w:val="000000"/>
          <w:lang w:val="uk-UA"/>
        </w:rPr>
        <w:t>Знайомство з парадигмами, методами і напрямами сучасної лінгвістики</w:t>
      </w:r>
      <w:r w:rsidRPr="006E3C3E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задля </w:t>
      </w:r>
      <w:r w:rsidRPr="006E3C3E">
        <w:rPr>
          <w:rFonts w:ascii="Times New Roman" w:hAnsi="Times New Roman"/>
          <w:color w:val="000000"/>
          <w:lang w:val="uk-UA"/>
        </w:rPr>
        <w:t>вироблення методики дослідження. Зокрема, було вивчено такі методи: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E3C3E">
        <w:rPr>
          <w:rFonts w:ascii="Courier New" w:hAnsi="Courier New" w:cs="Courier New"/>
          <w:color w:val="000000"/>
          <w:lang w:val="uk-UA"/>
        </w:rPr>
        <w:t>Перелічити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Основна увага при цьому приділялася методам, принципам і постулатам корпусної лінгвістики </w:t>
      </w:r>
      <w:r>
        <w:rPr>
          <w:rFonts w:ascii="Courier New" w:hAnsi="Courier New" w:cs="Courier New"/>
          <w:color w:val="000000"/>
          <w:lang w:val="uk-UA"/>
        </w:rPr>
        <w:t>н</w:t>
      </w:r>
      <w:r w:rsidRPr="006E3C3E">
        <w:rPr>
          <w:rFonts w:ascii="Courier New" w:hAnsi="Courier New" w:cs="Courier New"/>
          <w:color w:val="000000"/>
          <w:lang w:val="uk-UA"/>
        </w:rPr>
        <w:t>азвати праці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3. </w:t>
      </w:r>
      <w:r w:rsidRPr="001970F7">
        <w:rPr>
          <w:rFonts w:ascii="Times New Roman" w:hAnsi="Times New Roman"/>
          <w:b/>
          <w:i/>
          <w:color w:val="000000"/>
          <w:lang w:val="uk-UA"/>
        </w:rPr>
        <w:t>Огляд спеціальної літератури</w:t>
      </w:r>
      <w:r w:rsidRPr="006E3C3E">
        <w:rPr>
          <w:rFonts w:ascii="Times New Roman" w:hAnsi="Times New Roman"/>
          <w:color w:val="000000"/>
          <w:lang w:val="uk-UA"/>
        </w:rPr>
        <w:t xml:space="preserve"> та бібліографічних джерел з наукової проблеми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Під час виконання дослідження був здійснений огляд друкованої літератури (навчальні посібники, навчально-методичні посібники, дисертації, монографії) та бібліографічних джерел (вітчизняні та іноземні періодичні видання), що присвячені </w:t>
      </w:r>
      <w:r>
        <w:rPr>
          <w:rFonts w:ascii="Times New Roman" w:hAnsi="Times New Roman"/>
          <w:color w:val="000000"/>
          <w:lang w:val="uk-UA"/>
        </w:rPr>
        <w:t>розглядуваної або близької</w:t>
      </w:r>
      <w:r w:rsidRPr="006E3C3E">
        <w:rPr>
          <w:rFonts w:ascii="Times New Roman" w:hAnsi="Times New Roman"/>
          <w:color w:val="000000"/>
          <w:lang w:val="uk-UA"/>
        </w:rPr>
        <w:t xml:space="preserve"> проблеми </w:t>
      </w:r>
      <w:r w:rsidRPr="006E3C3E">
        <w:rPr>
          <w:rFonts w:ascii="Courier New" w:hAnsi="Courier New" w:cs="Courier New"/>
          <w:color w:val="000000"/>
          <w:lang w:val="uk-UA"/>
        </w:rPr>
        <w:t>Перелічити проблеми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4. </w:t>
      </w:r>
      <w:r w:rsidRPr="001970F7">
        <w:rPr>
          <w:rFonts w:ascii="Times New Roman" w:hAnsi="Times New Roman"/>
          <w:b/>
          <w:i/>
          <w:color w:val="000000"/>
          <w:lang w:val="uk-UA"/>
        </w:rPr>
        <w:t>Добір та обробка емпіричного матеріалу</w:t>
      </w:r>
      <w:r w:rsidRPr="006E3C3E">
        <w:rPr>
          <w:rFonts w:ascii="Times New Roman" w:hAnsi="Times New Roman"/>
          <w:color w:val="000000"/>
          <w:lang w:val="uk-UA"/>
        </w:rPr>
        <w:t xml:space="preserve">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Courier New" w:hAnsi="Courier New" w:cs="Courier New"/>
          <w:color w:val="000000"/>
          <w:lang w:val="uk-UA"/>
        </w:rPr>
        <w:t xml:space="preserve">вказати, як саме </w:t>
      </w:r>
      <w:r>
        <w:rPr>
          <w:rFonts w:ascii="Courier New" w:hAnsi="Courier New" w:cs="Courier New"/>
          <w:color w:val="000000"/>
          <w:lang w:val="uk-UA"/>
        </w:rPr>
        <w:t xml:space="preserve">він </w:t>
      </w:r>
      <w:r w:rsidRPr="006E3C3E">
        <w:rPr>
          <w:rFonts w:ascii="Courier New" w:hAnsi="Courier New" w:cs="Courier New"/>
          <w:color w:val="000000"/>
          <w:lang w:val="uk-UA"/>
        </w:rPr>
        <w:t>здійснювалося, які джерела стали об’єктом пошуку, скільки одиниц</w:t>
      </w:r>
      <w:r>
        <w:rPr>
          <w:rFonts w:ascii="Courier New" w:hAnsi="Courier New" w:cs="Courier New"/>
          <w:color w:val="000000"/>
          <w:lang w:val="uk-UA"/>
        </w:rPr>
        <w:t>ь</w:t>
      </w:r>
      <w:r w:rsidRPr="006E3C3E">
        <w:rPr>
          <w:rFonts w:ascii="Courier New" w:hAnsi="Courier New" w:cs="Courier New"/>
          <w:color w:val="000000"/>
          <w:lang w:val="uk-UA"/>
        </w:rPr>
        <w:t xml:space="preserve"> / явищ було виписано для аналізу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5. </w:t>
      </w:r>
      <w:r w:rsidRPr="001970F7">
        <w:rPr>
          <w:rFonts w:ascii="Times New Roman" w:hAnsi="Times New Roman"/>
          <w:b/>
          <w:i/>
          <w:color w:val="000000"/>
          <w:lang w:val="uk-UA"/>
        </w:rPr>
        <w:t>Формування бібліографічного списку</w:t>
      </w:r>
      <w:r w:rsidRPr="006E3C3E">
        <w:rPr>
          <w:rFonts w:ascii="Times New Roman" w:hAnsi="Times New Roman"/>
          <w:color w:val="000000"/>
          <w:lang w:val="uk-UA"/>
        </w:rPr>
        <w:t xml:space="preserve"> для написання КР з обраної проблематики: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Сформовано попередній бібліографічний список (основні бібліографічні джерела):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Courier New" w:hAnsi="Courier New" w:cs="Courier New"/>
          <w:color w:val="000000"/>
          <w:lang w:val="uk-UA"/>
        </w:rPr>
        <w:t>Перелічити основні джерела, серед яких мають бути насамперед найновітніші вітчизняні і зарубіжні</w:t>
      </w:r>
      <w:r>
        <w:rPr>
          <w:rFonts w:ascii="Courier New" w:hAnsi="Courier New" w:cs="Courier New"/>
          <w:color w:val="000000"/>
          <w:lang w:val="uk-UA"/>
        </w:rPr>
        <w:t xml:space="preserve"> (можна окремо доданим списком)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5. </w:t>
      </w:r>
      <w:r w:rsidRPr="00B25E95">
        <w:rPr>
          <w:rFonts w:ascii="Times New Roman" w:hAnsi="Times New Roman"/>
          <w:b/>
          <w:i/>
          <w:color w:val="000000"/>
          <w:lang w:val="uk-UA"/>
        </w:rPr>
        <w:t>Підготовка</w:t>
      </w:r>
      <w:r w:rsidRPr="006E3C3E">
        <w:rPr>
          <w:rFonts w:ascii="Times New Roman" w:hAnsi="Times New Roman"/>
          <w:color w:val="000000"/>
          <w:lang w:val="uk-UA"/>
        </w:rPr>
        <w:t>: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-</w:t>
      </w:r>
      <w:r w:rsidRPr="006E3C3E">
        <w:rPr>
          <w:rFonts w:ascii="Times New Roman" w:hAnsi="Times New Roman"/>
          <w:color w:val="000000"/>
          <w:lang w:val="uk-UA"/>
        </w:rPr>
        <w:t xml:space="preserve"> наукової статті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Courier New" w:hAnsi="Courier New" w:cs="Courier New"/>
          <w:color w:val="000000"/>
          <w:lang w:val="uk-UA"/>
        </w:rPr>
        <w:t>(назва і бібліографічні дані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-</w:t>
      </w:r>
      <w:r w:rsidRPr="006E3C3E">
        <w:rPr>
          <w:rFonts w:ascii="Times New Roman" w:hAnsi="Times New Roman"/>
          <w:color w:val="000000"/>
          <w:lang w:val="uk-UA"/>
        </w:rPr>
        <w:t xml:space="preserve"> тез на конференцію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Courier New" w:hAnsi="Courier New" w:cs="Courier New"/>
          <w:color w:val="000000"/>
          <w:lang w:val="uk-UA"/>
        </w:rPr>
        <w:t>(назва і бібліографічні дані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 xml:space="preserve">6. </w:t>
      </w:r>
      <w:r w:rsidRPr="00F72CDA">
        <w:rPr>
          <w:rFonts w:ascii="Times New Roman" w:hAnsi="Times New Roman"/>
          <w:b/>
          <w:color w:val="000000"/>
          <w:lang w:val="uk-UA"/>
        </w:rPr>
        <w:t>Участь у конференціях</w:t>
      </w:r>
      <w:r w:rsidRPr="006E3C3E">
        <w:rPr>
          <w:rFonts w:ascii="Times New Roman" w:hAnsi="Times New Roman"/>
          <w:color w:val="000000"/>
          <w:lang w:val="uk-UA"/>
        </w:rPr>
        <w:t xml:space="preserve">: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 w:rsidRPr="006E3C3E">
        <w:rPr>
          <w:rFonts w:ascii="Courier New" w:hAnsi="Courier New" w:cs="Courier New"/>
          <w:color w:val="000000"/>
          <w:lang w:val="uk-UA"/>
        </w:rPr>
        <w:t>Назвати (яка, коли, де) і вказати тему доповіді</w:t>
      </w:r>
    </w:p>
    <w:p w:rsidR="00E95B22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7</w:t>
      </w:r>
      <w:r w:rsidRPr="001970F7">
        <w:rPr>
          <w:rFonts w:ascii="Times New Roman" w:hAnsi="Times New Roman"/>
          <w:b/>
          <w:i/>
          <w:color w:val="000000"/>
          <w:lang w:val="uk-UA"/>
        </w:rPr>
        <w:t>. Індивідуальні завдання</w:t>
      </w:r>
    </w:p>
    <w:p w:rsidR="00E95B22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7.1. Титульна сторінка </w:t>
      </w:r>
      <w:r w:rsidRPr="006E3C3E">
        <w:rPr>
          <w:rFonts w:ascii="Times New Roman" w:hAnsi="Times New Roman"/>
          <w:color w:val="000000"/>
          <w:lang w:val="uk-UA"/>
        </w:rPr>
        <w:t>кваліфікаційної роботи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>
        <w:rPr>
          <w:rFonts w:ascii="Courier New" w:hAnsi="Courier New" w:cs="Courier New"/>
          <w:color w:val="000000"/>
          <w:lang w:val="uk-UA"/>
        </w:rPr>
        <w:t>Додаток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color w:val="000000"/>
          <w:lang w:val="uk-UA"/>
        </w:rPr>
        <w:t>7.</w:t>
      </w:r>
      <w:r>
        <w:rPr>
          <w:rFonts w:ascii="Times New Roman" w:hAnsi="Times New Roman"/>
          <w:color w:val="000000"/>
          <w:lang w:val="uk-UA"/>
        </w:rPr>
        <w:t>2.</w:t>
      </w:r>
      <w:r w:rsidRPr="006E3C3E">
        <w:rPr>
          <w:rFonts w:ascii="Times New Roman" w:hAnsi="Times New Roman"/>
          <w:color w:val="000000"/>
          <w:lang w:val="uk-UA"/>
        </w:rPr>
        <w:t xml:space="preserve"> Зміст </w:t>
      </w:r>
      <w:r>
        <w:rPr>
          <w:rFonts w:ascii="Times New Roman" w:hAnsi="Times New Roman"/>
          <w:color w:val="000000"/>
          <w:lang w:val="uk-UA"/>
        </w:rPr>
        <w:t>(план) КвР</w:t>
      </w:r>
      <w:r w:rsidRPr="006E3C3E">
        <w:rPr>
          <w:rFonts w:ascii="Times New Roman" w:hAnsi="Times New Roman"/>
          <w:color w:val="000000"/>
          <w:lang w:val="uk-UA"/>
        </w:rPr>
        <w:t xml:space="preserve">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>
        <w:rPr>
          <w:rFonts w:ascii="Courier New" w:hAnsi="Courier New" w:cs="Courier New"/>
          <w:color w:val="000000"/>
          <w:lang w:val="uk-UA"/>
        </w:rPr>
        <w:t>Додаток</w:t>
      </w:r>
    </w:p>
    <w:p w:rsidR="00E95B22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7.2. Вступ до КвР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center"/>
        <w:rPr>
          <w:rFonts w:ascii="Courier New" w:hAnsi="Courier New" w:cs="Courier New"/>
          <w:color w:val="000000"/>
          <w:lang w:val="uk-UA"/>
        </w:rPr>
      </w:pPr>
      <w:r>
        <w:rPr>
          <w:rFonts w:ascii="Courier New" w:hAnsi="Courier New" w:cs="Courier New"/>
          <w:color w:val="000000"/>
          <w:lang w:val="uk-UA"/>
        </w:rPr>
        <w:t>Додаток</w:t>
      </w:r>
    </w:p>
    <w:p w:rsidR="00E95B22" w:rsidRPr="00F72CDA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mallCaps/>
          <w:color w:val="000000"/>
          <w:lang w:val="uk-UA"/>
        </w:rPr>
      </w:pPr>
      <w:r>
        <w:rPr>
          <w:rFonts w:ascii="Times New Roman" w:hAnsi="Times New Roman"/>
          <w:b/>
          <w:smallCaps/>
          <w:color w:val="000000"/>
          <w:lang w:val="uk-UA"/>
        </w:rPr>
        <w:t xml:space="preserve">ІІ. Перекладацька </w:t>
      </w:r>
      <w:r w:rsidRPr="00F72CDA">
        <w:rPr>
          <w:rFonts w:ascii="Times New Roman" w:hAnsi="Times New Roman"/>
          <w:b/>
          <w:smallCaps/>
          <w:color w:val="000000"/>
          <w:lang w:val="uk-UA"/>
        </w:rPr>
        <w:t xml:space="preserve"> частина</w:t>
      </w:r>
    </w:p>
    <w:p w:rsidR="00E95B22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color w:val="000000"/>
          <w:lang w:val="uk-UA"/>
        </w:rPr>
      </w:pPr>
    </w:p>
    <w:p w:rsidR="00E95B22" w:rsidRPr="00F72CDA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2.1. </w:t>
      </w:r>
      <w:r w:rsidRPr="00F72CDA">
        <w:rPr>
          <w:rFonts w:ascii="Times New Roman" w:hAnsi="Times New Roman"/>
          <w:b/>
          <w:color w:val="000000"/>
          <w:lang w:val="uk-UA"/>
        </w:rPr>
        <w:t>Перекладацька практика</w:t>
      </w:r>
    </w:p>
    <w:p w:rsidR="00E95B22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Розкрити: де, коли і що перекладалося. Назва вказується на першій сторінці фотокопії  статті, що підлягає перекладу. </w:t>
      </w:r>
    </w:p>
    <w:p w:rsidR="00E95B22" w:rsidRPr="00F72CDA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2</w:t>
      </w:r>
      <w:r w:rsidRPr="00F72CDA">
        <w:rPr>
          <w:rFonts w:ascii="Times New Roman" w:hAnsi="Times New Roman"/>
          <w:b/>
          <w:color w:val="000000"/>
          <w:lang w:val="uk-UA"/>
        </w:rPr>
        <w:t>.2. Методико-педагогічна практика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1970F7">
        <w:rPr>
          <w:rFonts w:ascii="Times New Roman" w:hAnsi="Times New Roman"/>
          <w:b/>
          <w:i/>
          <w:color w:val="000000"/>
          <w:lang w:val="uk-UA"/>
        </w:rPr>
        <w:t>Розробка плану-конспекту</w:t>
      </w:r>
      <w:r w:rsidRPr="006E3C3E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 xml:space="preserve">навчального заняття (не менше </w:t>
      </w:r>
      <w:r w:rsidRPr="00F72CDA">
        <w:rPr>
          <w:rFonts w:ascii="Times New Roman" w:hAnsi="Times New Roman"/>
          <w:b/>
          <w:i/>
          <w:color w:val="000000"/>
          <w:lang w:val="uk-UA"/>
        </w:rPr>
        <w:t>трьох</w:t>
      </w:r>
      <w:r>
        <w:rPr>
          <w:rFonts w:ascii="Times New Roman" w:hAnsi="Times New Roman"/>
          <w:color w:val="000000"/>
          <w:lang w:val="uk-UA"/>
        </w:rPr>
        <w:t xml:space="preserve">!!!) </w:t>
      </w:r>
      <w:r w:rsidRPr="006E3C3E">
        <w:rPr>
          <w:rFonts w:ascii="Times New Roman" w:hAnsi="Times New Roman"/>
          <w:color w:val="000000"/>
          <w:lang w:val="uk-UA"/>
        </w:rPr>
        <w:t xml:space="preserve">та презентаційних матеріалів </w:t>
      </w:r>
      <w:r>
        <w:rPr>
          <w:rFonts w:ascii="Times New Roman" w:hAnsi="Times New Roman"/>
          <w:color w:val="000000"/>
          <w:lang w:val="uk-UA"/>
        </w:rPr>
        <w:t>до нього /до них. Обов’язково вказати навчальний заклад, вікову групу або шифр групи, тривалість заняття, тему заняття, присутніх методистів. Коротко схарактеризувати наочніть (</w:t>
      </w:r>
      <w:r w:rsidRPr="006E3C3E">
        <w:rPr>
          <w:rFonts w:ascii="Times New Roman" w:hAnsi="Times New Roman"/>
          <w:color w:val="000000"/>
          <w:lang w:val="uk-UA"/>
        </w:rPr>
        <w:t>презентаційні матеріали</w:t>
      </w:r>
      <w:r>
        <w:rPr>
          <w:rFonts w:ascii="Times New Roman" w:hAnsi="Times New Roman"/>
          <w:color w:val="000000"/>
          <w:lang w:val="uk-UA"/>
        </w:rPr>
        <w:t xml:space="preserve">), що її розроблено для занять. </w:t>
      </w:r>
    </w:p>
    <w:p w:rsidR="00E95B22" w:rsidRPr="006E3C3E" w:rsidRDefault="00E95B22" w:rsidP="00E92C99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lang w:val="uk-UA"/>
        </w:rPr>
      </w:pPr>
      <w:r w:rsidRPr="006E3C3E">
        <w:rPr>
          <w:rFonts w:ascii="Times New Roman" w:hAnsi="Times New Roman"/>
          <w:b/>
          <w:bCs/>
          <w:color w:val="000000"/>
          <w:lang w:val="uk-UA"/>
        </w:rPr>
        <w:t>І</w:t>
      </w:r>
      <w:r>
        <w:rPr>
          <w:rFonts w:ascii="Times New Roman" w:hAnsi="Times New Roman"/>
          <w:b/>
          <w:bCs/>
          <w:color w:val="000000"/>
          <w:lang w:val="uk-UA"/>
        </w:rPr>
        <w:t>ІІ</w:t>
      </w:r>
      <w:r w:rsidRPr="006E3C3E">
        <w:rPr>
          <w:rFonts w:ascii="Times New Roman" w:hAnsi="Times New Roman"/>
          <w:b/>
          <w:bCs/>
          <w:color w:val="000000"/>
          <w:lang w:val="uk-UA"/>
        </w:rPr>
        <w:t xml:space="preserve">. </w:t>
      </w:r>
      <w:r w:rsidRPr="001970F7">
        <w:rPr>
          <w:rFonts w:ascii="Times New Roman" w:hAnsi="Times New Roman"/>
          <w:b/>
          <w:bCs/>
          <w:smallCaps/>
          <w:color w:val="000000"/>
          <w:lang w:val="uk-UA"/>
        </w:rPr>
        <w:t>Висновки</w:t>
      </w:r>
    </w:p>
    <w:p w:rsidR="00E95B22" w:rsidRPr="00E327DF" w:rsidRDefault="00E95B22" w:rsidP="00E92C99">
      <w:pPr>
        <w:keepNext/>
        <w:widowControl w:val="0"/>
        <w:spacing w:after="0" w:line="240" w:lineRule="auto"/>
        <w:contextualSpacing/>
        <w:jc w:val="center"/>
        <w:rPr>
          <w:rFonts w:ascii="Courier New" w:hAnsi="Courier New" w:cs="Courier New"/>
          <w:color w:val="000000"/>
          <w:spacing w:val="-8"/>
          <w:lang w:val="uk-UA"/>
        </w:rPr>
      </w:pPr>
      <w:r w:rsidRPr="00E327DF">
        <w:rPr>
          <w:rFonts w:ascii="Courier New" w:hAnsi="Courier New" w:cs="Courier New"/>
          <w:color w:val="000000"/>
          <w:spacing w:val="-8"/>
          <w:lang w:val="uk-UA"/>
        </w:rPr>
        <w:t xml:space="preserve">(у довільній, але логічній формі; </w:t>
      </w:r>
      <w:r w:rsidRPr="00E327DF">
        <w:rPr>
          <w:rFonts w:ascii="Courier New" w:hAnsi="Courier New" w:cs="Courier New"/>
          <w:spacing w:val="-8"/>
          <w:lang w:val="uk-UA"/>
        </w:rPr>
        <w:t>обов’язковим при цьому є вказівка на ступінь готовності КвР</w:t>
      </w:r>
      <w:r w:rsidRPr="00E327DF">
        <w:rPr>
          <w:rFonts w:ascii="Courier New" w:hAnsi="Courier New" w:cs="Courier New"/>
          <w:color w:val="000000"/>
          <w:spacing w:val="-8"/>
          <w:lang w:val="uk-UA"/>
        </w:rPr>
        <w:t>)</w:t>
      </w:r>
    </w:p>
    <w:p w:rsidR="00E95B22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i/>
          <w:color w:val="000000"/>
          <w:sz w:val="24"/>
          <w:szCs w:val="24"/>
          <w:u w:val="single"/>
          <w:lang w:val="uk-UA" w:eastAsia="ru-RU"/>
        </w:rPr>
      </w:pPr>
      <w:r w:rsidRPr="0091572A">
        <w:rPr>
          <w:rFonts w:ascii="Times New Roman" w:hAnsi="Times New Roman"/>
          <w:color w:val="000000"/>
          <w:sz w:val="24"/>
          <w:szCs w:val="24"/>
          <w:lang w:val="uk-UA"/>
        </w:rPr>
        <w:br w:type="page"/>
      </w:r>
      <w:r w:rsidRPr="001965D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uk-UA" w:eastAsia="ru-RU"/>
        </w:rPr>
        <w:t xml:space="preserve">Додаток 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  <w:lang w:val="uk-UA" w:eastAsia="ru-RU"/>
        </w:rPr>
        <w:t>Е</w:t>
      </w:r>
      <w:r w:rsidRPr="001965D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uk-UA" w:eastAsia="ru-RU"/>
        </w:rPr>
        <w:t xml:space="preserve"> </w:t>
      </w:r>
    </w:p>
    <w:p w:rsidR="00E95B22" w:rsidRPr="00B91A00" w:rsidRDefault="00E95B22" w:rsidP="00E92C99">
      <w:pPr>
        <w:keepNext/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</w:pPr>
      <w:r w:rsidRPr="00B91A0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>бланк для керівника ПДП!)</w:t>
      </w:r>
      <w:r w:rsidRPr="00B91A00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E95B22" w:rsidRDefault="00E95B22" w:rsidP="00E92C99">
      <w:pPr>
        <w:pStyle w:val="Default"/>
        <w:keepNext/>
        <w:widowControl w:val="0"/>
        <w:jc w:val="center"/>
        <w:rPr>
          <w:b/>
          <w:bCs/>
          <w:smallCaps/>
          <w:sz w:val="22"/>
          <w:szCs w:val="22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jc w:val="center"/>
        <w:rPr>
          <w:b/>
          <w:bCs/>
          <w:smallCaps/>
          <w:sz w:val="22"/>
          <w:szCs w:val="22"/>
          <w:lang w:val="uk-UA"/>
        </w:rPr>
      </w:pPr>
      <w:r w:rsidRPr="0091572A">
        <w:rPr>
          <w:b/>
          <w:bCs/>
          <w:smallCaps/>
          <w:sz w:val="22"/>
          <w:szCs w:val="22"/>
          <w:lang w:val="uk-UA"/>
        </w:rPr>
        <w:t>Висновок</w:t>
      </w:r>
    </w:p>
    <w:p w:rsidR="00E95B22" w:rsidRPr="0091572A" w:rsidRDefault="00E95B22" w:rsidP="00E92C99">
      <w:pPr>
        <w:pStyle w:val="Default"/>
        <w:keepNext/>
        <w:widowControl w:val="0"/>
        <w:jc w:val="center"/>
        <w:rPr>
          <w:sz w:val="22"/>
          <w:szCs w:val="22"/>
          <w:lang w:val="uk-UA"/>
        </w:rPr>
      </w:pPr>
      <w:r w:rsidRPr="0091572A">
        <w:rPr>
          <w:b/>
          <w:bCs/>
          <w:sz w:val="22"/>
          <w:szCs w:val="22"/>
          <w:lang w:val="uk-UA"/>
        </w:rPr>
        <w:t>керівника практики від вузу про проходження ПДП</w:t>
      </w:r>
    </w:p>
    <w:p w:rsidR="00E95B22" w:rsidRPr="0091572A" w:rsidRDefault="00E95B22" w:rsidP="00E92C99">
      <w:pPr>
        <w:pStyle w:val="Default"/>
        <w:keepNext/>
        <w:widowControl w:val="0"/>
        <w:jc w:val="both"/>
        <w:rPr>
          <w:sz w:val="16"/>
          <w:szCs w:val="16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jc w:val="center"/>
        <w:rPr>
          <w:sz w:val="16"/>
          <w:szCs w:val="16"/>
          <w:lang w:val="uk-UA"/>
        </w:rPr>
      </w:pPr>
      <w:r w:rsidRPr="0091572A">
        <w:rPr>
          <w:sz w:val="16"/>
          <w:szCs w:val="16"/>
          <w:lang w:val="uk-UA"/>
        </w:rPr>
        <w:t>_______________________________________________________________________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jc w:val="center"/>
        <w:rPr>
          <w:sz w:val="16"/>
          <w:szCs w:val="16"/>
          <w:lang w:val="uk-UA"/>
        </w:rPr>
      </w:pPr>
      <w:r w:rsidRPr="0091572A">
        <w:rPr>
          <w:sz w:val="16"/>
          <w:szCs w:val="16"/>
          <w:lang w:val="uk-UA"/>
        </w:rPr>
        <w:t xml:space="preserve"> (група, прізвище, ініціали)</w:t>
      </w:r>
      <w:r>
        <w:rPr>
          <w:sz w:val="16"/>
          <w:szCs w:val="16"/>
          <w:lang w:val="uk-UA"/>
        </w:rPr>
        <w:t xml:space="preserve"> студента</w:t>
      </w:r>
    </w:p>
    <w:p w:rsidR="00E95B22" w:rsidRPr="0091572A" w:rsidRDefault="00E95B22" w:rsidP="00E92C99">
      <w:pPr>
        <w:pStyle w:val="Default"/>
        <w:keepNext/>
        <w:widowControl w:val="0"/>
        <w:jc w:val="center"/>
        <w:rPr>
          <w:sz w:val="16"/>
          <w:szCs w:val="16"/>
          <w:lang w:val="uk-UA"/>
        </w:rPr>
      </w:pPr>
      <w:r w:rsidRPr="0091572A">
        <w:rPr>
          <w:sz w:val="16"/>
          <w:szCs w:val="16"/>
          <w:lang w:val="uk-UA"/>
        </w:rPr>
        <w:t>_______________________________________________________________________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jc w:val="center"/>
        <w:rPr>
          <w:sz w:val="16"/>
          <w:szCs w:val="16"/>
          <w:lang w:val="uk-UA"/>
        </w:rPr>
      </w:pPr>
      <w:r w:rsidRPr="0091572A">
        <w:rPr>
          <w:sz w:val="16"/>
          <w:szCs w:val="16"/>
          <w:lang w:val="uk-UA"/>
        </w:rPr>
        <w:t xml:space="preserve"> (назва підприємства, організації, установи)</w:t>
      </w:r>
    </w:p>
    <w:p w:rsidR="00E95B22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 xml:space="preserve">____________________________________________________________________ </w:t>
      </w:r>
    </w:p>
    <w:p w:rsidR="00E95B22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 xml:space="preserve">____________________________________________________________________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 xml:space="preserve">____________________________________________________________________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____________________________________________________________________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 xml:space="preserve">____________________________________________________________________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_________________________________________________________</w:t>
      </w:r>
      <w:r>
        <w:rPr>
          <w:sz w:val="18"/>
          <w:szCs w:val="18"/>
          <w:lang w:val="uk-UA"/>
        </w:rPr>
        <w:t>_________</w:t>
      </w:r>
      <w:r w:rsidRPr="0091572A">
        <w:rPr>
          <w:sz w:val="18"/>
          <w:szCs w:val="18"/>
          <w:lang w:val="uk-UA"/>
        </w:rPr>
        <w:t xml:space="preserve">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 xml:space="preserve">____________________________________________________________________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 w:rsidRPr="0091572A">
        <w:rPr>
          <w:sz w:val="18"/>
          <w:szCs w:val="18"/>
          <w:lang w:val="uk-UA"/>
        </w:rPr>
        <w:t>____________________________________________</w:t>
      </w:r>
      <w:r>
        <w:rPr>
          <w:sz w:val="18"/>
          <w:szCs w:val="18"/>
          <w:lang w:val="uk-UA"/>
        </w:rPr>
        <w:t>________________________</w:t>
      </w:r>
    </w:p>
    <w:p w:rsidR="00E95B22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Дата складання заліку «____»_______________20____ р. </w:t>
      </w:r>
    </w:p>
    <w:p w:rsidR="00E95B22" w:rsidRPr="0091572A" w:rsidRDefault="00E95B22" w:rsidP="00E92C99">
      <w:pPr>
        <w:pStyle w:val="Default"/>
        <w:keepNext/>
        <w:widowControl w:val="0"/>
        <w:rPr>
          <w:b/>
          <w:i/>
          <w:sz w:val="22"/>
          <w:szCs w:val="22"/>
          <w:lang w:val="uk-UA"/>
        </w:rPr>
      </w:pPr>
      <w:r w:rsidRPr="0091572A">
        <w:rPr>
          <w:b/>
          <w:i/>
          <w:sz w:val="22"/>
          <w:szCs w:val="22"/>
          <w:lang w:val="uk-UA"/>
        </w:rPr>
        <w:t xml:space="preserve">Оцінка: </w:t>
      </w:r>
    </w:p>
    <w:p w:rsidR="00E95B22" w:rsidRPr="0091572A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за національною шкалою __________ За ECTS 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</w:t>
      </w:r>
      <w:r w:rsidRPr="0091572A">
        <w:rPr>
          <w:sz w:val="18"/>
          <w:szCs w:val="18"/>
          <w:lang w:val="uk-UA"/>
        </w:rPr>
        <w:t xml:space="preserve">(літерами) </w:t>
      </w:r>
    </w:p>
    <w:p w:rsidR="00E95B22" w:rsidRPr="0091572A" w:rsidRDefault="00E95B22" w:rsidP="00E92C99">
      <w:pPr>
        <w:pStyle w:val="Default"/>
        <w:keepNext/>
        <w:widowControl w:val="0"/>
        <w:rPr>
          <w:sz w:val="16"/>
          <w:szCs w:val="16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кількість балів _________________________________ </w:t>
      </w:r>
    </w:p>
    <w:p w:rsidR="00E95B22" w:rsidRPr="0091572A" w:rsidRDefault="00E95B22" w:rsidP="00E92C99">
      <w:pPr>
        <w:pStyle w:val="Default"/>
        <w:keepNext/>
        <w:widowControl w:val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</w:t>
      </w:r>
      <w:r w:rsidRPr="0091572A">
        <w:rPr>
          <w:sz w:val="18"/>
          <w:szCs w:val="18"/>
          <w:lang w:val="uk-UA"/>
        </w:rPr>
        <w:t xml:space="preserve">(цифрами і літерами) </w:t>
      </w:r>
    </w:p>
    <w:p w:rsidR="00E95B22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</w:p>
    <w:p w:rsidR="00E95B22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</w:p>
    <w:p w:rsidR="00E95B22" w:rsidRPr="0091572A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Керівник практики від закладу вищої освіти </w:t>
      </w:r>
    </w:p>
    <w:p w:rsidR="00E95B22" w:rsidRPr="0091572A" w:rsidRDefault="00E95B22" w:rsidP="00E92C99">
      <w:pPr>
        <w:pStyle w:val="Default"/>
        <w:keepNext/>
        <w:widowControl w:val="0"/>
        <w:rPr>
          <w:sz w:val="22"/>
          <w:szCs w:val="22"/>
          <w:lang w:val="uk-UA"/>
        </w:rPr>
      </w:pPr>
      <w:r w:rsidRPr="0091572A">
        <w:rPr>
          <w:sz w:val="22"/>
          <w:szCs w:val="22"/>
          <w:lang w:val="uk-UA"/>
        </w:rPr>
        <w:t xml:space="preserve">____________  ______________________ </w:t>
      </w:r>
    </w:p>
    <w:p w:rsidR="00E95B22" w:rsidRPr="0091572A" w:rsidRDefault="00E95B22" w:rsidP="00E92C99">
      <w:pPr>
        <w:keepNext/>
        <w:widowControl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91572A">
        <w:rPr>
          <w:rFonts w:ascii="Times New Roman" w:hAnsi="Times New Roman"/>
          <w:sz w:val="16"/>
          <w:szCs w:val="16"/>
          <w:lang w:val="uk-UA"/>
        </w:rPr>
        <w:t xml:space="preserve">                                      (підпис) (прізвище та ініціали)</w:t>
      </w:r>
    </w:p>
    <w:p w:rsidR="00E95B22" w:rsidRPr="0091572A" w:rsidRDefault="00E95B22" w:rsidP="00E92C99">
      <w:pPr>
        <w:keepNext/>
        <w:widowControl w:val="0"/>
        <w:spacing w:after="0" w:line="240" w:lineRule="auto"/>
        <w:ind w:firstLine="540"/>
        <w:contextualSpacing/>
        <w:jc w:val="right"/>
        <w:rPr>
          <w:sz w:val="16"/>
          <w:szCs w:val="16"/>
          <w:lang w:val="uk-UA"/>
        </w:rPr>
      </w:pPr>
    </w:p>
    <w:sectPr w:rsidR="00E95B22" w:rsidRPr="0091572A" w:rsidSect="00F72CDA">
      <w:headerReference w:type="default" r:id="rId7"/>
      <w:pgSz w:w="8391" w:h="11906" w:code="11"/>
      <w:pgMar w:top="1134" w:right="1134" w:bottom="113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22" w:rsidRDefault="00E95B22" w:rsidP="008E055E">
      <w:pPr>
        <w:spacing w:after="0" w:line="240" w:lineRule="auto"/>
      </w:pPr>
      <w:r>
        <w:separator/>
      </w:r>
    </w:p>
  </w:endnote>
  <w:endnote w:type="continuationSeparator" w:id="0">
    <w:p w:rsidR="00E95B22" w:rsidRDefault="00E95B22" w:rsidP="008E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22" w:rsidRDefault="00E95B22" w:rsidP="008E055E">
      <w:pPr>
        <w:spacing w:after="0" w:line="240" w:lineRule="auto"/>
      </w:pPr>
      <w:r>
        <w:separator/>
      </w:r>
    </w:p>
  </w:footnote>
  <w:footnote w:type="continuationSeparator" w:id="0">
    <w:p w:rsidR="00E95B22" w:rsidRDefault="00E95B22" w:rsidP="008E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B22" w:rsidRDefault="00E95B22">
    <w:pPr>
      <w:pStyle w:val="Header"/>
      <w:jc w:val="center"/>
    </w:pPr>
    <w:fldSimple w:instr="PAGE   \* MERGEFORMAT">
      <w:r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EF7CC9"/>
    <w:multiLevelType w:val="hybridMultilevel"/>
    <w:tmpl w:val="13D6D1D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A680809"/>
    <w:multiLevelType w:val="hybridMultilevel"/>
    <w:tmpl w:val="83B6114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34E74444"/>
    <w:multiLevelType w:val="multilevel"/>
    <w:tmpl w:val="6A6076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B27"/>
    <w:rsid w:val="00020EAC"/>
    <w:rsid w:val="000326C9"/>
    <w:rsid w:val="0004226A"/>
    <w:rsid w:val="00053B75"/>
    <w:rsid w:val="0005507F"/>
    <w:rsid w:val="00066AE5"/>
    <w:rsid w:val="00076828"/>
    <w:rsid w:val="00082F1A"/>
    <w:rsid w:val="0008714B"/>
    <w:rsid w:val="00096E2C"/>
    <w:rsid w:val="000A0FF9"/>
    <w:rsid w:val="000B1691"/>
    <w:rsid w:val="000B7BCE"/>
    <w:rsid w:val="001140CD"/>
    <w:rsid w:val="001144CD"/>
    <w:rsid w:val="001220DE"/>
    <w:rsid w:val="00122156"/>
    <w:rsid w:val="00147A2B"/>
    <w:rsid w:val="00147FC7"/>
    <w:rsid w:val="00150C7B"/>
    <w:rsid w:val="00157C59"/>
    <w:rsid w:val="00162F34"/>
    <w:rsid w:val="001751CC"/>
    <w:rsid w:val="00175786"/>
    <w:rsid w:val="001938E9"/>
    <w:rsid w:val="00195DD9"/>
    <w:rsid w:val="001965D0"/>
    <w:rsid w:val="001970F7"/>
    <w:rsid w:val="001B22EF"/>
    <w:rsid w:val="001B6657"/>
    <w:rsid w:val="001C37E8"/>
    <w:rsid w:val="001D559B"/>
    <w:rsid w:val="001D75A9"/>
    <w:rsid w:val="00215DF7"/>
    <w:rsid w:val="002320EE"/>
    <w:rsid w:val="00235E9E"/>
    <w:rsid w:val="002467E4"/>
    <w:rsid w:val="002468CF"/>
    <w:rsid w:val="00265767"/>
    <w:rsid w:val="00281222"/>
    <w:rsid w:val="00282019"/>
    <w:rsid w:val="002858B2"/>
    <w:rsid w:val="002A2AB9"/>
    <w:rsid w:val="002A3F65"/>
    <w:rsid w:val="002B5E49"/>
    <w:rsid w:val="002C615C"/>
    <w:rsid w:val="002D345A"/>
    <w:rsid w:val="002D4B49"/>
    <w:rsid w:val="002E0020"/>
    <w:rsid w:val="002F38C8"/>
    <w:rsid w:val="002F7E38"/>
    <w:rsid w:val="00300FEA"/>
    <w:rsid w:val="00331419"/>
    <w:rsid w:val="003321BC"/>
    <w:rsid w:val="00341F5D"/>
    <w:rsid w:val="0034483B"/>
    <w:rsid w:val="00366650"/>
    <w:rsid w:val="003707C2"/>
    <w:rsid w:val="003821AA"/>
    <w:rsid w:val="00394BC4"/>
    <w:rsid w:val="003B1D1E"/>
    <w:rsid w:val="003C42AA"/>
    <w:rsid w:val="003C7B57"/>
    <w:rsid w:val="003E479F"/>
    <w:rsid w:val="003E6457"/>
    <w:rsid w:val="003F2E03"/>
    <w:rsid w:val="003F4257"/>
    <w:rsid w:val="0040285B"/>
    <w:rsid w:val="004158A9"/>
    <w:rsid w:val="00415C0F"/>
    <w:rsid w:val="00422C13"/>
    <w:rsid w:val="00424F8A"/>
    <w:rsid w:val="00432219"/>
    <w:rsid w:val="0046533E"/>
    <w:rsid w:val="0047259E"/>
    <w:rsid w:val="00482244"/>
    <w:rsid w:val="00485B7E"/>
    <w:rsid w:val="0049693F"/>
    <w:rsid w:val="004B211A"/>
    <w:rsid w:val="004B3C82"/>
    <w:rsid w:val="004B65F9"/>
    <w:rsid w:val="004C4C8A"/>
    <w:rsid w:val="004C63FB"/>
    <w:rsid w:val="004E4FEC"/>
    <w:rsid w:val="0050114F"/>
    <w:rsid w:val="00515032"/>
    <w:rsid w:val="0052100D"/>
    <w:rsid w:val="005228AA"/>
    <w:rsid w:val="005265F3"/>
    <w:rsid w:val="005526F5"/>
    <w:rsid w:val="00554D10"/>
    <w:rsid w:val="0055651B"/>
    <w:rsid w:val="00581EE7"/>
    <w:rsid w:val="005833D8"/>
    <w:rsid w:val="00587695"/>
    <w:rsid w:val="00591846"/>
    <w:rsid w:val="005A3CF4"/>
    <w:rsid w:val="005A7A16"/>
    <w:rsid w:val="005B12A5"/>
    <w:rsid w:val="005C57DE"/>
    <w:rsid w:val="005D5FDB"/>
    <w:rsid w:val="005D6C75"/>
    <w:rsid w:val="005E1899"/>
    <w:rsid w:val="00615F0B"/>
    <w:rsid w:val="00622029"/>
    <w:rsid w:val="006263C8"/>
    <w:rsid w:val="00641201"/>
    <w:rsid w:val="006434CC"/>
    <w:rsid w:val="00661677"/>
    <w:rsid w:val="0069136B"/>
    <w:rsid w:val="00691EF8"/>
    <w:rsid w:val="0069618D"/>
    <w:rsid w:val="006A48F7"/>
    <w:rsid w:val="006D073D"/>
    <w:rsid w:val="006E0F72"/>
    <w:rsid w:val="006E2FE6"/>
    <w:rsid w:val="006E3C3E"/>
    <w:rsid w:val="00706ECE"/>
    <w:rsid w:val="0072694B"/>
    <w:rsid w:val="007329FD"/>
    <w:rsid w:val="0073646F"/>
    <w:rsid w:val="00742605"/>
    <w:rsid w:val="0077009E"/>
    <w:rsid w:val="007750D3"/>
    <w:rsid w:val="0079699F"/>
    <w:rsid w:val="007A7CD2"/>
    <w:rsid w:val="007C0E92"/>
    <w:rsid w:val="007D1E20"/>
    <w:rsid w:val="007D6BD9"/>
    <w:rsid w:val="007D7AF1"/>
    <w:rsid w:val="00800911"/>
    <w:rsid w:val="00801A55"/>
    <w:rsid w:val="0081248F"/>
    <w:rsid w:val="00815CD8"/>
    <w:rsid w:val="0083204C"/>
    <w:rsid w:val="00885B4F"/>
    <w:rsid w:val="008A1B54"/>
    <w:rsid w:val="008A2ACE"/>
    <w:rsid w:val="008B177C"/>
    <w:rsid w:val="008B27B7"/>
    <w:rsid w:val="008B6C76"/>
    <w:rsid w:val="008C5C9B"/>
    <w:rsid w:val="008D5061"/>
    <w:rsid w:val="008E055E"/>
    <w:rsid w:val="008F46EB"/>
    <w:rsid w:val="009008B8"/>
    <w:rsid w:val="009141E8"/>
    <w:rsid w:val="0091572A"/>
    <w:rsid w:val="00940B27"/>
    <w:rsid w:val="009411F8"/>
    <w:rsid w:val="00947FD5"/>
    <w:rsid w:val="00973A63"/>
    <w:rsid w:val="009750B2"/>
    <w:rsid w:val="0098027B"/>
    <w:rsid w:val="00990CAC"/>
    <w:rsid w:val="009940B8"/>
    <w:rsid w:val="00995105"/>
    <w:rsid w:val="009D6C78"/>
    <w:rsid w:val="009E1964"/>
    <w:rsid w:val="009E56AE"/>
    <w:rsid w:val="009F381F"/>
    <w:rsid w:val="009F62B2"/>
    <w:rsid w:val="00A0084F"/>
    <w:rsid w:val="00A02654"/>
    <w:rsid w:val="00A14178"/>
    <w:rsid w:val="00A2113C"/>
    <w:rsid w:val="00A53695"/>
    <w:rsid w:val="00A5384A"/>
    <w:rsid w:val="00A673ED"/>
    <w:rsid w:val="00A703F3"/>
    <w:rsid w:val="00A71E12"/>
    <w:rsid w:val="00A7268D"/>
    <w:rsid w:val="00A908DF"/>
    <w:rsid w:val="00A93886"/>
    <w:rsid w:val="00A96650"/>
    <w:rsid w:val="00AB566C"/>
    <w:rsid w:val="00AB788B"/>
    <w:rsid w:val="00AD168B"/>
    <w:rsid w:val="00B115A8"/>
    <w:rsid w:val="00B17584"/>
    <w:rsid w:val="00B21B15"/>
    <w:rsid w:val="00B21D58"/>
    <w:rsid w:val="00B25E95"/>
    <w:rsid w:val="00B359EC"/>
    <w:rsid w:val="00B456FF"/>
    <w:rsid w:val="00B765B6"/>
    <w:rsid w:val="00B77BCC"/>
    <w:rsid w:val="00B804BC"/>
    <w:rsid w:val="00B91A00"/>
    <w:rsid w:val="00B96CFE"/>
    <w:rsid w:val="00BB379B"/>
    <w:rsid w:val="00BC055E"/>
    <w:rsid w:val="00BC3C5F"/>
    <w:rsid w:val="00BE6DEA"/>
    <w:rsid w:val="00C02953"/>
    <w:rsid w:val="00C0465F"/>
    <w:rsid w:val="00C05864"/>
    <w:rsid w:val="00C07E45"/>
    <w:rsid w:val="00C2184E"/>
    <w:rsid w:val="00C47C79"/>
    <w:rsid w:val="00C527A8"/>
    <w:rsid w:val="00C57F77"/>
    <w:rsid w:val="00C628C1"/>
    <w:rsid w:val="00C67B7C"/>
    <w:rsid w:val="00C854DB"/>
    <w:rsid w:val="00C955D6"/>
    <w:rsid w:val="00CA0F8F"/>
    <w:rsid w:val="00CA660A"/>
    <w:rsid w:val="00CB2DDD"/>
    <w:rsid w:val="00CB55CE"/>
    <w:rsid w:val="00CC003B"/>
    <w:rsid w:val="00CC7303"/>
    <w:rsid w:val="00D04E62"/>
    <w:rsid w:val="00D11153"/>
    <w:rsid w:val="00D23E2B"/>
    <w:rsid w:val="00D340EC"/>
    <w:rsid w:val="00D73B4D"/>
    <w:rsid w:val="00D9686F"/>
    <w:rsid w:val="00DC2531"/>
    <w:rsid w:val="00DC2F19"/>
    <w:rsid w:val="00DC52C5"/>
    <w:rsid w:val="00DD1CDC"/>
    <w:rsid w:val="00DD544F"/>
    <w:rsid w:val="00DE4AC4"/>
    <w:rsid w:val="00DF37D7"/>
    <w:rsid w:val="00E03960"/>
    <w:rsid w:val="00E14714"/>
    <w:rsid w:val="00E2118C"/>
    <w:rsid w:val="00E240A3"/>
    <w:rsid w:val="00E327DF"/>
    <w:rsid w:val="00E4040E"/>
    <w:rsid w:val="00E446E6"/>
    <w:rsid w:val="00E61046"/>
    <w:rsid w:val="00E63221"/>
    <w:rsid w:val="00E63F45"/>
    <w:rsid w:val="00E829B3"/>
    <w:rsid w:val="00E85658"/>
    <w:rsid w:val="00E857C8"/>
    <w:rsid w:val="00E92C99"/>
    <w:rsid w:val="00E935D9"/>
    <w:rsid w:val="00E95B22"/>
    <w:rsid w:val="00EA2834"/>
    <w:rsid w:val="00EA69EC"/>
    <w:rsid w:val="00EB43BE"/>
    <w:rsid w:val="00EC343D"/>
    <w:rsid w:val="00ED259E"/>
    <w:rsid w:val="00F040C5"/>
    <w:rsid w:val="00F10219"/>
    <w:rsid w:val="00F11D42"/>
    <w:rsid w:val="00F16EBA"/>
    <w:rsid w:val="00F21F11"/>
    <w:rsid w:val="00F253A5"/>
    <w:rsid w:val="00F45E44"/>
    <w:rsid w:val="00F5008E"/>
    <w:rsid w:val="00F525D0"/>
    <w:rsid w:val="00F55734"/>
    <w:rsid w:val="00F56FB8"/>
    <w:rsid w:val="00F707F0"/>
    <w:rsid w:val="00F72CDA"/>
    <w:rsid w:val="00F8194A"/>
    <w:rsid w:val="00F919CC"/>
    <w:rsid w:val="00F96093"/>
    <w:rsid w:val="00F97F2D"/>
    <w:rsid w:val="00FB2009"/>
    <w:rsid w:val="00FC364D"/>
    <w:rsid w:val="00FC7ECB"/>
    <w:rsid w:val="00FE2AC8"/>
    <w:rsid w:val="00FE3936"/>
    <w:rsid w:val="00FE613E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4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05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055E"/>
    <w:rPr>
      <w:rFonts w:cs="Times New Roman"/>
    </w:rPr>
  </w:style>
  <w:style w:type="table" w:styleId="TableGrid">
    <w:name w:val="Table Grid"/>
    <w:basedOn w:val="TableNormal"/>
    <w:uiPriority w:val="99"/>
    <w:rsid w:val="000871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253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A69EC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F707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F16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533E"/>
    <w:rPr>
      <w:rFonts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rsid w:val="00F16EBA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99"/>
    <w:rsid w:val="00522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BodyText">
    <w:name w:val="Body Text"/>
    <w:basedOn w:val="Normal"/>
    <w:link w:val="BodyTextChar"/>
    <w:uiPriority w:val="99"/>
    <w:rsid w:val="0052100D"/>
    <w:pPr>
      <w:widowControl w:val="0"/>
      <w:autoSpaceDE w:val="0"/>
      <w:autoSpaceDN w:val="0"/>
      <w:spacing w:after="0" w:line="240" w:lineRule="auto"/>
      <w:ind w:left="217"/>
    </w:pPr>
    <w:rPr>
      <w:rFonts w:ascii="Times New Roman" w:hAnsi="Times New Roman"/>
      <w:sz w:val="20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100D"/>
    <w:rPr>
      <w:rFonts w:cs="Times New Roman"/>
      <w:lang w:val="uk-UA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52100D"/>
    <w:pPr>
      <w:spacing w:after="120" w:line="480" w:lineRule="auto"/>
      <w:ind w:left="283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2100D"/>
    <w:rPr>
      <w:rFonts w:cs="Times New Roman"/>
      <w:sz w:val="24"/>
      <w:lang w:val="uk-UA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615F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2834"/>
    <w:rPr>
      <w:rFonts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1167</TotalTime>
  <Pages>26</Pages>
  <Words>4733</Words>
  <Characters>26983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Vazhnichiy Aleksey</dc:creator>
  <cp:keywords/>
  <dc:description/>
  <cp:lastModifiedBy>Анатолий</cp:lastModifiedBy>
  <cp:revision>104</cp:revision>
  <dcterms:created xsi:type="dcterms:W3CDTF">2023-02-01T13:25:00Z</dcterms:created>
  <dcterms:modified xsi:type="dcterms:W3CDTF">2024-05-26T11:41:00Z</dcterms:modified>
</cp:coreProperties>
</file>