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5" w:rsidRPr="00091EF3" w:rsidRDefault="00865405" w:rsidP="008654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EF3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865405" w:rsidRPr="00091EF3" w:rsidRDefault="00865405" w:rsidP="008654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EF3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65405" w:rsidRPr="00091EF3" w:rsidRDefault="00865405" w:rsidP="008654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5405" w:rsidRDefault="00865405" w:rsidP="0086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EF3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042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філософії</w:t>
      </w:r>
    </w:p>
    <w:p w:rsidR="00865405" w:rsidRPr="00721D66" w:rsidRDefault="00865405" w:rsidP="00865405">
      <w:pPr>
        <w:spacing w:after="0" w:line="240" w:lineRule="auto"/>
        <w:ind w:left="1276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Pr="000E0273" w:rsidRDefault="00865405" w:rsidP="008654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865405" w:rsidRDefault="00865405" w:rsidP="008654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5405" w:rsidRPr="00042C26" w:rsidRDefault="00865405" w:rsidP="008654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865405" w:rsidRPr="00036CD1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>Психолог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 xml:space="preserve">ія </w:t>
      </w: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>педагогічн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>ої</w:t>
      </w: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>майстерності</w:t>
      </w:r>
    </w:p>
    <w:p w:rsidR="00865405" w:rsidRPr="00721D66" w:rsidRDefault="00865405" w:rsidP="00865405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865405" w:rsidRPr="002B0109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промисловий дизайн,</w:t>
      </w:r>
    </w:p>
    <w:p w:rsidR="00865405" w:rsidRDefault="00865405" w:rsidP="00865405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дизайн  середовища,</w:t>
      </w:r>
    </w:p>
    <w:p w:rsidR="00865405" w:rsidRPr="00645589" w:rsidRDefault="00865405" w:rsidP="00865405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865405" w:rsidRPr="00721D66" w:rsidRDefault="00865405" w:rsidP="00865405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865405" w:rsidRPr="002B0109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405" w:rsidRDefault="00865405" w:rsidP="00865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         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865405" w:rsidRPr="00721D66" w:rsidRDefault="00865405" w:rsidP="00865405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865405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                                 </w:t>
      </w:r>
      <w:r w:rsidRPr="00925EE7">
        <w:rPr>
          <w:rFonts w:ascii="Times New Roman" w:hAnsi="Times New Roman"/>
          <w:sz w:val="24"/>
          <w:szCs w:val="24"/>
          <w:lang w:val="uk-UA"/>
        </w:rPr>
        <w:t>02 Культура і мистецтво</w:t>
      </w:r>
    </w:p>
    <w:p w:rsidR="00865405" w:rsidRPr="00721D66" w:rsidRDefault="00865405" w:rsidP="00865405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865405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                        магістерський</w:t>
      </w:r>
    </w:p>
    <w:p w:rsidR="00865405" w:rsidRPr="00721D66" w:rsidRDefault="00865405" w:rsidP="00865405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          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865405" w:rsidRDefault="00865405" w:rsidP="0086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65405" w:rsidTr="00FE7F34">
        <w:tc>
          <w:tcPr>
            <w:tcW w:w="4785" w:type="dxa"/>
          </w:tcPr>
          <w:p w:rsidR="00865405" w:rsidRDefault="00865405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65405" w:rsidRDefault="00865405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865405" w:rsidRPr="002B0109" w:rsidRDefault="00865405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865405" w:rsidRPr="002B0109" w:rsidRDefault="00865405" w:rsidP="00FE7F3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865405" w:rsidRDefault="00865405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5405" w:rsidRDefault="00865405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5405" w:rsidRDefault="00865405" w:rsidP="008654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Запоріжжя 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2883"/>
        <w:gridCol w:w="6461"/>
      </w:tblGrid>
      <w:tr w:rsidR="00865405" w:rsidRPr="008D13E8" w:rsidTr="00FE7F34">
        <w:tc>
          <w:tcPr>
            <w:tcW w:w="9344" w:type="dxa"/>
            <w:gridSpan w:val="2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865405" w:rsidRPr="00865405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</w:tcPr>
          <w:p w:rsidR="00865405" w:rsidRPr="004130ED" w:rsidRDefault="00865405" w:rsidP="008654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Психологія-педагогічної майстерності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(вибіркова)</w:t>
            </w:r>
          </w:p>
        </w:tc>
      </w:tr>
      <w:tr w:rsidR="00865405" w:rsidRPr="008D13E8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865405" w:rsidRPr="00FB5284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Бондаревич Ірина Миколаївна канд. філос. наук., доцент, доцент кафедри філософії </w:t>
            </w:r>
          </w:p>
        </w:tc>
      </w:tr>
      <w:tr w:rsidR="00865405" w:rsidRPr="00FB5284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</w:tcPr>
          <w:p w:rsidR="00865405" w:rsidRPr="00091EF3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061769-82-85, </w:t>
            </w:r>
            <w:r w:rsidRP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bondarevych@ukr.net</w:t>
            </w:r>
          </w:p>
        </w:tc>
      </w:tr>
      <w:tr w:rsidR="00865405" w:rsidRPr="00FB5284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</w:tcPr>
          <w:p w:rsidR="00865405" w:rsidRPr="00FB5284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B528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 корпус, 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547а</w:t>
            </w:r>
          </w:p>
        </w:tc>
      </w:tr>
      <w:tr w:rsidR="00865405" w:rsidRPr="00715675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</w:tcPr>
          <w:p w:rsidR="00091EF3" w:rsidRDefault="00865405" w:rsidP="00091E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135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4,5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лекції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- 28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практичні, семінарські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- 14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- 93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865405" w:rsidRPr="004130ED" w:rsidRDefault="00865405" w:rsidP="00091E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ид контролю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залік</w:t>
            </w:r>
          </w:p>
        </w:tc>
      </w:tr>
      <w:tr w:rsidR="00865405" w:rsidRPr="008D13E8" w:rsidTr="00FE7F34">
        <w:tc>
          <w:tcPr>
            <w:tcW w:w="2883" w:type="dxa"/>
          </w:tcPr>
          <w:p w:rsidR="00865405" w:rsidRPr="004130ED" w:rsidRDefault="00865405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865405" w:rsidRPr="008D13E8" w:rsidTr="00FE7F34">
        <w:tc>
          <w:tcPr>
            <w:tcW w:w="9344" w:type="dxa"/>
            <w:gridSpan w:val="2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865405" w:rsidRPr="008D13E8" w:rsidTr="00FE7F34">
        <w:tc>
          <w:tcPr>
            <w:tcW w:w="9344" w:type="dxa"/>
            <w:gridSpan w:val="2"/>
          </w:tcPr>
          <w:p w:rsidR="00865405" w:rsidRPr="0023343D" w:rsidRDefault="00865405" w:rsidP="00091E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вивчення яких має передувати дисципліні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Психологія-педагогічної майстерності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живопис</w:t>
            </w:r>
            <w:proofErr w:type="spellEnd"/>
            <w:r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Комп'ютерне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знання, здобуті при вивченні цієї дисципліни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Психолого-педагогічні основи викладацької діяльності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Естетичні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дизайну</w:t>
            </w:r>
            <w:r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Сучасне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візуальне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65405" w:rsidRPr="008D13E8" w:rsidTr="00FE7F34">
        <w:tc>
          <w:tcPr>
            <w:tcW w:w="9344" w:type="dxa"/>
            <w:gridSpan w:val="2"/>
          </w:tcPr>
          <w:p w:rsidR="00865405" w:rsidRPr="004130ED" w:rsidRDefault="00865405" w:rsidP="00FE7F34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111"/>
      </w:tblGrid>
      <w:tr w:rsidR="00865405" w:rsidTr="00FE7F34">
        <w:trPr>
          <w:trHeight w:val="127"/>
        </w:trPr>
        <w:tc>
          <w:tcPr>
            <w:tcW w:w="7111" w:type="dxa"/>
          </w:tcPr>
          <w:p w:rsidR="00865405" w:rsidRPr="00534C5A" w:rsidRDefault="00865405" w:rsidP="00FE7F3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915"/>
        <w:gridCol w:w="4815"/>
        <w:gridCol w:w="2237"/>
        <w:gridCol w:w="1377"/>
      </w:tblGrid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Сучасний світ професійних комунікацій як ніколи потребує вміння налагоджувати взаємодію і організовувати процеси спільної кооперації. Сучасні педагогічні технології, що ґрунтуються на підставах суб’єкт-суб’єктної парадигми, дозволяють ефективно зрощувати  потенціал колективних зусиль на грунті самореалізації окремого індивіда. Дисципліна Психологія-педагогічної майстерності сприяє набуттю наступних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компетентностей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генерувати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ідеї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креативність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Вміння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виявляти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ставити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розв’язувати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проблеми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спілкуватися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представниками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професійних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груп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різного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рівня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експертами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галузей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знань</w:t>
            </w:r>
            <w:proofErr w:type="spellEnd"/>
            <w:r w:rsidRPr="004A4A77">
              <w:rPr>
                <w:sz w:val="22"/>
                <w:szCs w:val="22"/>
              </w:rPr>
              <w:t>/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економічної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розробляти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керувати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проектами.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соціально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відповідально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свідомо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до абстрактного </w:t>
            </w:r>
            <w:proofErr w:type="spellStart"/>
            <w:r w:rsidRPr="004A4A77">
              <w:rPr>
                <w:sz w:val="22"/>
                <w:szCs w:val="22"/>
              </w:rPr>
              <w:t>мислення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та синтезу. </w:t>
            </w:r>
          </w:p>
          <w:p w:rsidR="00865405" w:rsidRDefault="00865405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компетентності: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проведення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проектного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усіх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впливових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чинників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складових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проектування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формування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авторської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концепції</w:t>
            </w:r>
            <w:proofErr w:type="spellEnd"/>
            <w:r w:rsidRPr="004A4A77">
              <w:rPr>
                <w:sz w:val="22"/>
                <w:szCs w:val="22"/>
              </w:rPr>
              <w:t xml:space="preserve"> проекту. 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розуміти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використовувати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причинно-наслідкові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зв'язки</w:t>
            </w:r>
            <w:proofErr w:type="spellEnd"/>
            <w:r w:rsidRPr="004A4A77">
              <w:rPr>
                <w:sz w:val="22"/>
                <w:szCs w:val="22"/>
              </w:rPr>
              <w:t xml:space="preserve"> у </w:t>
            </w:r>
            <w:proofErr w:type="spellStart"/>
            <w:r w:rsidRPr="004A4A77">
              <w:rPr>
                <w:sz w:val="22"/>
                <w:szCs w:val="22"/>
              </w:rPr>
              <w:t>розвитку</w:t>
            </w:r>
            <w:proofErr w:type="spellEnd"/>
            <w:r w:rsidRPr="004A4A77">
              <w:rPr>
                <w:sz w:val="22"/>
                <w:szCs w:val="22"/>
              </w:rPr>
              <w:t xml:space="preserve"> дизайну та </w:t>
            </w:r>
            <w:proofErr w:type="spellStart"/>
            <w:r w:rsidRPr="004A4A77">
              <w:rPr>
                <w:sz w:val="22"/>
                <w:szCs w:val="22"/>
              </w:rPr>
              <w:t>сучасних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мистецтв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865405" w:rsidRPr="004A4A77" w:rsidRDefault="00865405" w:rsidP="00865405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Володіння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теоретичними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методичними</w:t>
            </w:r>
            <w:proofErr w:type="spellEnd"/>
            <w:r w:rsidRPr="004A4A77">
              <w:rPr>
                <w:sz w:val="22"/>
                <w:szCs w:val="22"/>
              </w:rPr>
              <w:t xml:space="preserve"> засадами </w:t>
            </w:r>
            <w:proofErr w:type="spellStart"/>
            <w:r w:rsidRPr="004A4A77">
              <w:rPr>
                <w:sz w:val="22"/>
                <w:szCs w:val="22"/>
              </w:rPr>
              <w:t>навчання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інтегрованими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підходами</w:t>
            </w:r>
            <w:proofErr w:type="spellEnd"/>
            <w:r w:rsidRPr="004A4A77">
              <w:rPr>
                <w:sz w:val="22"/>
                <w:szCs w:val="22"/>
              </w:rPr>
              <w:t xml:space="preserve"> до </w:t>
            </w:r>
            <w:proofErr w:type="spellStart"/>
            <w:r w:rsidRPr="004A4A77">
              <w:rPr>
                <w:sz w:val="22"/>
                <w:szCs w:val="22"/>
              </w:rPr>
              <w:t>фахової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підготовки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дизайнерів</w:t>
            </w:r>
            <w:proofErr w:type="spellEnd"/>
            <w:r w:rsidRPr="004A4A77">
              <w:rPr>
                <w:sz w:val="22"/>
                <w:szCs w:val="22"/>
              </w:rPr>
              <w:t xml:space="preserve">; </w:t>
            </w:r>
            <w:proofErr w:type="spellStart"/>
            <w:r w:rsidRPr="004A4A77">
              <w:rPr>
                <w:sz w:val="22"/>
                <w:szCs w:val="22"/>
              </w:rPr>
              <w:t>планування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власної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науково-педагогічної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865405" w:rsidRPr="00925EE7" w:rsidRDefault="00865405" w:rsidP="00FE7F3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навчання:</w:t>
            </w: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раціонально планувати діяльність, створювати для неї умови і визначати її завдання;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організовувати суб’єкт – суб’єктну педагогічну взаємодію;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використовувати внутрішню (психотехніка самоуправління емоційним і фізичним станом) та зовнішню (культура професійно-педагогічного спілкування ) педагогічні техніки;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навичка підготовки до публічного виступу;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застосовувати ораторські навички і прийоми активного слухання;</w:t>
            </w:r>
          </w:p>
          <w:p w:rsidR="00865405" w:rsidRPr="00E10307" w:rsidRDefault="00865405" w:rsidP="00FE7F34">
            <w:pPr>
              <w:rPr>
                <w:rFonts w:ascii="Times New Roman" w:hAnsi="Times New Roman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аналізувати конфліктні ситуації і обирати ефективні шляхи їх розв’язання;</w:t>
            </w:r>
          </w:p>
          <w:p w:rsidR="00865405" w:rsidRPr="004130ED" w:rsidRDefault="00865405" w:rsidP="00091E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307">
              <w:rPr>
                <w:rFonts w:ascii="Times New Roman" w:hAnsi="Times New Roman"/>
                <w:lang w:val="uk-UA"/>
              </w:rPr>
              <w:t>- визначати шляхи і завдання професійного самовиховання на даному етапі.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вивчення навчальної дисципліни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Метою курсу «</w:t>
            </w:r>
            <w:r w:rsidR="00C534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Психологія-педагогічної майстерності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формування компетентності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C11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Завданням курсу «</w:t>
            </w:r>
            <w:r w:rsidR="00C534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Психологія</w:t>
            </w:r>
            <w:r w:rsidR="00C118F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534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педагогічної майстерності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вивчення психологічних і педагогічних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091EF3" w:rsidRDefault="00865405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</w:tcPr>
          <w:p w:rsidR="00865405" w:rsidRPr="00091EF3" w:rsidRDefault="00865405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865405" w:rsidRPr="00091EF3" w:rsidTr="00FE7F34">
              <w:trPr>
                <w:trHeight w:val="109"/>
              </w:trPr>
              <w:tc>
                <w:tcPr>
                  <w:tcW w:w="0" w:type="auto"/>
                </w:tcPr>
                <w:p w:rsidR="00865405" w:rsidRPr="00091EF3" w:rsidRDefault="00865405" w:rsidP="00FE7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091EF3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865405" w:rsidRPr="00091EF3" w:rsidRDefault="00865405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865405" w:rsidRPr="00091EF3" w:rsidRDefault="00865405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психіку. Психічні властивості, процеси і стани</w:t>
            </w:r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сприйняття</w:t>
            </w:r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4/3/15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865405" w:rsidRPr="008D13E8" w:rsidTr="00FE7F34">
        <w:tc>
          <w:tcPr>
            <w:tcW w:w="915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</w:tc>
        <w:tc>
          <w:tcPr>
            <w:tcW w:w="2237" w:type="dxa"/>
          </w:tcPr>
          <w:p w:rsidR="00865405" w:rsidRPr="004130ED" w:rsidRDefault="00865405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865405" w:rsidRPr="004130ED" w:rsidRDefault="00865405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4/3/16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091E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інформація щодо графіку самостійної роботи, який включає види СР, кількість годин на виконання, години консультативної допомоги та контрольні заходи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091EF3" w:rsidRDefault="00865405" w:rsidP="00FE7F34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865405" w:rsidRPr="004130ED" w:rsidRDefault="00865405" w:rsidP="00091E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091E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4130ED" w:rsidRDefault="00865405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865405" w:rsidRPr="008D13E8" w:rsidTr="00FE7F34">
        <w:tc>
          <w:tcPr>
            <w:tcW w:w="9344" w:type="dxa"/>
            <w:gridSpan w:val="4"/>
          </w:tcPr>
          <w:p w:rsidR="00865405" w:rsidRPr="00091EF3" w:rsidRDefault="00865405" w:rsidP="00FE7F34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відвідування всіх занять і своєчасного виконання всіх завдань самостійної роботи може бути використана наступна схема оцінювання: підсумкова оцінка за семестр визначається як середня оцінка за засвоєння тем першого та другого змістовних модулів та рубіжних опитувань. </w:t>
            </w:r>
          </w:p>
          <w:p w:rsidR="00865405" w:rsidRPr="00091EF3" w:rsidRDefault="00865405" w:rsidP="00FE7F3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невідвідування певних тем та несвоєчасного виконання завдань самостійної роботи оцінка може знижуватись шляхом віднімання певної кількості балів у відповідності до вищевказаної таблиці. Зниження оцінки може бути скомпенсоване шляхом відпрацювання пропущених занять та виконання додаткових завдань.</w:t>
            </w:r>
          </w:p>
          <w:p w:rsidR="00865405" w:rsidRPr="004130ED" w:rsidRDefault="00865405" w:rsidP="00091EF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E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Академічна доброчесність: </w:t>
            </w:r>
            <w:r w:rsidRPr="00091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повинен виконувати всі види робіт самостійно. У разі виявлення ознак плагіату будь-який вид робіт не зараховується. </w:t>
            </w:r>
          </w:p>
        </w:tc>
      </w:tr>
    </w:tbl>
    <w:p w:rsidR="00AE23E9" w:rsidRDefault="00AE23E9" w:rsidP="00091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EF3" w:rsidRPr="00091EF3" w:rsidRDefault="00091EF3" w:rsidP="00091E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91EF3" w:rsidRPr="00091EF3" w:rsidSect="00A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97"/>
    <w:rsid w:val="00055C97"/>
    <w:rsid w:val="00091EF3"/>
    <w:rsid w:val="006B58B0"/>
    <w:rsid w:val="00865405"/>
    <w:rsid w:val="00A02B34"/>
    <w:rsid w:val="00AE23E9"/>
    <w:rsid w:val="00C118FD"/>
    <w:rsid w:val="00C53431"/>
    <w:rsid w:val="00C8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C97"/>
    <w:pPr>
      <w:ind w:left="720"/>
      <w:contextualSpacing/>
    </w:pPr>
  </w:style>
  <w:style w:type="paragraph" w:customStyle="1" w:styleId="Default">
    <w:name w:val="Default"/>
    <w:rsid w:val="00055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654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4</cp:revision>
  <dcterms:created xsi:type="dcterms:W3CDTF">2020-08-16T14:46:00Z</dcterms:created>
  <dcterms:modified xsi:type="dcterms:W3CDTF">2020-08-19T16:22:00Z</dcterms:modified>
</cp:coreProperties>
</file>