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Pr="000E0F94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0F94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8B543A" w:rsidRPr="000E0F94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0F94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Pr="000E0F94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0E0F94" w:rsidRDefault="008B543A" w:rsidP="00036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0F94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5832BF" w:rsidRPr="000E0F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2BF" w:rsidRPr="000E0F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2BF" w:rsidRPr="000E0F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2BF" w:rsidRPr="000E0F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2BF" w:rsidRPr="000E0F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32BF" w:rsidRPr="000E0F94">
        <w:rPr>
          <w:rFonts w:ascii="Times New Roman" w:hAnsi="Times New Roman" w:cs="Times New Roman"/>
          <w:sz w:val="28"/>
          <w:szCs w:val="28"/>
          <w:lang w:val="uk-UA"/>
        </w:rPr>
        <w:tab/>
        <w:t>Філософії</w:t>
      </w:r>
    </w:p>
    <w:p w:rsidR="00721D66" w:rsidRPr="000E0F94" w:rsidRDefault="00721D66" w:rsidP="00721D66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0E0F94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8B543A" w:rsidRPr="000E0F94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0E0F94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0E0F94" w:rsidRDefault="008B543A" w:rsidP="008B54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042C26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8B543A" w:rsidRPr="00036CD1" w:rsidRDefault="00721D66" w:rsidP="000E0F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  <w:r w:rsidR="00666B6A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  <w:r w:rsidR="00666B6A" w:rsidRPr="000E0F94">
        <w:rPr>
          <w:rFonts w:ascii="Times New Roman" w:hAnsi="Times New Roman" w:cs="Times New Roman"/>
          <w:bCs/>
          <w:sz w:val="28"/>
          <w:szCs w:val="24"/>
          <w:u w:val="single"/>
          <w:lang w:val="uk-UA"/>
        </w:rPr>
        <w:t xml:space="preserve">Психологія </w:t>
      </w:r>
      <w:r w:rsidR="00E676E7" w:rsidRPr="000E0F94">
        <w:rPr>
          <w:rFonts w:ascii="Times New Roman" w:hAnsi="Times New Roman" w:cs="Times New Roman"/>
          <w:bCs/>
          <w:sz w:val="28"/>
          <w:szCs w:val="24"/>
          <w:u w:val="single"/>
          <w:lang w:val="uk-UA"/>
        </w:rPr>
        <w:t>реклами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196A23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</w:p>
    <w:p w:rsidR="00721D66" w:rsidRPr="00721D66" w:rsidRDefault="00721D66" w:rsidP="000E0F94">
      <w:pPr>
        <w:spacing w:after="0" w:line="240" w:lineRule="auto"/>
        <w:ind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21D66" w:rsidRPr="002B0109" w:rsidRDefault="00721D66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_____</w:t>
      </w:r>
      <w:r w:rsidR="00666B6A" w:rsidRPr="000E0F94">
        <w:rPr>
          <w:rFonts w:ascii="Times New Roman" w:hAnsi="Times New Roman" w:cs="Times New Roman"/>
          <w:sz w:val="24"/>
          <w:szCs w:val="24"/>
          <w:u w:val="single"/>
          <w:lang w:val="uk-UA"/>
        </w:rPr>
        <w:t>Організація торгівлі та комерційна логістика</w:t>
      </w:r>
      <w:r w:rsidR="00721D66" w:rsidRPr="002B0109">
        <w:rPr>
          <w:rFonts w:ascii="Times New Roman" w:hAnsi="Times New Roman" w:cs="Times New Roman"/>
          <w:sz w:val="24"/>
          <w:szCs w:val="24"/>
        </w:rPr>
        <w:t>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721D66" w:rsidRPr="00721D66" w:rsidRDefault="00721D66" w:rsidP="000E0F94">
      <w:pPr>
        <w:spacing w:after="0" w:line="240" w:lineRule="auto"/>
        <w:ind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назваосвітньої програми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21D66" w:rsidRPr="005B4C73" w:rsidRDefault="00721D66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666B6A" w:rsidRPr="00DF61A5">
        <w:rPr>
          <w:rFonts w:ascii="Times New Roman" w:hAnsi="Times New Roman" w:cs="Times New Roman"/>
          <w:sz w:val="24"/>
          <w:szCs w:val="24"/>
          <w:u w:val="single"/>
          <w:lang w:val="uk-UA"/>
        </w:rPr>
        <w:t>076 Підприємництво, торгівля та біржова діяльність</w:t>
      </w:r>
    </w:p>
    <w:p w:rsidR="002B0109" w:rsidRPr="00721D66" w:rsidRDefault="002B0109" w:rsidP="000E0F9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спеціальності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5B4C73" w:rsidRPr="000E0F94">
        <w:rPr>
          <w:rFonts w:ascii="Times New Roman" w:hAnsi="Times New Roman" w:cs="Times New Roman"/>
          <w:sz w:val="24"/>
          <w:szCs w:val="24"/>
          <w:u w:val="single"/>
          <w:lang w:val="uk-UA"/>
        </w:rPr>
        <w:t>07 Управління та адміністрування</w:t>
      </w:r>
      <w:r w:rsidR="005B4C73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2B0109" w:rsidRPr="00721D66" w:rsidRDefault="002B0109" w:rsidP="000E0F9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галузі знань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</w:t>
      </w:r>
      <w:r w:rsidR="005B4C73" w:rsidRPr="000E0F94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2B0109" w:rsidRPr="00721D66" w:rsidRDefault="002B0109" w:rsidP="000E0F9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2B0109" w:rsidRDefault="002B0109" w:rsidP="000E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Tr="009E640A">
        <w:tc>
          <w:tcPr>
            <w:tcW w:w="4785" w:type="dxa"/>
          </w:tcPr>
          <w:p w:rsidR="008B543A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8B543A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2B0109" w:rsidRPr="002B0109" w:rsidRDefault="002B0109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="009E3904" w:rsidRPr="000E0F9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 w:rsidR="0003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2B0109" w:rsidRPr="002B0109" w:rsidRDefault="002B0109" w:rsidP="002B010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2B0109" w:rsidRDefault="002B0109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B543A" w:rsidRDefault="008B543A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</w:t>
            </w:r>
            <w:r w:rsidR="0003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 від _________</w:t>
            </w:r>
            <w:r w:rsid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277CC" w:rsidRDefault="004277CC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0E0F9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м.Запоріжжя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1347"/>
        <w:gridCol w:w="2174"/>
        <w:gridCol w:w="2347"/>
        <w:gridCol w:w="2575"/>
        <w:gridCol w:w="1694"/>
      </w:tblGrid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0E0F94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3"/>
          </w:tcPr>
          <w:p w:rsidR="000E0F94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E67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реклами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0E0F94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освітня програма «Організація торгівлі та комерційна логістика» </w:t>
            </w:r>
          </w:p>
          <w:p w:rsidR="00014E77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9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спеціальністю 076 Підприємництво, торгівля та біржова діяльність</w:t>
            </w:r>
            <w:r w:rsidR="00014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92B58" w:rsidRPr="009E3904" w:rsidRDefault="00014E77" w:rsidP="00014E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9E390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3"/>
          </w:tcPr>
          <w:p w:rsidR="00EA2C2A" w:rsidRPr="00673FF0" w:rsidRDefault="00EA2C2A" w:rsidP="00143D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9E3904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3"/>
          </w:tcPr>
          <w:p w:rsidR="000E0F94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 Вікторія Миколаївна, </w:t>
            </w:r>
          </w:p>
          <w:p w:rsidR="00F92B58" w:rsidRPr="00673FF0" w:rsidRDefault="009E3904" w:rsidP="009E39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 кафедри «Філософії»</w:t>
            </w:r>
          </w:p>
        </w:tc>
      </w:tr>
      <w:tr w:rsidR="00D873C9" w:rsidRPr="008D13E8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3"/>
          </w:tcPr>
          <w:p w:rsidR="0050133A" w:rsidRPr="00673FF0" w:rsidRDefault="00673FF0" w:rsidP="000E0F94">
            <w:pPr>
              <w:pStyle w:val="login-buttonuser"/>
              <w:spacing w:before="0" w:beforeAutospacing="0" w:after="0" w:afterAutospacing="0"/>
              <w:rPr>
                <w:bCs/>
                <w:color w:val="646464"/>
              </w:rPr>
            </w:pPr>
            <w:r>
              <w:rPr>
                <w:lang w:val="uk-UA"/>
              </w:rPr>
              <w:t>Т</w:t>
            </w:r>
            <w:r w:rsidR="00150361" w:rsidRPr="00673FF0">
              <w:rPr>
                <w:lang w:val="uk-UA"/>
              </w:rPr>
              <w:t>елефон кафедри,</w:t>
            </w:r>
            <w:r w:rsidR="0050133A" w:rsidRPr="00673FF0">
              <w:rPr>
                <w:lang w:val="uk-UA"/>
              </w:rPr>
              <w:t xml:space="preserve">7698-285 </w:t>
            </w:r>
            <w:r w:rsidR="00D873C9" w:rsidRPr="00673FF0">
              <w:rPr>
                <w:lang w:val="uk-UA"/>
              </w:rPr>
              <w:t>, E-mail</w:t>
            </w:r>
            <w:r w:rsidR="0050133A" w:rsidRPr="00673FF0">
              <w:rPr>
                <w:bCs/>
                <w:color w:val="646464"/>
              </w:rPr>
              <w:t>vicktoria_koval@ukr.net</w:t>
            </w:r>
          </w:p>
          <w:p w:rsidR="00D873C9" w:rsidRPr="00673FF0" w:rsidRDefault="00150361" w:rsidP="005013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 викладача)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3"/>
          </w:tcPr>
          <w:p w:rsidR="00F92B58" w:rsidRPr="00673FF0" w:rsidRDefault="004130ED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редметна аудиторія кафедри</w:t>
            </w:r>
            <w:r w:rsidR="0050133A"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(ауд.540,549)</w:t>
            </w:r>
          </w:p>
        </w:tc>
      </w:tr>
      <w:tr w:rsidR="00F92B58" w:rsidRPr="000E0F94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3"/>
          </w:tcPr>
          <w:p w:rsidR="000E0F94" w:rsidRDefault="0032495F" w:rsidP="000E0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Денна форма навчання </w:t>
            </w:r>
            <w:r w:rsidR="000E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0E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13E8"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годин, </w:t>
            </w: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кредита</w:t>
            </w:r>
            <w:r w:rsidR="0021592F"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годин </w:t>
            </w:r>
            <w:r w:rsidR="0021592F"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лекції, </w:t>
            </w:r>
            <w:r w:rsidR="001D5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год семінарські, 60</w:t>
            </w:r>
            <w:r w:rsidR="0021592F"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самостійна робота,</w:t>
            </w:r>
            <w:r w:rsidR="001D5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="0021592F"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індивідуальні заняття), вид контролю</w:t>
            </w: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залік.</w:t>
            </w:r>
          </w:p>
          <w:p w:rsidR="00F92B58" w:rsidRPr="00673FF0" w:rsidRDefault="0032495F" w:rsidP="000E0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3F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Заочна форма навчання </w:t>
            </w:r>
            <w:r w:rsidRPr="00673F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годин лекції, 2 год семінарські, 84 години, самостійна робота).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3"/>
          </w:tcPr>
          <w:p w:rsidR="00F92B58" w:rsidRPr="004130ED" w:rsidRDefault="008B543A" w:rsidP="00F92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5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014E77" w:rsidTr="00196A23">
        <w:tc>
          <w:tcPr>
            <w:tcW w:w="9344" w:type="dxa"/>
            <w:gridSpan w:val="5"/>
          </w:tcPr>
          <w:p w:rsidR="000E0F94" w:rsidRDefault="00803388" w:rsidP="00462D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338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Міждисциплінарні зв’язки</w:t>
            </w:r>
            <w:r w:rsidRPr="0080338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  <w:r w:rsidRPr="00462D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Філософія, Історія української культури, Поведінка споживча, Маркетингові комунікації. </w:t>
            </w:r>
          </w:p>
          <w:p w:rsidR="00462D48" w:rsidRDefault="00803388" w:rsidP="00462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D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Вивчення цих дисциплін допоможе</w:t>
            </w:r>
            <w:r w:rsidR="0029383A" w:rsidRPr="00462D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формуванні фахових компетенцій та поліпшить очікувані результати навчання.</w:t>
            </w:r>
            <w:r w:rsidR="00414252" w:rsidRPr="0046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зв'язку з соціально-економічними та культурними перетвореннями в країні особливого значення набуває знання психологічних умов, які забезпечують ефективність взаємодії між людьми</w:t>
            </w:r>
            <w:r w:rsidR="00414252" w:rsidRPr="00414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процесі </w:t>
            </w:r>
            <w:r w:rsidR="00E67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реклами</w:t>
            </w:r>
            <w:r w:rsidR="00414252" w:rsidRPr="00414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67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Реклама</w:t>
            </w:r>
            <w:r w:rsidR="00414252" w:rsidRPr="00414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найбільш</w:t>
            </w:r>
            <w:r w:rsidR="002F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розповсюджена сфера діяльності</w:t>
            </w:r>
            <w:r w:rsidR="00414252" w:rsidRPr="00414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потребує кваліфікованих</w:t>
            </w:r>
            <w:r w:rsidR="0046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фахівців.</w:t>
            </w:r>
            <w:r w:rsidR="00462D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</w:t>
            </w:r>
            <w:r w:rsidR="00462D48" w:rsidRPr="009E0F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Психологія реклами</w:t>
            </w:r>
            <w:r w:rsidR="0046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462D48"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охоплює вивчення соціально-психологічних аспектів рекламної діяльності.</w:t>
            </w:r>
          </w:p>
          <w:p w:rsidR="00086275" w:rsidRPr="00803388" w:rsidRDefault="00462D48" w:rsidP="00F43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Глибина вивчення цієї дисцип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ліни визначається визначенням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наявних і появи актуальних проблем, пов’язаних з психологією реклами, та прийняттям управлінських рішень у даній сфері діяльності.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540C6E" w:rsidRPr="00540C6E" w:rsidRDefault="00E676E7" w:rsidP="00014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«Психологія реклами</w:t>
            </w:r>
            <w:r w:rsidR="00540C6E" w:rsidRPr="00540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входить до циклу </w:t>
            </w:r>
            <w:r w:rsidR="005A07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вибіркових </w:t>
            </w:r>
            <w:r w:rsidR="00540C6E" w:rsidRPr="00540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 загальної підготовки, що забезпечують формування когнітивної, соціальної, здоров’язберігаючої, загальнокультурної компетенцій бакалаврів маркетологів. </w:t>
            </w:r>
            <w:r w:rsidR="00120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вивчення дисципліни студенти набувають як загальних так і фахових компетенцій, які допоможуть та сприйматимуть </w:t>
            </w:r>
            <w:r w:rsidR="00120616" w:rsidRPr="00540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гнучкості мислення, устремлінню студентів до постійного професійного вдосконалення, особистісного зростання і самореалізації.</w:t>
            </w:r>
          </w:p>
          <w:p w:rsidR="00803388" w:rsidRPr="00DF61A5" w:rsidRDefault="00034DCB" w:rsidP="008033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206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компетентності</w:t>
            </w:r>
            <w:r w:rsidR="00803388" w:rsidRPr="00DF6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до аналізу і синтезу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до розв’язання проблем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до навчання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працювати самостійно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управління інформацією</w:t>
            </w:r>
          </w:p>
          <w:p w:rsidR="00803388" w:rsidRPr="00803388" w:rsidRDefault="00803388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здатність застосовувати знання на практиці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пристосовуватись до нових ситуацій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навички міжособистісного спілкування 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організації і планування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роботи в команді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креативні здібності</w:t>
            </w:r>
          </w:p>
          <w:p w:rsidR="00803388" w:rsidRPr="00803388" w:rsidRDefault="00C30089" w:rsidP="0080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03388" w:rsidRPr="00803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до критики та самокритики</w:t>
            </w:r>
          </w:p>
          <w:p w:rsidR="00803388" w:rsidRPr="00DF61A5" w:rsidRDefault="00803388" w:rsidP="008033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фахові компетентності</w:t>
            </w:r>
          </w:p>
          <w:p w:rsidR="005747BB" w:rsidRDefault="00803388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5747BB"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зрозуміти структуру та механізм психологічного впливу реклами на споживача, його підсвідомість та поведінку;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оволодіти усіма проблемами психологічного впливу реклами і її психологічною ефективністю;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формувати у населення ефективні рекламні образи (іміджі) товарів (послуг) близькі майбутнім споживачам (цільовим групам);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виконувати певний обсяг робіт, пов’язаних з позиціонуванням товару на ринку;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вміти забезпечити запам'ятовування рекламних звернень;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здійснювати ефективний рекламних вплив на поведінку споживача за допомогою реклами;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вміти викликати бажання у споживачів придбати товар (послугу), що рекламується;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вирішувати завдання психологічного конструювання ефективних рекламних образів товарів (послуг);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вміти формувати та використовувати спеціальні психотехнології реклами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просуванні товарів на ринок;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зрозуміти структуру та механізм психологічного впливу реклами на споживача, його </w:t>
            </w:r>
            <w:r w:rsidRPr="00A22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підсвідомість</w:t>
            </w: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поведінку;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оволодіти усіма проблемами психологічного впливу реклами і її психологічною ефективністю;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формувати у населення ефективні рекламні образи (іміджі) товарів (послуг) близькі майбутнім споживачам (цільовим групам);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виконувати певний обсяг робіт, пов’язаних з позиціонуванням товару на ринку;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вміти забезпечити запам'ятовування рекламних звернень;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здійснювати ефективний рекламних вплив на поведінку споживача за допомогою реклами;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вміти викликати бажання у споживачів придбати товар (послугу), що рекламується; </w:t>
            </w:r>
          </w:p>
          <w:p w:rsidR="005747BB" w:rsidRDefault="005747BB" w:rsidP="005747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вирішувати завдання психологічного конструювання ефективних рекламних образів товарів (послуг); </w:t>
            </w:r>
          </w:p>
          <w:p w:rsidR="00803388" w:rsidRPr="00DF61A5" w:rsidRDefault="005747BB" w:rsidP="005747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вміти формувати та використовувати спеціальні психотехнології реклами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просуванні товарів на ринок.</w:t>
            </w:r>
          </w:p>
          <w:p w:rsidR="00803388" w:rsidRPr="00DF61A5" w:rsidRDefault="000E0F94" w:rsidP="008033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</w:t>
            </w:r>
            <w:r w:rsidR="00803388" w:rsidRPr="00DF6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чікувані програмні результати навчання: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раціонально планувати діяльність, створювати для неї умови і визначати її завдання;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організовувати суб’єкт – суб’єктну психологічну взаємодію;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використовувати внутрішню (психотехніка самоуправління емоційним і фізичним станом) та зовнішню (культура професійно-етичного спілкування ) психологічні техніки;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готуватись до публічного виступу;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застосовувати ораторські навички і прийоми активного слухання;</w:t>
            </w:r>
          </w:p>
          <w:p w:rsidR="00803388" w:rsidRPr="00DF61A5" w:rsidRDefault="00803388" w:rsidP="00803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аналізувати конфліктні ситуації і обирати ефективні шляхи їх розв’язання;</w:t>
            </w:r>
          </w:p>
          <w:p w:rsidR="00034DCB" w:rsidRPr="004130ED" w:rsidRDefault="00803388" w:rsidP="0012061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визначати шляхи і завдання професійного самовиховання на даному етапі.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803388" w:rsidTr="00196A23">
        <w:tc>
          <w:tcPr>
            <w:tcW w:w="9344" w:type="dxa"/>
            <w:gridSpan w:val="5"/>
          </w:tcPr>
          <w:p w:rsidR="005A073D" w:rsidRDefault="005A073D" w:rsidP="00014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вивчення дисципліни є </w:t>
            </w:r>
            <w:r w:rsidR="00B734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7347C"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сестороннє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поглиблення знань і оволодіння теоретичними знаннями, практичними навичками в сфері психології реклами та в динаміці психологічних процесів взаємодії в системі «реклама-споживач» з метою вирішення завдань психологічного конструювання ефективних рекламних образів тов</w:t>
            </w:r>
            <w:r w:rsidR="00B734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арів (послуг). </w:t>
            </w:r>
          </w:p>
          <w:p w:rsidR="00F92B58" w:rsidRPr="004130ED" w:rsidRDefault="00B7347C" w:rsidP="00F43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B734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знайомлення студентів із основними психологічними уявленнями про рекламні стратегії, а також формування у них початкових навичок для практичної роботи в галузі рекламного бізнесу.</w:t>
            </w:r>
          </w:p>
        </w:tc>
      </w:tr>
      <w:tr w:rsidR="00F92B58" w:rsidRPr="00E676E7" w:rsidTr="00196A23">
        <w:tc>
          <w:tcPr>
            <w:tcW w:w="9344" w:type="dxa"/>
            <w:gridSpan w:val="5"/>
          </w:tcPr>
          <w:p w:rsidR="00803388" w:rsidRPr="004130ED" w:rsidRDefault="00F92B58" w:rsidP="00590D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3F247E" w:rsidTr="00A735E8">
        <w:tc>
          <w:tcPr>
            <w:tcW w:w="9344" w:type="dxa"/>
            <w:gridSpan w:val="5"/>
          </w:tcPr>
          <w:p w:rsidR="00590DA4" w:rsidRDefault="00590DA4" w:rsidP="000E0F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F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Завдання дисципліни 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полягає в отриманні студентами знань по формуванню у населення ефективних рекламних образів (іміджу) товарів (послуг) близьким майбутнім споживачам (цільовим групам). А також забезпечення запам'ятовування рекламних звернень, здійснення ефективних рекламних впливів на поведінку споживача, пробудження у них бажання придбати товар (послугу), що рекламується.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Завдання даної дисципліни передбачає:</w:t>
            </w:r>
          </w:p>
          <w:p w:rsidR="00A735E8" w:rsidRDefault="00590DA4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bookmarkStart w:id="0" w:name="_GoBack"/>
            <w:bookmarkEnd w:id="0"/>
            <w:r w:rsidR="00A735E8" w:rsidRPr="00A1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ознайомити студентів з категоріальним апаратом психології реклами;</w:t>
            </w:r>
          </w:p>
          <w:p w:rsidR="00A735E8" w:rsidRPr="00567931" w:rsidRDefault="00A735E8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ознайомити студентів з історією виникнення і розвитку психологічних уявлень про рекламу;</w:t>
            </w:r>
          </w:p>
          <w:p w:rsidR="00A735E8" w:rsidRPr="00567931" w:rsidRDefault="00A735E8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ознайомити студентів з основними розділами та методами досліджень психології реклами;</w:t>
            </w:r>
          </w:p>
          <w:p w:rsidR="00A735E8" w:rsidRPr="00567931" w:rsidRDefault="00A735E8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ознайомити студентів із структурою, змістом та особливостями реклами;</w:t>
            </w:r>
          </w:p>
          <w:p w:rsidR="00A735E8" w:rsidRPr="00567931" w:rsidRDefault="00A735E8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ознайомити студентів з основними психо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логічними 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технологіями рекламних засобів;</w:t>
            </w:r>
          </w:p>
          <w:p w:rsidR="00A735E8" w:rsidRPr="00567931" w:rsidRDefault="00A735E8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ознайомити студентів із загальними принципами та заходами організаційно-психологічної роботи в галузі реклами.</w:t>
            </w:r>
          </w:p>
          <w:p w:rsidR="00A735E8" w:rsidRPr="00567931" w:rsidRDefault="00A735E8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авчити студентів аналізувати особливості реклами;</w:t>
            </w:r>
          </w:p>
          <w:p w:rsidR="00A735E8" w:rsidRPr="00567931" w:rsidRDefault="00A735E8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авчити студентів самостійно обирати та застосовувати методи психологічного вивчення 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реклами;</w:t>
            </w:r>
          </w:p>
          <w:p w:rsidR="00A735E8" w:rsidRPr="00567931" w:rsidRDefault="00A735E8" w:rsidP="000E0F94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авчити студентів враховувати психологічний аспект при створенні рекламних засобів;</w:t>
            </w:r>
          </w:p>
          <w:p w:rsidR="003F247E" w:rsidRPr="00A735E8" w:rsidRDefault="00A735E8" w:rsidP="000E0F94">
            <w:pPr>
              <w:ind w:firstLine="284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56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авчити студентів самостійно планувати та застосовувати заходи практичної психол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огічної роботи в галузі реклами.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D23398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33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434E7" w:rsidRDefault="00F434E7" w:rsidP="00014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Зміст </w:t>
            </w:r>
            <w:r w:rsidRPr="009E0F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дисципліни 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відображає систему соціально-психологічного </w:t>
            </w:r>
            <w:r w:rsidRPr="00B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впливу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реклами на споживача та психологічні механізми такого впливу; процес сприйняття споживачем рекламного впливу та  формування у нього рекламного образу товару (послуги). </w:t>
            </w:r>
          </w:p>
          <w:p w:rsidR="00F434E7" w:rsidRDefault="00F434E7" w:rsidP="00014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F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Предметом дисципліни «Психологія реклами»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створення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конструювання рекламних образів товарів і впровадження їх в підсвідомість споживача з метою підвищення споживчого попиту</w:t>
            </w:r>
            <w:r w:rsidR="000E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434E7" w:rsidRPr="005470B3" w:rsidRDefault="00F434E7" w:rsidP="00014E77">
            <w:pPr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ивчення дисципліни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поглиблює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та оволодіння теоріями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 також надає практичні навички в</w:t>
            </w:r>
            <w:r w:rsidRPr="009E0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сфері психології реклами та в динаміці психологічних процесів взаємодії в системі «реклама-споживач» з метою вирішення завдань психологічного конструювання ефективних рек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ламних образів товарів (послуг). Формує особистісний та масовий рівні комунікації.</w:t>
            </w:r>
          </w:p>
          <w:p w:rsidR="00843F41" w:rsidRPr="00843F41" w:rsidRDefault="00843F41" w:rsidP="000E0F94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43F4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Програма навчальної дисципліни складається з таких змістових модулів:</w:t>
            </w:r>
          </w:p>
          <w:p w:rsidR="00843F41" w:rsidRPr="00843F41" w:rsidRDefault="00843F41" w:rsidP="000E0F94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843F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Загальні основи психології </w:t>
            </w:r>
            <w:r w:rsidR="00E33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реклами</w:t>
            </w:r>
            <w:r w:rsidRPr="00843F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F4038" w:rsidRPr="00E61CB0" w:rsidRDefault="00843F41" w:rsidP="000E0F9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E334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Ставлення до реклами: психологічний аспект.</w:t>
            </w:r>
          </w:p>
        </w:tc>
      </w:tr>
      <w:tr w:rsidR="00F92B58" w:rsidRPr="008D13E8" w:rsidTr="00196A23">
        <w:tc>
          <w:tcPr>
            <w:tcW w:w="9344" w:type="dxa"/>
            <w:gridSpan w:val="5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196A23">
        <w:tc>
          <w:tcPr>
            <w:tcW w:w="915" w:type="dxa"/>
          </w:tcPr>
          <w:p w:rsidR="00034DCB" w:rsidRPr="000E0F94" w:rsidRDefault="0018684E" w:rsidP="0018684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E0F9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  <w:gridSpan w:val="2"/>
          </w:tcPr>
          <w:p w:rsidR="00034DCB" w:rsidRPr="000E0F94" w:rsidRDefault="0018684E" w:rsidP="0018684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E0F9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59"/>
            </w:tblGrid>
            <w:tr w:rsidR="0018684E" w:rsidRPr="000E0F94">
              <w:trPr>
                <w:trHeight w:val="109"/>
              </w:trPr>
              <w:tc>
                <w:tcPr>
                  <w:tcW w:w="0" w:type="auto"/>
                </w:tcPr>
                <w:p w:rsidR="0018684E" w:rsidRPr="000E0F94" w:rsidRDefault="0018684E" w:rsidP="001868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4"/>
                      <w:lang w:val="uk-UA"/>
                    </w:rPr>
                  </w:pPr>
                  <w:r w:rsidRPr="000E0F94"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0E0F94" w:rsidRDefault="00034DCB" w:rsidP="0018684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034DCB" w:rsidRPr="000E0F94" w:rsidRDefault="0018684E" w:rsidP="0018684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E0F9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</w:t>
            </w:r>
            <w:r w:rsidR="00574656" w:rsidRPr="000E0F9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ількі</w:t>
            </w:r>
            <w:r w:rsidRPr="000E0F9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сть год</w:t>
            </w:r>
            <w:r w:rsidR="00574656" w:rsidRPr="000E0F9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ин</w:t>
            </w:r>
          </w:p>
        </w:tc>
      </w:tr>
      <w:tr w:rsidR="00034DCB" w:rsidRPr="008D13E8" w:rsidTr="00196A23">
        <w:tc>
          <w:tcPr>
            <w:tcW w:w="915" w:type="dxa"/>
          </w:tcPr>
          <w:p w:rsidR="00034DCB" w:rsidRPr="004130ED" w:rsidRDefault="0018684E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5" w:type="dxa"/>
            <w:gridSpan w:val="2"/>
          </w:tcPr>
          <w:p w:rsidR="00034DCB" w:rsidRPr="004130ED" w:rsidRDefault="002F4038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4038">
              <w:rPr>
                <w:rFonts w:ascii="Times New Roman" w:eastAsia="MS Mincho" w:hAnsi="Times New Roman" w:cs="Times New Roman"/>
                <w:sz w:val="24"/>
                <w:lang w:val="uk-UA" w:eastAsia="ru-RU"/>
              </w:rPr>
              <w:t xml:space="preserve">Вступ </w:t>
            </w:r>
            <w:r w:rsidR="00C20581">
              <w:rPr>
                <w:rFonts w:ascii="Times New Roman" w:eastAsia="MS Mincho" w:hAnsi="Times New Roman" w:cs="Times New Roman"/>
                <w:sz w:val="24"/>
                <w:lang w:val="uk-UA" w:eastAsia="ru-RU"/>
              </w:rPr>
              <w:t>до предмету «Психологія реклами</w:t>
            </w:r>
            <w:r w:rsidRPr="002F4038">
              <w:rPr>
                <w:rFonts w:ascii="Times New Roman" w:eastAsia="MS Mincho" w:hAnsi="Times New Roman" w:cs="Times New Roman"/>
                <w:sz w:val="24"/>
                <w:lang w:val="uk-UA" w:eastAsia="ru-RU"/>
              </w:rPr>
              <w:t>»</w:t>
            </w:r>
          </w:p>
        </w:tc>
        <w:tc>
          <w:tcPr>
            <w:tcW w:w="2237" w:type="dxa"/>
          </w:tcPr>
          <w:p w:rsidR="00034DCB" w:rsidRPr="004130ED" w:rsidRDefault="002F4038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7" w:type="dxa"/>
          </w:tcPr>
          <w:p w:rsidR="00034DCB" w:rsidRPr="004130ED" w:rsidRDefault="009A2046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8684E" w:rsidRPr="008D13E8" w:rsidTr="00196A23">
        <w:tc>
          <w:tcPr>
            <w:tcW w:w="915" w:type="dxa"/>
          </w:tcPr>
          <w:p w:rsidR="0018684E" w:rsidRPr="004130ED" w:rsidRDefault="0032495F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15" w:type="dxa"/>
            <w:gridSpan w:val="2"/>
          </w:tcPr>
          <w:p w:rsidR="0018684E" w:rsidRPr="004130ED" w:rsidRDefault="009A2046" w:rsidP="009A204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Природа психіки</w:t>
            </w:r>
          </w:p>
        </w:tc>
        <w:tc>
          <w:tcPr>
            <w:tcW w:w="2237" w:type="dxa"/>
          </w:tcPr>
          <w:p w:rsidR="0018684E" w:rsidRPr="004130ED" w:rsidRDefault="002F4038" w:rsidP="003249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7" w:type="dxa"/>
          </w:tcPr>
          <w:p w:rsidR="0018684E" w:rsidRPr="004130ED" w:rsidRDefault="009A2046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8684E" w:rsidRPr="002F4038" w:rsidTr="00196A23">
        <w:tc>
          <w:tcPr>
            <w:tcW w:w="915" w:type="dxa"/>
          </w:tcPr>
          <w:p w:rsidR="0018684E" w:rsidRDefault="0018684E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B1F67" w:rsidRDefault="00CB1F67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495F" w:rsidRDefault="009A2046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C4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EE1A53" w:rsidRDefault="00EE1A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  <w:p w:rsidR="00CB1F67" w:rsidRDefault="00CB1F67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  <w:p w:rsidR="00B47CD0" w:rsidRDefault="00B47CD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Pr="004130ED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815" w:type="dxa"/>
            <w:gridSpan w:val="2"/>
          </w:tcPr>
          <w:p w:rsidR="009A2046" w:rsidRDefault="009A2046" w:rsidP="002F4038">
            <w:pPr>
              <w:jc w:val="both"/>
              <w:rPr>
                <w:rFonts w:ascii="Times New Roman" w:eastAsia="MS Mincho" w:hAnsi="Times New Roman" w:cs="Times New Roman"/>
                <w:sz w:val="24"/>
                <w:lang w:val="uk-UA" w:eastAsia="ru-RU"/>
              </w:rPr>
            </w:pPr>
            <w:r w:rsidRPr="00DF6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Діагностика психічних якостей особистості</w:t>
            </w:r>
            <w:r w:rsidR="00DC4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C20581" w:rsidRPr="00920EB4" w:rsidRDefault="00C20581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реклами, її історія. Психотехнологія рекламної стратегії.</w:t>
            </w:r>
          </w:p>
          <w:p w:rsidR="00C20581" w:rsidRPr="00C20581" w:rsidRDefault="00C20581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Психічні процеси та вплив реклами. Психологія творчості у рекламі</w:t>
            </w:r>
          </w:p>
          <w:p w:rsidR="00C20581" w:rsidRPr="00C20581" w:rsidRDefault="00C20581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</w:t>
            </w:r>
            <w:r w:rsidR="00B47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логічні </w:t>
            </w:r>
            <w:r w:rsidRPr="00C2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основних рекламних засобів.</w:t>
            </w:r>
          </w:p>
          <w:p w:rsidR="00C20581" w:rsidRPr="00C20581" w:rsidRDefault="00B47CD0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</w:t>
            </w:r>
            <w:r w:rsidR="00C20581" w:rsidRPr="00C2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огії рекламних текстів. </w:t>
            </w:r>
          </w:p>
          <w:p w:rsidR="00C20581" w:rsidRPr="00C20581" w:rsidRDefault="00C20581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Рекламні засоби зі зворотним зв’язком. Психологія корпоративної символіки</w:t>
            </w:r>
          </w:p>
          <w:p w:rsidR="00C20581" w:rsidRPr="00C20581" w:rsidRDefault="00C20581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Маніпуляція свідомістю та сугестія у рекламі.</w:t>
            </w:r>
          </w:p>
          <w:p w:rsidR="00C20581" w:rsidRDefault="00C20581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Ставлення до реклами: психологічний аспект.</w:t>
            </w:r>
          </w:p>
          <w:p w:rsidR="00C20581" w:rsidRPr="00C20581" w:rsidRDefault="00C20581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закономірності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рекламі</w:t>
            </w:r>
          </w:p>
          <w:p w:rsidR="001821F0" w:rsidRPr="00C20581" w:rsidRDefault="001821F0" w:rsidP="00C20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7" w:type="dxa"/>
          </w:tcPr>
          <w:p w:rsidR="0018684E" w:rsidRDefault="009A2046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32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екція</w:t>
            </w:r>
          </w:p>
          <w:p w:rsidR="00DC4553" w:rsidRDefault="00DC4553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2046" w:rsidRDefault="009A2046" w:rsidP="001868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EE1A53" w:rsidRDefault="00EE1A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  <w:p w:rsidR="00CB1F67" w:rsidRDefault="00CB1F67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DC45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:rsidR="00920EB4" w:rsidRDefault="00920EB4" w:rsidP="001821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Pr="004130ED" w:rsidRDefault="00DC4553" w:rsidP="001821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7" w:type="dxa"/>
          </w:tcPr>
          <w:p w:rsidR="0018684E" w:rsidRDefault="009A2046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C4553" w:rsidRDefault="00DC4553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21F0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D76E49" w:rsidRDefault="00D76E49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4553" w:rsidRPr="004130ED" w:rsidRDefault="001821F0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92B58" w:rsidRPr="002F4038" w:rsidTr="00196A23">
        <w:tc>
          <w:tcPr>
            <w:tcW w:w="9344" w:type="dxa"/>
            <w:gridSpan w:val="5"/>
          </w:tcPr>
          <w:p w:rsidR="00F92B58" w:rsidRPr="004130ED" w:rsidRDefault="006658D5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6658D5" w:rsidRPr="008D13E8" w:rsidTr="00014E77">
        <w:trPr>
          <w:trHeight w:val="2879"/>
        </w:trPr>
        <w:tc>
          <w:tcPr>
            <w:tcW w:w="9344" w:type="dxa"/>
            <w:gridSpan w:val="5"/>
          </w:tcPr>
          <w:tbl>
            <w:tblPr>
              <w:tblW w:w="10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77"/>
              <w:gridCol w:w="7087"/>
              <w:gridCol w:w="1560"/>
            </w:tblGrid>
            <w:tr w:rsidR="00C03CF2" w:rsidRPr="00DF61A5" w:rsidTr="00C03CF2">
              <w:tc>
                <w:tcPr>
                  <w:tcW w:w="1777" w:type="dxa"/>
                </w:tcPr>
                <w:p w:rsidR="00C03CF2" w:rsidRPr="000E0F94" w:rsidRDefault="00C03CF2" w:rsidP="00C03CF2">
                  <w:pPr>
                    <w:spacing w:after="0" w:line="240" w:lineRule="auto"/>
                    <w:ind w:left="142" w:hanging="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№</w:t>
                  </w:r>
                </w:p>
                <w:p w:rsidR="00C03CF2" w:rsidRPr="000E0F94" w:rsidRDefault="00C03CF2" w:rsidP="00C03CF2">
                  <w:pPr>
                    <w:spacing w:after="0" w:line="240" w:lineRule="auto"/>
                    <w:ind w:left="142" w:hanging="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7087" w:type="dxa"/>
                </w:tcPr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Назва теми</w:t>
                  </w:r>
                </w:p>
              </w:tc>
              <w:tc>
                <w:tcPr>
                  <w:tcW w:w="1560" w:type="dxa"/>
                </w:tcPr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Кількість</w:t>
                  </w:r>
                </w:p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uk-UA" w:eastAsia="ru-RU"/>
                    </w:rPr>
                    <w:t>годин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</w:t>
                  </w:r>
                </w:p>
              </w:tc>
              <w:tc>
                <w:tcPr>
                  <w:tcW w:w="7087" w:type="dxa"/>
                </w:tcPr>
                <w:p w:rsidR="00C03CF2" w:rsidRPr="00DF61A5" w:rsidRDefault="00D64F66" w:rsidP="007F2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F3142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агальнотеоретичні аспекти психології реклами.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</w:tr>
            <w:tr w:rsidR="00C03CF2" w:rsidRPr="00DF61A5" w:rsidTr="004241B5">
              <w:trPr>
                <w:trHeight w:val="416"/>
              </w:trPr>
              <w:tc>
                <w:tcPr>
                  <w:tcW w:w="1777" w:type="dxa"/>
                </w:tcPr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7087" w:type="dxa"/>
                </w:tcPr>
                <w:p w:rsidR="00C03CF2" w:rsidRPr="00DF61A5" w:rsidRDefault="00D64F66" w:rsidP="00D6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F3142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сихологія мотивації у рекламі.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</w:t>
                  </w:r>
                </w:p>
              </w:tc>
              <w:tc>
                <w:tcPr>
                  <w:tcW w:w="7087" w:type="dxa"/>
                </w:tcPr>
                <w:p w:rsidR="00C03CF2" w:rsidRPr="00DF61A5" w:rsidRDefault="004241B5" w:rsidP="00D6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F3142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</w:t>
                  </w:r>
                  <w:r w:rsidR="00D64F6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асоби психологічного впливу у рекламі.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</w:t>
                  </w:r>
                </w:p>
              </w:tc>
              <w:tc>
                <w:tcPr>
                  <w:tcW w:w="7087" w:type="dxa"/>
                </w:tcPr>
                <w:p w:rsidR="00C03CF2" w:rsidRPr="00DF61A5" w:rsidRDefault="004241B5" w:rsidP="00D6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F3142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</w:t>
                  </w:r>
                  <w:r w:rsidR="00D64F6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оль психічних процесів у формуваннірекламних образів.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437D8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4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5</w:t>
                  </w:r>
                </w:p>
              </w:tc>
              <w:tc>
                <w:tcPr>
                  <w:tcW w:w="7087" w:type="dxa"/>
                </w:tcPr>
                <w:p w:rsidR="00C03CF2" w:rsidRPr="00DF61A5" w:rsidRDefault="00957915" w:rsidP="00107AB5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107AB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</w:t>
                  </w:r>
                  <w:r w:rsidR="00107AB5" w:rsidRPr="00107AB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роблеми</w:t>
                  </w:r>
                  <w:r w:rsidR="00107AB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психологічної </w:t>
                  </w:r>
                  <w:r w:rsidR="00107AB5" w:rsidRPr="00107AB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ефективності</w:t>
                  </w:r>
                  <w:r w:rsidR="00107AB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реклами.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</w:t>
                  </w:r>
                </w:p>
              </w:tc>
            </w:tr>
            <w:tr w:rsidR="00C03CF2" w:rsidRPr="00DF61A5" w:rsidTr="00C03CF2">
              <w:tc>
                <w:tcPr>
                  <w:tcW w:w="1777" w:type="dxa"/>
                </w:tcPr>
                <w:p w:rsidR="00C03CF2" w:rsidRPr="000E0F94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  <w:tc>
                <w:tcPr>
                  <w:tcW w:w="7087" w:type="dxa"/>
                </w:tcPr>
                <w:p w:rsidR="00C03CF2" w:rsidRPr="00DF61A5" w:rsidRDefault="00957915" w:rsidP="00626CFB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</w:pPr>
                  <w:r w:rsidRPr="00782A1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</w:t>
                  </w:r>
                  <w:r w:rsidR="00626CF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оціально-культурні проблеми рекламної діяльності.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437D8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12</w:t>
                  </w:r>
                </w:p>
              </w:tc>
            </w:tr>
            <w:tr w:rsidR="00C03CF2" w:rsidRPr="00DF61A5" w:rsidTr="00C03CF2">
              <w:tc>
                <w:tcPr>
                  <w:tcW w:w="8864" w:type="dxa"/>
                  <w:gridSpan w:val="2"/>
                </w:tcPr>
                <w:p w:rsidR="00C03CF2" w:rsidRPr="00C03CF2" w:rsidRDefault="00C03CF2" w:rsidP="00C03CF2">
                  <w:pPr>
                    <w:spacing w:after="0" w:line="240" w:lineRule="auto"/>
                    <w:ind w:left="-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0E0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Разом</w:t>
                  </w:r>
                </w:p>
              </w:tc>
              <w:tc>
                <w:tcPr>
                  <w:tcW w:w="1560" w:type="dxa"/>
                </w:tcPr>
                <w:p w:rsidR="00C03CF2" w:rsidRPr="00DF61A5" w:rsidRDefault="00C03CF2" w:rsidP="00C43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DF61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6</w:t>
                  </w:r>
                  <w:r w:rsidR="00C437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0</w:t>
                  </w:r>
                </w:p>
              </w:tc>
            </w:tr>
          </w:tbl>
          <w:p w:rsidR="00132747" w:rsidRPr="004130ED" w:rsidRDefault="00132747" w:rsidP="006658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691" w:rsidRPr="008D13E8" w:rsidTr="00196A23">
        <w:tc>
          <w:tcPr>
            <w:tcW w:w="9344" w:type="dxa"/>
            <w:gridSpan w:val="5"/>
          </w:tcPr>
          <w:p w:rsidR="00B65691" w:rsidRPr="004130ED" w:rsidRDefault="00B65691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Система </w:t>
            </w:r>
            <w:r w:rsidR="00574812"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критерії </w:t>
            </w: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 курсу</w:t>
            </w:r>
          </w:p>
        </w:tc>
      </w:tr>
      <w:tr w:rsidR="00B65691" w:rsidRPr="008D13E8" w:rsidTr="00196A23">
        <w:tc>
          <w:tcPr>
            <w:tcW w:w="9344" w:type="dxa"/>
            <w:gridSpan w:val="5"/>
          </w:tcPr>
          <w:p w:rsidR="00C03CF2" w:rsidRPr="00C03CF2" w:rsidRDefault="00C03CF2" w:rsidP="000E0F94">
            <w:pPr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Кожен змістовний модуль оцінюється за 100-бальною шкалою. </w:t>
            </w:r>
            <w:r w:rsidRPr="00C0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Підсумковий контроль визначається як середнє арифметичне двох контролів за перший та другий змістовні модулі.</w:t>
            </w:r>
          </w:p>
          <w:p w:rsidR="00C03CF2" w:rsidRPr="00C03CF2" w:rsidRDefault="00C03CF2" w:rsidP="000E0F94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Оцінювання академічних успіхів студента з дисципліни «Психологія </w:t>
            </w:r>
            <w:r w:rsidR="009820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реклами</w:t>
            </w: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здійснюється за такими критеріями:</w:t>
            </w:r>
          </w:p>
          <w:p w:rsidR="00C03CF2" w:rsidRPr="00C03CF2" w:rsidRDefault="00C03CF2" w:rsidP="000E0F94">
            <w:pPr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Кожен змістовний модуль оцінюється за 100-бальною шкалою. </w:t>
            </w:r>
            <w:r w:rsidRPr="00C0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Підсумковий контроль визначається як середнє арифметичне двох контролів за перший та другий змістовні модулі.</w:t>
            </w:r>
          </w:p>
          <w:p w:rsidR="00C03CF2" w:rsidRPr="00C03CF2" w:rsidRDefault="00C03CF2" w:rsidP="000E0F94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Оцінювання академічних успіхів студента з дисципліни «Психологія </w:t>
            </w:r>
            <w:r w:rsidR="009820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реклами</w:t>
            </w: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здійснюється за такими критеріями:</w:t>
            </w:r>
          </w:p>
          <w:tbl>
            <w:tblPr>
              <w:tblW w:w="895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18"/>
              <w:gridCol w:w="1260"/>
              <w:gridCol w:w="1260"/>
              <w:gridCol w:w="1440"/>
              <w:gridCol w:w="1260"/>
              <w:gridCol w:w="1317"/>
              <w:gridCol w:w="1302"/>
            </w:tblGrid>
            <w:tr w:rsidR="00C03CF2" w:rsidRPr="00C03CF2" w:rsidTr="00D978E9">
              <w:tc>
                <w:tcPr>
                  <w:tcW w:w="7655" w:type="dxa"/>
                  <w:gridSpan w:val="6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302" w:type="dxa"/>
                  <w:vMerge w:val="restart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Сума</w:t>
                  </w:r>
                </w:p>
              </w:tc>
            </w:tr>
            <w:tr w:rsidR="00C03CF2" w:rsidRPr="00C03CF2" w:rsidTr="00D978E9">
              <w:tc>
                <w:tcPr>
                  <w:tcW w:w="3638" w:type="dxa"/>
                  <w:gridSpan w:val="3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Змістовий модуль №1</w:t>
                  </w:r>
                </w:p>
              </w:tc>
              <w:tc>
                <w:tcPr>
                  <w:tcW w:w="4017" w:type="dxa"/>
                  <w:gridSpan w:val="3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Змістовий модуль № 2</w:t>
                  </w:r>
                </w:p>
              </w:tc>
              <w:tc>
                <w:tcPr>
                  <w:tcW w:w="1302" w:type="dxa"/>
                  <w:vMerge/>
                </w:tcPr>
                <w:p w:rsidR="00C03CF2" w:rsidRPr="00C03CF2" w:rsidRDefault="00C03CF2" w:rsidP="00C03C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C03CF2" w:rsidRPr="00C03CF2" w:rsidTr="00D978E9">
              <w:tc>
                <w:tcPr>
                  <w:tcW w:w="1118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Т1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Т2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Т3</w:t>
                  </w:r>
                </w:p>
              </w:tc>
              <w:tc>
                <w:tcPr>
                  <w:tcW w:w="144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Т4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Т5</w:t>
                  </w:r>
                </w:p>
              </w:tc>
              <w:tc>
                <w:tcPr>
                  <w:tcW w:w="1317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 6</w:t>
                  </w:r>
                </w:p>
              </w:tc>
              <w:tc>
                <w:tcPr>
                  <w:tcW w:w="1302" w:type="dxa"/>
                  <w:vMerge w:val="restart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100</w:t>
                  </w:r>
                </w:p>
              </w:tc>
            </w:tr>
            <w:tr w:rsidR="00C03CF2" w:rsidRPr="00C03CF2" w:rsidTr="00D978E9">
              <w:tc>
                <w:tcPr>
                  <w:tcW w:w="1118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30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144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30</w:t>
                  </w:r>
                </w:p>
              </w:tc>
              <w:tc>
                <w:tcPr>
                  <w:tcW w:w="1260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1317" w:type="dxa"/>
                </w:tcPr>
                <w:p w:rsidR="00C03CF2" w:rsidRPr="00C03CF2" w:rsidRDefault="00C03CF2" w:rsidP="00C03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C03C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35</w:t>
                  </w:r>
                </w:p>
              </w:tc>
              <w:tc>
                <w:tcPr>
                  <w:tcW w:w="1302" w:type="dxa"/>
                  <w:vMerge/>
                </w:tcPr>
                <w:p w:rsidR="00C03CF2" w:rsidRPr="00C03CF2" w:rsidRDefault="00C03CF2" w:rsidP="00C03C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</w:tbl>
          <w:p w:rsidR="00132747" w:rsidRPr="004130ED" w:rsidRDefault="00132747" w:rsidP="00C03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58D5" w:rsidRPr="008D13E8" w:rsidTr="00196A23">
        <w:tc>
          <w:tcPr>
            <w:tcW w:w="9344" w:type="dxa"/>
            <w:gridSpan w:val="5"/>
          </w:tcPr>
          <w:p w:rsidR="006658D5" w:rsidRPr="004130ED" w:rsidRDefault="00EA2C2A" w:rsidP="00014E77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Політика курсу</w:t>
            </w:r>
          </w:p>
        </w:tc>
      </w:tr>
      <w:tr w:rsidR="006658D5" w:rsidRPr="008D13E8" w:rsidTr="00196A23">
        <w:tc>
          <w:tcPr>
            <w:tcW w:w="9344" w:type="dxa"/>
            <w:gridSpan w:val="5"/>
          </w:tcPr>
          <w:p w:rsidR="00F75CA1" w:rsidRPr="00056755" w:rsidRDefault="00F75CA1" w:rsidP="00F75C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6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Активна участь студентів на практичному занятті під час опитування, відвідування лекційних занять, ініціативність студентів в обговоренні дискусійних тем, своєчасність виконя самостійної роботи, заохочення студентів до науково-дослідної роботи.</w:t>
            </w:r>
          </w:p>
          <w:p w:rsidR="00F75CA1" w:rsidRDefault="00F75CA1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студентів денної форми навчання формами контролю є: письмове опитування на лекціях, захист завдання з СРС, аудиторна контрольна робота, аудиторне тестування, проведення двох підсумкових рубіжних контролів.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 час контролю враховуються такі види робіт: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активність роботи студента на практичному занятті оцінюється до 3 балів (всього 7 практичних занять по 3 бали = 21 балів);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захист домашнього завдання студентом оцінюється до 20 балів;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розв’язання ситуаційного завдання оцінюється до 20 балів;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аудиторна контрольна робота – до 29 балів;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захист доповідей, презентацій - до 10 балів.</w:t>
            </w:r>
          </w:p>
          <w:p w:rsidR="00C03CF2" w:rsidRPr="00C03CF2" w:rsidRDefault="00C03CF2" w:rsidP="00C03C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студентів заочної форми навчання методи контролю є наступними: </w:t>
            </w:r>
          </w:p>
          <w:p w:rsidR="00EA2C2A" w:rsidRPr="004130ED" w:rsidRDefault="00C03CF2" w:rsidP="00C03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C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захист контрольної роботи, усне опитування на консультаціях, усний залік.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0F94" w:rsidRDefault="000E0F94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E0F94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7F0"/>
    <w:multiLevelType w:val="hybridMultilevel"/>
    <w:tmpl w:val="5ECE7E22"/>
    <w:lvl w:ilvl="0" w:tplc="C3F4D8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76C6"/>
    <w:multiLevelType w:val="hybridMultilevel"/>
    <w:tmpl w:val="77AA4A50"/>
    <w:lvl w:ilvl="0" w:tplc="C3F4D8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C0909"/>
    <w:multiLevelType w:val="multilevel"/>
    <w:tmpl w:val="8A14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14E77"/>
    <w:rsid w:val="00034DCB"/>
    <w:rsid w:val="00036CD1"/>
    <w:rsid w:val="00042C26"/>
    <w:rsid w:val="00086275"/>
    <w:rsid w:val="000E0F94"/>
    <w:rsid w:val="000F4B4F"/>
    <w:rsid w:val="00107AB5"/>
    <w:rsid w:val="00120616"/>
    <w:rsid w:val="00132747"/>
    <w:rsid w:val="00143DAF"/>
    <w:rsid w:val="00150361"/>
    <w:rsid w:val="00172845"/>
    <w:rsid w:val="001821F0"/>
    <w:rsid w:val="0018684E"/>
    <w:rsid w:val="00190022"/>
    <w:rsid w:val="001967CA"/>
    <w:rsid w:val="00196A23"/>
    <w:rsid w:val="001D56BA"/>
    <w:rsid w:val="0021592F"/>
    <w:rsid w:val="0029383A"/>
    <w:rsid w:val="002B0109"/>
    <w:rsid w:val="002F4038"/>
    <w:rsid w:val="002F66BD"/>
    <w:rsid w:val="0032495F"/>
    <w:rsid w:val="003F247E"/>
    <w:rsid w:val="004130ED"/>
    <w:rsid w:val="00414252"/>
    <w:rsid w:val="004160C7"/>
    <w:rsid w:val="00421263"/>
    <w:rsid w:val="004241B5"/>
    <w:rsid w:val="004277CC"/>
    <w:rsid w:val="00441381"/>
    <w:rsid w:val="00462D48"/>
    <w:rsid w:val="004F0FFC"/>
    <w:rsid w:val="0050133A"/>
    <w:rsid w:val="00540C6E"/>
    <w:rsid w:val="005470B3"/>
    <w:rsid w:val="00567931"/>
    <w:rsid w:val="00574656"/>
    <w:rsid w:val="005747BB"/>
    <w:rsid w:val="00574812"/>
    <w:rsid w:val="005832BF"/>
    <w:rsid w:val="00590DA4"/>
    <w:rsid w:val="005A073D"/>
    <w:rsid w:val="005B4C73"/>
    <w:rsid w:val="005E50F9"/>
    <w:rsid w:val="00626CFB"/>
    <w:rsid w:val="006658D5"/>
    <w:rsid w:val="00666B6A"/>
    <w:rsid w:val="00673FF0"/>
    <w:rsid w:val="00721D66"/>
    <w:rsid w:val="00741693"/>
    <w:rsid w:val="007F230E"/>
    <w:rsid w:val="00803388"/>
    <w:rsid w:val="00843F41"/>
    <w:rsid w:val="00844AC7"/>
    <w:rsid w:val="00860EF1"/>
    <w:rsid w:val="0087443C"/>
    <w:rsid w:val="00885523"/>
    <w:rsid w:val="008970C0"/>
    <w:rsid w:val="008B543A"/>
    <w:rsid w:val="008D13E8"/>
    <w:rsid w:val="009045D7"/>
    <w:rsid w:val="009142E6"/>
    <w:rsid w:val="00920EB4"/>
    <w:rsid w:val="00957915"/>
    <w:rsid w:val="00982047"/>
    <w:rsid w:val="00986104"/>
    <w:rsid w:val="00990DCE"/>
    <w:rsid w:val="009A2046"/>
    <w:rsid w:val="009E3904"/>
    <w:rsid w:val="00A10DF4"/>
    <w:rsid w:val="00A604E3"/>
    <w:rsid w:val="00A735E8"/>
    <w:rsid w:val="00B47CD0"/>
    <w:rsid w:val="00B65691"/>
    <w:rsid w:val="00B7347C"/>
    <w:rsid w:val="00BC708D"/>
    <w:rsid w:val="00C03CF2"/>
    <w:rsid w:val="00C20581"/>
    <w:rsid w:val="00C30089"/>
    <w:rsid w:val="00C437D8"/>
    <w:rsid w:val="00C63644"/>
    <w:rsid w:val="00CB1F67"/>
    <w:rsid w:val="00CC2F98"/>
    <w:rsid w:val="00D134D9"/>
    <w:rsid w:val="00D23398"/>
    <w:rsid w:val="00D64F66"/>
    <w:rsid w:val="00D76E49"/>
    <w:rsid w:val="00D8629C"/>
    <w:rsid w:val="00D873C9"/>
    <w:rsid w:val="00DC4553"/>
    <w:rsid w:val="00E064E9"/>
    <w:rsid w:val="00E33458"/>
    <w:rsid w:val="00E61CB0"/>
    <w:rsid w:val="00E676E7"/>
    <w:rsid w:val="00EA2C2A"/>
    <w:rsid w:val="00EE1A53"/>
    <w:rsid w:val="00EF7870"/>
    <w:rsid w:val="00F434E7"/>
    <w:rsid w:val="00F75CA1"/>
    <w:rsid w:val="00F92B58"/>
    <w:rsid w:val="00FB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E3904"/>
    <w:rPr>
      <w:color w:val="0000FF"/>
      <w:u w:val="single"/>
    </w:rPr>
  </w:style>
  <w:style w:type="paragraph" w:customStyle="1" w:styleId="login-buttonuser">
    <w:name w:val="login-button__user"/>
    <w:basedOn w:val="a"/>
    <w:rsid w:val="0050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35</cp:revision>
  <cp:lastPrinted>2020-08-24T10:21:00Z</cp:lastPrinted>
  <dcterms:created xsi:type="dcterms:W3CDTF">2020-08-16T08:41:00Z</dcterms:created>
  <dcterms:modified xsi:type="dcterms:W3CDTF">2020-08-26T18:35:00Z</dcterms:modified>
</cp:coreProperties>
</file>