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61" w:rsidRPr="00100AF9" w:rsidRDefault="005F3761" w:rsidP="005F3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0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№ </w:t>
      </w:r>
      <w:r w:rsidRPr="00100A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</w:p>
    <w:p w:rsidR="00917393" w:rsidRPr="00100AF9" w:rsidRDefault="00917393" w:rsidP="005F3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100AF9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AF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DF61E3" w:rsidRPr="002E1E18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(найменування центрального органу виконавчої</w:t>
      </w:r>
      <w:r w:rsidR="00100A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1E1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 у сфері</w:t>
      </w:r>
      <w:r w:rsidR="00100A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1E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 і науки)</w:t>
      </w:r>
    </w:p>
    <w:p w:rsidR="00DF61E3" w:rsidRPr="00100AF9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1E3" w:rsidRPr="00100AF9" w:rsidRDefault="00100AF9" w:rsidP="001876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0AF9">
        <w:rPr>
          <w:rFonts w:ascii="Times New Roman" w:hAnsi="Times New Roman" w:cs="Times New Roman"/>
          <w:sz w:val="24"/>
          <w:szCs w:val="24"/>
        </w:rPr>
        <w:t>НАЦІОНАЛЬНИЙУНІВЕРСИТЕТ «ЗАПОРІЗЬКАПОЛІТЕХНІКА»</w:t>
      </w:r>
    </w:p>
    <w:p w:rsidR="00DF61E3" w:rsidRPr="002E1E18" w:rsidRDefault="00DF61E3" w:rsidP="00187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(повне на</w:t>
      </w:r>
      <w:r w:rsidRPr="002E1E18">
        <w:rPr>
          <w:rFonts w:ascii="Times New Roman" w:eastAsia="Times New Roman" w:hAnsi="Times New Roman" w:cs="Times New Roman"/>
          <w:sz w:val="24"/>
          <w:szCs w:val="24"/>
          <w:lang w:eastAsia="ru-RU"/>
        </w:rPr>
        <w:t>йменування</w:t>
      </w: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закладу вищої освіти)</w:t>
      </w:r>
    </w:p>
    <w:p w:rsidR="001876E0" w:rsidRPr="002E1E18" w:rsidRDefault="001876E0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2E1E18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Кафедра _______</w:t>
      </w:r>
      <w:r w:rsidR="00763710" w:rsidRPr="00100AF9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Філософії</w:t>
      </w: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</w:t>
      </w:r>
    </w:p>
    <w:p w:rsidR="00DF61E3" w:rsidRPr="002E1E18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(на</w:t>
      </w:r>
      <w:r w:rsidR="00521680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нйменування</w:t>
      </w: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кафедри, яка відповідає за дисципліну)</w:t>
      </w:r>
    </w:p>
    <w:p w:rsidR="00DF61E3" w:rsidRPr="002E1E18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100AF9" w:rsidRDefault="00521680" w:rsidP="00DF61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«</w:t>
      </w:r>
      <w:r w:rsidR="00DF61E3" w:rsidRPr="002E1E1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</w:t>
      </w:r>
      <w:r w:rsidR="00DF61E3" w:rsidRPr="00100A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АТВЕРДЖУЮ</w:t>
      </w:r>
      <w:r w:rsidRPr="00100A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</w:p>
    <w:p w:rsidR="00DF61E3" w:rsidRPr="002E1E18" w:rsidRDefault="00DF61E3" w:rsidP="00DF61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</w:t>
      </w:r>
      <w:r w:rsidRPr="002E1E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DF61E3" w:rsidRPr="002E1E18" w:rsidRDefault="001D3234" w:rsidP="00DF61E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DF61E3" w:rsidRPr="002E1E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DF61E3" w:rsidRPr="002E1E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_______________20___ р</w:t>
      </w:r>
      <w:r w:rsidR="00DF61E3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оку</w:t>
      </w:r>
    </w:p>
    <w:p w:rsidR="00DF61E3" w:rsidRPr="002E1E18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1E3" w:rsidRPr="002E1E18" w:rsidRDefault="00DF61E3" w:rsidP="00DF61E3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1E1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РОБОЧА </w:t>
      </w:r>
      <w:r w:rsidRPr="002E1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ПРОГРАМА НАВЧАЛЬНОЇ ДИСЦИПЛІНИ </w:t>
      </w:r>
    </w:p>
    <w:p w:rsidR="00DF61E3" w:rsidRPr="002E1E18" w:rsidRDefault="00DF61E3" w:rsidP="00100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1E3" w:rsidRPr="002E1E18" w:rsidRDefault="00DF61E3" w:rsidP="00100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1E3" w:rsidRPr="002E1E18" w:rsidRDefault="00F77C7E" w:rsidP="00100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  <w:r w:rsidR="00917393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  <w:r w:rsidR="00B72653" w:rsidRPr="00F77C7E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Психологія споживача</w:t>
      </w:r>
      <w:r w:rsidR="00917393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</w:t>
      </w:r>
    </w:p>
    <w:p w:rsidR="00DF61E3" w:rsidRPr="002E1E18" w:rsidRDefault="00DF61E3" w:rsidP="00100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(код і назва навчальної дисципліни)</w:t>
      </w:r>
    </w:p>
    <w:p w:rsidR="00917393" w:rsidRPr="002E1E18" w:rsidRDefault="00917393" w:rsidP="00100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63710" w:rsidRPr="002E1E18" w:rsidRDefault="00763710" w:rsidP="00100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спеціальність </w:t>
      </w:r>
      <w:r w:rsidRPr="002E1E18">
        <w:rPr>
          <w:rFonts w:ascii="Times New Roman" w:hAnsi="Times New Roman" w:cs="Times New Roman"/>
          <w:sz w:val="24"/>
          <w:szCs w:val="24"/>
          <w:u w:val="single"/>
          <w:lang w:val="uk-UA"/>
        </w:rPr>
        <w:t>076 Підприємництво, торгівля та біржова діяльність</w:t>
      </w:r>
    </w:p>
    <w:p w:rsidR="00DF61E3" w:rsidRPr="002E1E18" w:rsidRDefault="00DF61E3" w:rsidP="00100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(код і </w:t>
      </w:r>
      <w:r w:rsidR="00521680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найменування</w:t>
      </w: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спеціальності)</w:t>
      </w:r>
    </w:p>
    <w:p w:rsidR="00DF61E3" w:rsidRPr="002E1E18" w:rsidRDefault="00DF61E3" w:rsidP="00100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2E1E18" w:rsidRDefault="00DF61E3" w:rsidP="00100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освітня </w:t>
      </w:r>
      <w:r w:rsidR="00763710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програма (спеціалізація) </w:t>
      </w:r>
      <w:r w:rsidR="00763710" w:rsidRPr="002E1E18">
        <w:rPr>
          <w:rFonts w:ascii="Times New Roman" w:hAnsi="Times New Roman" w:cs="Times New Roman"/>
          <w:sz w:val="24"/>
          <w:szCs w:val="24"/>
          <w:lang w:val="uk-UA"/>
        </w:rPr>
        <w:t>Організація торгівлі та комерційна логістика</w:t>
      </w:r>
    </w:p>
    <w:p w:rsidR="00DF61E3" w:rsidRPr="002E1E18" w:rsidRDefault="00DF61E3" w:rsidP="00100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521680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AD45FF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зва освітньої програми (</w:t>
      </w: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спеціалізації)</w:t>
      </w:r>
      <w:r w:rsidR="00AD45FF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:rsidR="00917393" w:rsidRPr="002E1E18" w:rsidRDefault="00917393" w:rsidP="00100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2E1E18" w:rsidRDefault="00DF61E3" w:rsidP="00100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інститут, факультет</w:t>
      </w:r>
      <w:r w:rsidR="00A77304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Економіко</w:t>
      </w:r>
      <w:r w:rsidR="00F77C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A77304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гуманітарний інститут</w:t>
      </w:r>
      <w:r w:rsidR="00B06DA1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факультет економіки та управління</w:t>
      </w:r>
    </w:p>
    <w:p w:rsidR="00DF61E3" w:rsidRPr="002E1E18" w:rsidRDefault="00DF61E3" w:rsidP="00100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521680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521680" w:rsidRPr="002E1E18">
        <w:rPr>
          <w:rFonts w:ascii="Times New Roman" w:eastAsia="Times New Roman" w:hAnsi="Times New Roman" w:cs="Times New Roman"/>
          <w:sz w:val="24"/>
          <w:szCs w:val="24"/>
          <w:lang w:eastAsia="ru-RU"/>
        </w:rPr>
        <w:t>йменування</w:t>
      </w: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інституту, факультету)</w:t>
      </w:r>
    </w:p>
    <w:p w:rsidR="00DF61E3" w:rsidRPr="002E1E18" w:rsidRDefault="00DF61E3" w:rsidP="00100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2E1E18" w:rsidRDefault="00B06DA1" w:rsidP="00100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мова навчання </w:t>
      </w: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українська</w:t>
      </w:r>
    </w:p>
    <w:p w:rsidR="00DF61E3" w:rsidRPr="002E1E18" w:rsidRDefault="00DF61E3" w:rsidP="00100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6A0" w:rsidRDefault="002406A0" w:rsidP="00100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6A0" w:rsidRDefault="002406A0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6A0" w:rsidRDefault="002406A0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6A0" w:rsidRDefault="002406A0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6A0" w:rsidRDefault="002406A0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6A0" w:rsidRDefault="002406A0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6A0" w:rsidRDefault="002406A0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6A0" w:rsidRDefault="002406A0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6A0" w:rsidRDefault="002406A0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6A0" w:rsidRDefault="002406A0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6A0" w:rsidRDefault="002406A0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6A0" w:rsidRDefault="002406A0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6A0" w:rsidRDefault="002406A0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6A0" w:rsidRDefault="002406A0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6A0" w:rsidRDefault="002406A0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6A0" w:rsidRDefault="002406A0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6A0" w:rsidRDefault="002406A0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6A0" w:rsidRDefault="002406A0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2E1E18" w:rsidRDefault="009B0CA8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="00F77C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F61E3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рік</w:t>
      </w:r>
    </w:p>
    <w:p w:rsidR="00DF61E3" w:rsidRPr="002E1E18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:rsidR="00DF61E3" w:rsidRPr="002E1E18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Робоча програма _______</w:t>
      </w:r>
      <w:r w:rsidR="00B72653" w:rsidRPr="00F77C7E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Психологія споживача</w:t>
      </w: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_____________________________для студентів</w:t>
      </w:r>
    </w:p>
    <w:p w:rsidR="00DF61E3" w:rsidRPr="002E1E18" w:rsidRDefault="00DF61E3" w:rsidP="00DF61E3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(назва навчальної дисципліни)</w:t>
      </w:r>
    </w:p>
    <w:p w:rsidR="008E5017" w:rsidRPr="002E1E18" w:rsidRDefault="00DF61E3" w:rsidP="00F77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спеціальності </w:t>
      </w:r>
      <w:r w:rsidR="008E5017" w:rsidRPr="002E1E18">
        <w:rPr>
          <w:rFonts w:ascii="Times New Roman" w:hAnsi="Times New Roman" w:cs="Times New Roman"/>
          <w:sz w:val="24"/>
          <w:szCs w:val="24"/>
          <w:lang w:val="uk-UA"/>
        </w:rPr>
        <w:t>076 Підприємництво, торгівля та біржова діяльність</w:t>
      </w: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F77C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освітня програма (спеціалізація)</w:t>
      </w:r>
      <w:r w:rsidR="008E5017" w:rsidRPr="002E1E18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Організація торгівлі та комерційна логістика</w:t>
      </w:r>
    </w:p>
    <w:p w:rsidR="00AD45FF" w:rsidRPr="002E1E18" w:rsidRDefault="00AD45FF" w:rsidP="008E5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(назва освітньої програми (спеціалізації))</w:t>
      </w:r>
    </w:p>
    <w:p w:rsidR="00DF61E3" w:rsidRPr="002E1E18" w:rsidRDefault="00F77C7E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</w:t>
      </w:r>
      <w:r w:rsidR="001876E0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  <w:r w:rsidR="001876E0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B06DA1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</w:t>
      </w:r>
      <w:r w:rsidR="00DF61E3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="00DF61E3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–</w:t>
      </w:r>
      <w:r w:rsidR="00DF61E3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007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bookmarkStart w:id="0" w:name="_GoBack"/>
      <w:bookmarkEnd w:id="0"/>
      <w:r w:rsidR="008912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F61E3" w:rsidRPr="00E02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с.</w:t>
      </w:r>
    </w:p>
    <w:p w:rsidR="00DF61E3" w:rsidRPr="002E1E18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2E1E18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2E1E18" w:rsidRDefault="00DF61E3" w:rsidP="001876E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Розробники:</w:t>
      </w:r>
      <w:r w:rsidR="00E02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="00C42D5B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Коваль В.М. ст. викладач кафедри «Філософія»</w:t>
      </w:r>
    </w:p>
    <w:p w:rsidR="00DF61E3" w:rsidRPr="002E1E18" w:rsidRDefault="00DF61E3" w:rsidP="001876E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(вказати авторів, їхні посади, наукові ступені та вчені звання)</w:t>
      </w:r>
    </w:p>
    <w:p w:rsidR="00DF61E3" w:rsidRPr="002E1E18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2E1E18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2E1E18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2E1E18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Робоча програма затверджена на засіданні </w:t>
      </w:r>
      <w:r w:rsidRPr="002E1E18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кафедри </w:t>
      </w:r>
    </w:p>
    <w:p w:rsidR="00DF61E3" w:rsidRPr="002E1E18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_________________________________________________________________________</w:t>
      </w:r>
      <w:r w:rsidR="001D685C" w:rsidRPr="002E1E18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___</w:t>
      </w:r>
      <w:r w:rsidRPr="002E1E18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______</w:t>
      </w:r>
    </w:p>
    <w:p w:rsidR="00DF61E3" w:rsidRPr="002E1E18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DF61E3" w:rsidRPr="002E1E18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Протокол </w:t>
      </w:r>
      <w:r w:rsidR="00F77C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№ __ </w:t>
      </w: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 </w:t>
      </w:r>
      <w:r w:rsidR="001876E0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F77C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  <w:r w:rsidR="001876E0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="00F77C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 </w:t>
      </w: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="00F77C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="00B06DA1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</w:t>
      </w:r>
      <w:r w:rsidR="00F77C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DF61E3" w:rsidRPr="002E1E18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6DA1" w:rsidRPr="002E1E18" w:rsidRDefault="00DF61E3" w:rsidP="00B06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Завідувач кафедри </w:t>
      </w:r>
      <w:r w:rsidR="00B06DA1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06DA1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06DA1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06DA1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06DA1" w:rsidRPr="002E1E18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Філософії</w:t>
      </w:r>
    </w:p>
    <w:p w:rsidR="00521680" w:rsidRPr="002E1E18" w:rsidRDefault="00521680" w:rsidP="00B06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(найменування кафедр</w:t>
      </w:r>
      <w:r w:rsidR="00917393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:rsidR="00DF61E3" w:rsidRPr="002E1E18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2E1E18" w:rsidRDefault="001D685C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«____» ___________________20______ року</w:t>
      </w:r>
      <w:r w:rsidR="00B06DA1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_______________________ (</w:t>
      </w:r>
      <w:r w:rsidR="00B06DA1" w:rsidRPr="002E1E18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Бондаренко О.В.</w:t>
      </w:r>
      <w:r w:rsidR="00DF61E3" w:rsidRPr="002E1E18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)</w:t>
      </w:r>
    </w:p>
    <w:p w:rsidR="00DF61E3" w:rsidRPr="002E1E18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(підпис)                                                   (прізвище та ініціали)         </w:t>
      </w:r>
    </w:p>
    <w:p w:rsidR="00DF61E3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77C7E" w:rsidRDefault="00F77C7E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77C7E" w:rsidRPr="002E1E18" w:rsidRDefault="00F77C7E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685C" w:rsidRPr="002E1E18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Схвалено науково-методичною ко</w:t>
      </w:r>
      <w:r w:rsidR="007915A1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місією  ф</w:t>
      </w: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акультету </w:t>
      </w:r>
      <w:r w:rsidR="007915A1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економіки та управління </w:t>
      </w: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="001D685C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</w:t>
      </w: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</w:t>
      </w:r>
    </w:p>
    <w:p w:rsidR="001D685C" w:rsidRPr="002E1E18" w:rsidRDefault="001D685C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(на</w:t>
      </w:r>
      <w:r w:rsidRPr="002E1E18">
        <w:rPr>
          <w:rFonts w:ascii="Times New Roman" w:eastAsia="Times New Roman" w:hAnsi="Times New Roman" w:cs="Times New Roman"/>
          <w:sz w:val="24"/>
          <w:szCs w:val="24"/>
          <w:lang w:eastAsia="ru-RU"/>
        </w:rPr>
        <w:t>йменування</w:t>
      </w: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факультету)</w:t>
      </w:r>
    </w:p>
    <w:p w:rsidR="001D685C" w:rsidRPr="002E1E18" w:rsidRDefault="001D685C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2E1E18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Протокол від  </w:t>
      </w:r>
      <w:r w:rsidR="001876E0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«____» ________________20______ року</w:t>
      </w: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___</w:t>
      </w:r>
    </w:p>
    <w:p w:rsidR="00DF61E3" w:rsidRPr="002E1E18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2E1E18" w:rsidRDefault="001876E0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«____» ________________20______ року</w:t>
      </w:r>
      <w:r w:rsidR="00917393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Голова     ___________</w:t>
      </w:r>
      <w:r w:rsidR="0017650E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(Корольков В.В.</w:t>
      </w:r>
      <w:r w:rsidR="00DF61E3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:rsidR="00DF61E3" w:rsidRPr="002E1E18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(підпис)                      (прізвище та ініціали)         </w:t>
      </w:r>
    </w:p>
    <w:p w:rsidR="00DF61E3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77C7E" w:rsidRDefault="00F77C7E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77C7E" w:rsidRPr="002E1E18" w:rsidRDefault="00F77C7E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2E1E18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Узгоджено групою забезпечення освітньої програми*</w:t>
      </w:r>
      <w:r w:rsidR="00FC2A1D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Організація торгівлі та комерційна логістика</w:t>
      </w: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</w:t>
      </w:r>
      <w:r w:rsidR="001D685C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</w:t>
      </w:r>
    </w:p>
    <w:p w:rsidR="00DF61E3" w:rsidRPr="002E1E18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2E1E18" w:rsidRDefault="001876E0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«____» ________________20______ року</w:t>
      </w:r>
      <w:r w:rsidR="00DF61E3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Керівник групи    _________ (_</w:t>
      </w:r>
      <w:r w:rsidR="00FC2A1D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Лифар В.В.</w:t>
      </w:r>
      <w:r w:rsidR="00DF61E3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_)</w:t>
      </w:r>
    </w:p>
    <w:p w:rsidR="00DF61E3" w:rsidRPr="002E1E18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(</w:t>
      </w:r>
      <w:r w:rsidR="001876E0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підпис)           </w:t>
      </w: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(прізвище та ініціали)         </w:t>
      </w:r>
    </w:p>
    <w:p w:rsidR="00DF61E3" w:rsidRPr="002E1E18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2E1E18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2E1E18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F77C7E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F77C7E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*Якщо дисципліна викладається невипусковою кафедрою</w:t>
      </w:r>
    </w:p>
    <w:p w:rsidR="00DF61E3" w:rsidRPr="002E1E18" w:rsidRDefault="00DF61E3" w:rsidP="00DF61E3">
      <w:pPr>
        <w:spacing w:after="0" w:line="240" w:lineRule="auto"/>
        <w:ind w:left="6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2E1E18" w:rsidRDefault="00DF61E3" w:rsidP="00DF61E3">
      <w:pPr>
        <w:spacing w:after="0" w:line="240" w:lineRule="auto"/>
        <w:ind w:left="6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2E1E18" w:rsidRDefault="00DF61E3" w:rsidP="00DF61E3">
      <w:pPr>
        <w:spacing w:after="0" w:line="240" w:lineRule="auto"/>
        <w:ind w:left="6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2E1E18" w:rsidRDefault="00DF61E3" w:rsidP="00DF61E3">
      <w:pPr>
        <w:spacing w:after="0" w:line="240" w:lineRule="auto"/>
        <w:ind w:left="6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 20</w:t>
      </w:r>
      <w:r w:rsidR="00F77C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рік</w:t>
      </w:r>
    </w:p>
    <w:p w:rsidR="00DF61E3" w:rsidRPr="002E1E18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  <w:r w:rsidRPr="002E1E1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lastRenderedPageBreak/>
        <w:t>Опис навчальної дисципліни</w:t>
      </w:r>
    </w:p>
    <w:p w:rsidR="00DF61E3" w:rsidRPr="002E1E18" w:rsidRDefault="00DF61E3" w:rsidP="00F77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3262"/>
        <w:gridCol w:w="1620"/>
        <w:gridCol w:w="1800"/>
      </w:tblGrid>
      <w:tr w:rsidR="00DF61E3" w:rsidRPr="002E1E18" w:rsidTr="007857E9">
        <w:trPr>
          <w:trHeight w:val="803"/>
        </w:trPr>
        <w:tc>
          <w:tcPr>
            <w:tcW w:w="2896" w:type="dxa"/>
            <w:vMerge w:val="restart"/>
            <w:vAlign w:val="center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Галузь знань, спеціальність, освітній ступінь</w:t>
            </w:r>
          </w:p>
        </w:tc>
        <w:tc>
          <w:tcPr>
            <w:tcW w:w="3420" w:type="dxa"/>
            <w:gridSpan w:val="2"/>
            <w:vAlign w:val="center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Характеристика навчальної дисципліни</w:t>
            </w:r>
          </w:p>
        </w:tc>
      </w:tr>
      <w:tr w:rsidR="00DF61E3" w:rsidRPr="002E1E18" w:rsidTr="007857E9">
        <w:trPr>
          <w:trHeight w:val="549"/>
        </w:trPr>
        <w:tc>
          <w:tcPr>
            <w:tcW w:w="2896" w:type="dxa"/>
            <w:vMerge/>
            <w:vAlign w:val="center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</w:tcPr>
          <w:p w:rsidR="00DF61E3" w:rsidRPr="00F77C7E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C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денна форма навчання</w:t>
            </w:r>
          </w:p>
        </w:tc>
        <w:tc>
          <w:tcPr>
            <w:tcW w:w="1800" w:type="dxa"/>
          </w:tcPr>
          <w:p w:rsidR="00DF61E3" w:rsidRPr="00F77C7E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C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заочна форма навчання</w:t>
            </w:r>
          </w:p>
        </w:tc>
      </w:tr>
      <w:tr w:rsidR="00DF61E3" w:rsidRPr="002E1E18" w:rsidTr="007857E9">
        <w:trPr>
          <w:trHeight w:val="1247"/>
        </w:trPr>
        <w:tc>
          <w:tcPr>
            <w:tcW w:w="2896" w:type="dxa"/>
            <w:vAlign w:val="center"/>
          </w:tcPr>
          <w:p w:rsidR="00DF61E3" w:rsidRPr="002E1E18" w:rsidRDefault="00DF61E3" w:rsidP="003D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Кількість кредитів  </w:t>
            </w:r>
            <w:r w:rsidR="003D1EF0"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262" w:type="dxa"/>
          </w:tcPr>
          <w:p w:rsidR="00DF61E3" w:rsidRPr="002E1E18" w:rsidRDefault="00DF61E3" w:rsidP="00F7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Галузь знань</w:t>
            </w:r>
          </w:p>
          <w:p w:rsidR="00A15233" w:rsidRPr="002E1E18" w:rsidRDefault="002415BD" w:rsidP="00F7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07 управління та </w:t>
            </w:r>
            <w:r w:rsidR="00A15233"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адміністрування</w:t>
            </w:r>
          </w:p>
          <w:p w:rsidR="00DF61E3" w:rsidRPr="002E1E18" w:rsidRDefault="00DF61E3" w:rsidP="00F7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(шифр і </w:t>
            </w:r>
            <w:r w:rsidR="00521680"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</w:t>
            </w: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420" w:type="dxa"/>
            <w:gridSpan w:val="2"/>
            <w:vAlign w:val="center"/>
          </w:tcPr>
          <w:p w:rsidR="00DF61E3" w:rsidRPr="00F77C7E" w:rsidRDefault="00DF61E3" w:rsidP="00F7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F77C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вибіркова</w:t>
            </w:r>
          </w:p>
        </w:tc>
      </w:tr>
      <w:tr w:rsidR="00DF61E3" w:rsidRPr="002E1E18" w:rsidTr="007857E9">
        <w:trPr>
          <w:trHeight w:val="170"/>
        </w:trPr>
        <w:tc>
          <w:tcPr>
            <w:tcW w:w="2896" w:type="dxa"/>
            <w:vAlign w:val="center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Модулів – </w:t>
            </w:r>
            <w:r w:rsidR="003D1EF0"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262" w:type="dxa"/>
            <w:vMerge w:val="restart"/>
            <w:vAlign w:val="center"/>
          </w:tcPr>
          <w:p w:rsidR="00946BDD" w:rsidRPr="002E1E18" w:rsidRDefault="00946BDD" w:rsidP="00F7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076 Підприємництво, торгівля та біржова діяльність</w:t>
            </w:r>
          </w:p>
          <w:p w:rsidR="00DF61E3" w:rsidRPr="002E1E18" w:rsidRDefault="00946BDD" w:rsidP="00F7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спеціалізація</w:t>
            </w:r>
          </w:p>
          <w:p w:rsidR="00DF61E3" w:rsidRPr="002E1E18" w:rsidRDefault="00946BDD" w:rsidP="00F7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«Організація торгівлі та комерційна логістика»</w:t>
            </w:r>
          </w:p>
        </w:tc>
        <w:tc>
          <w:tcPr>
            <w:tcW w:w="3420" w:type="dxa"/>
            <w:gridSpan w:val="2"/>
            <w:vAlign w:val="center"/>
          </w:tcPr>
          <w:p w:rsidR="00DF61E3" w:rsidRPr="00F77C7E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C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Рік підготовки:</w:t>
            </w:r>
          </w:p>
        </w:tc>
      </w:tr>
      <w:tr w:rsidR="00DF61E3" w:rsidRPr="002E1E18" w:rsidTr="007857E9">
        <w:trPr>
          <w:trHeight w:val="207"/>
        </w:trPr>
        <w:tc>
          <w:tcPr>
            <w:tcW w:w="2896" w:type="dxa"/>
            <w:vAlign w:val="center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Змістових модулів – </w:t>
            </w:r>
            <w:r w:rsidR="003D1EF0"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262" w:type="dxa"/>
            <w:vMerge/>
            <w:vAlign w:val="center"/>
          </w:tcPr>
          <w:p w:rsidR="00DF61E3" w:rsidRPr="002E1E18" w:rsidRDefault="00DF61E3" w:rsidP="00F7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DF61E3" w:rsidRPr="00F77C7E" w:rsidRDefault="00B7265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C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DF61E3" w:rsidRPr="00F77C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-й</w:t>
            </w:r>
          </w:p>
        </w:tc>
        <w:tc>
          <w:tcPr>
            <w:tcW w:w="1800" w:type="dxa"/>
            <w:vAlign w:val="center"/>
          </w:tcPr>
          <w:p w:rsidR="00DF61E3" w:rsidRPr="00F77C7E" w:rsidRDefault="00B7265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C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DF61E3" w:rsidRPr="00F77C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-й</w:t>
            </w:r>
          </w:p>
        </w:tc>
      </w:tr>
      <w:tr w:rsidR="00DF61E3" w:rsidRPr="002E1E18" w:rsidTr="007857E9">
        <w:trPr>
          <w:trHeight w:val="232"/>
        </w:trPr>
        <w:tc>
          <w:tcPr>
            <w:tcW w:w="2896" w:type="dxa"/>
            <w:vAlign w:val="center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Індивідуальне науково-дослідне завдання ___________</w:t>
            </w:r>
          </w:p>
          <w:p w:rsidR="00DF61E3" w:rsidRPr="002E1E18" w:rsidRDefault="00DF61E3" w:rsidP="00F77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(назва)</w:t>
            </w:r>
          </w:p>
        </w:tc>
        <w:tc>
          <w:tcPr>
            <w:tcW w:w="3262" w:type="dxa"/>
            <w:vMerge/>
            <w:vAlign w:val="center"/>
          </w:tcPr>
          <w:p w:rsidR="00DF61E3" w:rsidRPr="002E1E18" w:rsidRDefault="00DF61E3" w:rsidP="00F7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F61E3" w:rsidRPr="00F77C7E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C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Семестр</w:t>
            </w:r>
          </w:p>
        </w:tc>
      </w:tr>
      <w:tr w:rsidR="00DF61E3" w:rsidRPr="002E1E18" w:rsidTr="007857E9">
        <w:trPr>
          <w:trHeight w:val="323"/>
        </w:trPr>
        <w:tc>
          <w:tcPr>
            <w:tcW w:w="2896" w:type="dxa"/>
            <w:vMerge w:val="restart"/>
            <w:vAlign w:val="center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Загальна кількість годин </w:t>
            </w:r>
            <w:r w:rsidR="00F77C7E"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r w:rsidR="00F77C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D1EF0"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3262" w:type="dxa"/>
            <w:vMerge/>
            <w:vAlign w:val="center"/>
          </w:tcPr>
          <w:p w:rsidR="00DF61E3" w:rsidRPr="002E1E18" w:rsidRDefault="00DF61E3" w:rsidP="00F7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DF61E3" w:rsidRPr="00F77C7E" w:rsidRDefault="00B7265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C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DF61E3" w:rsidRPr="00F77C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-й</w:t>
            </w:r>
          </w:p>
        </w:tc>
        <w:tc>
          <w:tcPr>
            <w:tcW w:w="1800" w:type="dxa"/>
            <w:vAlign w:val="center"/>
          </w:tcPr>
          <w:p w:rsidR="00DF61E3" w:rsidRPr="00F77C7E" w:rsidRDefault="00B7265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C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DF61E3" w:rsidRPr="00F77C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-й</w:t>
            </w:r>
          </w:p>
        </w:tc>
      </w:tr>
      <w:tr w:rsidR="00DF61E3" w:rsidRPr="002E1E18" w:rsidTr="007857E9">
        <w:trPr>
          <w:trHeight w:val="322"/>
        </w:trPr>
        <w:tc>
          <w:tcPr>
            <w:tcW w:w="2896" w:type="dxa"/>
            <w:vMerge/>
            <w:vAlign w:val="center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DF61E3" w:rsidRPr="002E1E18" w:rsidRDefault="00DF61E3" w:rsidP="00F7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F61E3" w:rsidRPr="00F77C7E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C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Лекції</w:t>
            </w:r>
          </w:p>
        </w:tc>
      </w:tr>
      <w:tr w:rsidR="00DF61E3" w:rsidRPr="002E1E18" w:rsidTr="007857E9">
        <w:trPr>
          <w:trHeight w:val="320"/>
        </w:trPr>
        <w:tc>
          <w:tcPr>
            <w:tcW w:w="2896" w:type="dxa"/>
            <w:vMerge w:val="restart"/>
            <w:vAlign w:val="center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Тижневих годин для денної форми навчання:</w:t>
            </w:r>
          </w:p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аудиторних – </w:t>
            </w:r>
            <w:r w:rsidR="002415BD"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самостійної роботи студента </w:t>
            </w:r>
            <w:r w:rsidR="00F77C7E"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415BD"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262" w:type="dxa"/>
            <w:vMerge w:val="restart"/>
            <w:vAlign w:val="center"/>
          </w:tcPr>
          <w:p w:rsidR="00DF61E3" w:rsidRPr="002E1E18" w:rsidRDefault="00DF61E3" w:rsidP="00F7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Освітній ступінь:</w:t>
            </w:r>
          </w:p>
          <w:p w:rsidR="00DF61E3" w:rsidRPr="002E1E18" w:rsidRDefault="00587F65" w:rsidP="00F7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бакалавр</w:t>
            </w:r>
          </w:p>
        </w:tc>
        <w:tc>
          <w:tcPr>
            <w:tcW w:w="1620" w:type="dxa"/>
            <w:vAlign w:val="center"/>
          </w:tcPr>
          <w:p w:rsidR="00DF61E3" w:rsidRPr="00F77C7E" w:rsidRDefault="00A1523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C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  <w:r w:rsidR="00DF61E3" w:rsidRPr="00F77C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год.</w:t>
            </w:r>
          </w:p>
        </w:tc>
        <w:tc>
          <w:tcPr>
            <w:tcW w:w="1800" w:type="dxa"/>
            <w:vAlign w:val="center"/>
          </w:tcPr>
          <w:p w:rsidR="00DF61E3" w:rsidRPr="00F77C7E" w:rsidRDefault="00CC1215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C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DF61E3" w:rsidRPr="00F77C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</w:tr>
      <w:tr w:rsidR="00DF61E3" w:rsidRPr="002E1E18" w:rsidTr="007857E9">
        <w:trPr>
          <w:trHeight w:val="320"/>
        </w:trPr>
        <w:tc>
          <w:tcPr>
            <w:tcW w:w="2896" w:type="dxa"/>
            <w:vMerge/>
            <w:vAlign w:val="center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F61E3" w:rsidRPr="00F77C7E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C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Практичні, семінарські</w:t>
            </w:r>
          </w:p>
        </w:tc>
      </w:tr>
      <w:tr w:rsidR="00DF61E3" w:rsidRPr="002E1E18" w:rsidTr="007857E9">
        <w:trPr>
          <w:trHeight w:val="320"/>
        </w:trPr>
        <w:tc>
          <w:tcPr>
            <w:tcW w:w="2896" w:type="dxa"/>
            <w:vMerge/>
            <w:vAlign w:val="center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DF61E3" w:rsidRPr="00F77C7E" w:rsidRDefault="00A1523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F77C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  <w:r w:rsidR="00DF61E3" w:rsidRPr="00F77C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DF61E3" w:rsidRPr="00F77C7E" w:rsidRDefault="00CC1215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C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DF61E3" w:rsidRPr="00F77C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</w:tr>
      <w:tr w:rsidR="00DF61E3" w:rsidRPr="002E1E18" w:rsidTr="007857E9">
        <w:trPr>
          <w:trHeight w:val="138"/>
        </w:trPr>
        <w:tc>
          <w:tcPr>
            <w:tcW w:w="2896" w:type="dxa"/>
            <w:vMerge/>
            <w:vAlign w:val="center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F61E3" w:rsidRPr="00F77C7E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C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Лабораторні</w:t>
            </w:r>
          </w:p>
        </w:tc>
      </w:tr>
      <w:tr w:rsidR="00DF61E3" w:rsidRPr="002E1E18" w:rsidTr="007857E9">
        <w:trPr>
          <w:trHeight w:val="138"/>
        </w:trPr>
        <w:tc>
          <w:tcPr>
            <w:tcW w:w="2896" w:type="dxa"/>
            <w:vMerge/>
            <w:vAlign w:val="center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DF61E3" w:rsidRPr="00F77C7E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F77C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DF61E3" w:rsidRPr="00F77C7E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F77C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</w:tr>
      <w:tr w:rsidR="00DF61E3" w:rsidRPr="002E1E18" w:rsidTr="007857E9">
        <w:trPr>
          <w:trHeight w:val="138"/>
        </w:trPr>
        <w:tc>
          <w:tcPr>
            <w:tcW w:w="2896" w:type="dxa"/>
            <w:vMerge/>
            <w:vAlign w:val="center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F61E3" w:rsidRPr="00F77C7E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C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Самостійна робота</w:t>
            </w:r>
          </w:p>
        </w:tc>
      </w:tr>
      <w:tr w:rsidR="00DF61E3" w:rsidRPr="002E1E18" w:rsidTr="007857E9">
        <w:trPr>
          <w:trHeight w:val="138"/>
        </w:trPr>
        <w:tc>
          <w:tcPr>
            <w:tcW w:w="2896" w:type="dxa"/>
            <w:vMerge/>
            <w:vAlign w:val="center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DF61E3" w:rsidRPr="00F77C7E" w:rsidRDefault="00247021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F77C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  <w:r w:rsidR="00DF61E3" w:rsidRPr="00F77C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DF61E3" w:rsidRPr="00F77C7E" w:rsidRDefault="00A1523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C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</w:t>
            </w:r>
            <w:r w:rsidR="00DF61E3" w:rsidRPr="00F77C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</w:tr>
      <w:tr w:rsidR="00DF61E3" w:rsidRPr="002E1E18" w:rsidTr="007857E9">
        <w:trPr>
          <w:trHeight w:val="138"/>
        </w:trPr>
        <w:tc>
          <w:tcPr>
            <w:tcW w:w="2896" w:type="dxa"/>
            <w:vMerge/>
            <w:vAlign w:val="center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F61E3" w:rsidRPr="00F77C7E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C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Індивідуальні завдання: </w:t>
            </w:r>
            <w:r w:rsidR="00247021" w:rsidRPr="00F77C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F77C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год.</w:t>
            </w:r>
          </w:p>
        </w:tc>
      </w:tr>
      <w:tr w:rsidR="00DF61E3" w:rsidRPr="002E1E18" w:rsidTr="007857E9">
        <w:trPr>
          <w:trHeight w:val="138"/>
        </w:trPr>
        <w:tc>
          <w:tcPr>
            <w:tcW w:w="2896" w:type="dxa"/>
            <w:vMerge/>
            <w:vAlign w:val="center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Вид контролю: </w:t>
            </w:r>
          </w:p>
        </w:tc>
      </w:tr>
    </w:tbl>
    <w:p w:rsidR="00DF61E3" w:rsidRPr="002E1E18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2E1E18" w:rsidRDefault="00DF61E3" w:rsidP="00DF61E3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77C7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Примітка</w:t>
      </w: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DF61E3" w:rsidRPr="002E1E18" w:rsidRDefault="00DF61E3" w:rsidP="001D6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Співвідношення кількості годин аудиторних занять до самостійної </w:t>
      </w:r>
      <w:r w:rsidR="001D685C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індивідуаль</w:t>
      </w:r>
      <w:r w:rsidR="001D685C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ної роботи становить:</w:t>
      </w:r>
    </w:p>
    <w:p w:rsidR="00DF61E3" w:rsidRPr="002E1E18" w:rsidRDefault="00DF61E3" w:rsidP="00DF61E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денної форми навчання </w:t>
      </w:r>
      <w:r w:rsidR="00F77C7E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DF61E3" w:rsidRPr="002E1E18" w:rsidRDefault="00DF61E3" w:rsidP="00DF61E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заочної форми навчання </w:t>
      </w:r>
      <w:r w:rsidR="00F77C7E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DF61E3" w:rsidRPr="002E1E18" w:rsidRDefault="00DF61E3" w:rsidP="00DF61E3">
      <w:pPr>
        <w:spacing w:after="0" w:line="240" w:lineRule="auto"/>
        <w:ind w:left="1440" w:hanging="14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2E1E18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2E1E18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0348" w:rsidRDefault="00070348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77C7E" w:rsidRDefault="00F77C7E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:rsidR="00DF61E3" w:rsidRDefault="00DF61E3" w:rsidP="00F77C7E">
      <w:pPr>
        <w:numPr>
          <w:ilvl w:val="0"/>
          <w:numId w:val="3"/>
        </w:numPr>
        <w:tabs>
          <w:tab w:val="clear" w:pos="720"/>
          <w:tab w:val="num" w:pos="-5387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Мета навчальної дисципліни</w:t>
      </w:r>
    </w:p>
    <w:p w:rsidR="00F77C7E" w:rsidRPr="00F77C7E" w:rsidRDefault="00F77C7E" w:rsidP="00F77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F5259" w:rsidRDefault="00D57193" w:rsidP="00F77C7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1E1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Метою</w:t>
      </w:r>
      <w:r w:rsidR="00F77C7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5F5259" w:rsidRPr="002E1E18">
        <w:rPr>
          <w:rFonts w:ascii="Times New Roman" w:hAnsi="Times New Roman" w:cs="Times New Roman"/>
          <w:i/>
          <w:sz w:val="24"/>
          <w:szCs w:val="24"/>
          <w:lang w:val="uk-UA"/>
        </w:rPr>
        <w:t>вивчення дисципліни</w:t>
      </w:r>
      <w:r w:rsidR="00B72653">
        <w:rPr>
          <w:rFonts w:ascii="Times New Roman" w:hAnsi="Times New Roman" w:cs="Times New Roman"/>
          <w:sz w:val="24"/>
          <w:szCs w:val="24"/>
          <w:lang w:val="uk-UA"/>
        </w:rPr>
        <w:t xml:space="preserve"> «Психологія споживача</w:t>
      </w:r>
      <w:r w:rsidR="005F5259" w:rsidRPr="002E1E18">
        <w:rPr>
          <w:rFonts w:ascii="Times New Roman" w:hAnsi="Times New Roman" w:cs="Times New Roman"/>
          <w:sz w:val="24"/>
          <w:szCs w:val="24"/>
          <w:lang w:val="uk-UA"/>
        </w:rPr>
        <w:t>» є формування компетентності</w:t>
      </w:r>
      <w:r w:rsidR="00F77C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5259" w:rsidRPr="002E1E18">
        <w:rPr>
          <w:rFonts w:ascii="Times New Roman" w:hAnsi="Times New Roman" w:cs="Times New Roman"/>
          <w:sz w:val="24"/>
          <w:szCs w:val="24"/>
          <w:lang w:val="uk-UA"/>
        </w:rPr>
        <w:t>студентів-бакалаврів в галузі організації психоло</w:t>
      </w:r>
      <w:r w:rsidRPr="002E1E18">
        <w:rPr>
          <w:rFonts w:ascii="Times New Roman" w:hAnsi="Times New Roman" w:cs="Times New Roman"/>
          <w:sz w:val="24"/>
          <w:szCs w:val="24"/>
          <w:lang w:val="uk-UA"/>
        </w:rPr>
        <w:t>гічної, етичної, організаційної,</w:t>
      </w:r>
      <w:r w:rsidR="00F77C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E1E1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F5259" w:rsidRPr="002E1E18">
        <w:rPr>
          <w:rFonts w:ascii="Times New Roman" w:hAnsi="Times New Roman" w:cs="Times New Roman"/>
          <w:sz w:val="24"/>
          <w:szCs w:val="24"/>
          <w:lang w:val="uk-UA"/>
        </w:rPr>
        <w:t>правлінської</w:t>
      </w:r>
      <w:r w:rsidR="00F77C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5259" w:rsidRPr="002E1E18">
        <w:rPr>
          <w:rFonts w:ascii="Times New Roman" w:hAnsi="Times New Roman" w:cs="Times New Roman"/>
          <w:sz w:val="24"/>
          <w:szCs w:val="24"/>
          <w:lang w:val="uk-UA"/>
        </w:rPr>
        <w:t>діяльності з урахуванням потреб її учасників в самореалізації</w:t>
      </w:r>
      <w:r w:rsidR="00F77C7E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377F7" w:rsidRPr="003377F7" w:rsidRDefault="003377F7" w:rsidP="00F77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1E1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3377F7">
        <w:rPr>
          <w:rFonts w:ascii="Times New Roman" w:hAnsi="Times New Roman" w:cs="Times New Roman"/>
          <w:sz w:val="24"/>
          <w:szCs w:val="24"/>
          <w:lang w:val="uk-UA"/>
        </w:rPr>
        <w:t>базові моделі купівельної поведінки споживачів;</w:t>
      </w:r>
    </w:p>
    <w:p w:rsidR="003377F7" w:rsidRPr="003377F7" w:rsidRDefault="003377F7" w:rsidP="00F77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1E1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3377F7">
        <w:rPr>
          <w:rFonts w:ascii="Times New Roman" w:hAnsi="Times New Roman" w:cs="Times New Roman"/>
          <w:sz w:val="24"/>
          <w:szCs w:val="24"/>
          <w:lang w:val="uk-UA"/>
        </w:rPr>
        <w:t>фактори, що впливають на купівельну поведінку споживачів;</w:t>
      </w:r>
    </w:p>
    <w:p w:rsidR="003377F7" w:rsidRPr="003377F7" w:rsidRDefault="003377F7" w:rsidP="00F77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1E1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3377F7">
        <w:rPr>
          <w:rFonts w:ascii="Times New Roman" w:hAnsi="Times New Roman" w:cs="Times New Roman"/>
          <w:sz w:val="24"/>
          <w:szCs w:val="24"/>
          <w:lang w:val="uk-UA"/>
        </w:rPr>
        <w:t>основні типи покупців та методи їх експрес-діагностики;</w:t>
      </w:r>
    </w:p>
    <w:p w:rsidR="003377F7" w:rsidRPr="003377F7" w:rsidRDefault="003377F7" w:rsidP="00F77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1E1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3377F7">
        <w:rPr>
          <w:rFonts w:ascii="Times New Roman" w:hAnsi="Times New Roman" w:cs="Times New Roman"/>
          <w:sz w:val="24"/>
          <w:szCs w:val="24"/>
          <w:lang w:val="uk-UA"/>
        </w:rPr>
        <w:t>методи психологічного маніпулювання покупцем;</w:t>
      </w:r>
    </w:p>
    <w:p w:rsidR="003377F7" w:rsidRPr="002E1E18" w:rsidRDefault="003377F7" w:rsidP="00F77C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3377F7">
        <w:rPr>
          <w:rFonts w:ascii="Times New Roman" w:hAnsi="Times New Roman" w:cs="Times New Roman"/>
          <w:sz w:val="24"/>
          <w:szCs w:val="24"/>
          <w:lang w:val="uk-UA"/>
        </w:rPr>
        <w:t>заходи психологічного впливу для стимулювання продажів</w:t>
      </w:r>
      <w:r w:rsidRPr="00B60F5A">
        <w:rPr>
          <w:lang w:val="uk-UA"/>
        </w:rPr>
        <w:t>.</w:t>
      </w:r>
    </w:p>
    <w:p w:rsidR="00D57193" w:rsidRPr="002E1E18" w:rsidRDefault="00DF61E3" w:rsidP="00F77C7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1E1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Завдання</w:t>
      </w:r>
      <w:r w:rsidR="00D57193" w:rsidRPr="002E1E1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курсу</w:t>
      </w:r>
      <w:r w:rsidR="00B72653" w:rsidRPr="00EB4B60">
        <w:rPr>
          <w:rFonts w:ascii="Times New Roman" w:hAnsi="Times New Roman" w:cs="Times New Roman"/>
          <w:sz w:val="24"/>
          <w:szCs w:val="24"/>
          <w:lang w:val="uk-UA"/>
        </w:rPr>
        <w:t>«Психологія споживача</w:t>
      </w:r>
      <w:r w:rsidR="00D57193" w:rsidRPr="002E1E18">
        <w:rPr>
          <w:rFonts w:ascii="Times New Roman" w:hAnsi="Times New Roman" w:cs="Times New Roman"/>
          <w:sz w:val="24"/>
          <w:szCs w:val="24"/>
          <w:lang w:val="uk-UA"/>
        </w:rPr>
        <w:t xml:space="preserve">» є вивчення засад психічних та етичних. </w:t>
      </w:r>
      <w:r w:rsidR="00F77C7E" w:rsidRPr="002E1E18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F77C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7193" w:rsidRPr="002E1E18">
        <w:rPr>
          <w:rFonts w:ascii="Times New Roman" w:hAnsi="Times New Roman" w:cs="Times New Roman"/>
          <w:sz w:val="24"/>
          <w:szCs w:val="24"/>
          <w:lang w:val="uk-UA"/>
        </w:rPr>
        <w:t>також формування таких компетенцій:</w:t>
      </w:r>
    </w:p>
    <w:p w:rsidR="00D57193" w:rsidRPr="002E1E18" w:rsidRDefault="00D57193" w:rsidP="00F77C7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1E18">
        <w:rPr>
          <w:rFonts w:ascii="Times New Roman" w:hAnsi="Times New Roman" w:cs="Times New Roman"/>
          <w:sz w:val="24"/>
          <w:szCs w:val="24"/>
          <w:lang w:val="uk-UA"/>
        </w:rPr>
        <w:t>- когнітивні компетенції стосовно теорії психологічної культури;</w:t>
      </w:r>
    </w:p>
    <w:p w:rsidR="00D57193" w:rsidRPr="002E1E18" w:rsidRDefault="00D57193" w:rsidP="00F77C7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1E18">
        <w:rPr>
          <w:rFonts w:ascii="Times New Roman" w:hAnsi="Times New Roman" w:cs="Times New Roman"/>
          <w:sz w:val="24"/>
          <w:szCs w:val="24"/>
          <w:lang w:val="uk-UA"/>
        </w:rPr>
        <w:t>- когнітивні компетенції стосовно змістовних компонентів психічних процесів. станів та</w:t>
      </w:r>
      <w:r w:rsidR="00F77C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E1E18">
        <w:rPr>
          <w:rFonts w:ascii="Times New Roman" w:hAnsi="Times New Roman" w:cs="Times New Roman"/>
          <w:sz w:val="24"/>
          <w:szCs w:val="24"/>
          <w:lang w:val="uk-UA"/>
        </w:rPr>
        <w:t>їх особливостей;</w:t>
      </w:r>
    </w:p>
    <w:p w:rsidR="00D57193" w:rsidRPr="002E1E18" w:rsidRDefault="00C56A5C" w:rsidP="00F77C7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1E1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77C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E1E18">
        <w:rPr>
          <w:rFonts w:ascii="Times New Roman" w:hAnsi="Times New Roman" w:cs="Times New Roman"/>
          <w:sz w:val="24"/>
          <w:szCs w:val="24"/>
          <w:lang w:val="uk-UA"/>
        </w:rPr>
        <w:t>здатність застосовувати прийоми психологічної техніки;</w:t>
      </w:r>
    </w:p>
    <w:p w:rsidR="00E73A92" w:rsidRPr="002E1E18" w:rsidRDefault="00C56A5C" w:rsidP="00F77C7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1E1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73A92" w:rsidRPr="002E1E18">
        <w:rPr>
          <w:rFonts w:ascii="Times New Roman" w:hAnsi="Times New Roman" w:cs="Times New Roman"/>
          <w:sz w:val="24"/>
          <w:szCs w:val="24"/>
          <w:lang w:val="uk-UA"/>
        </w:rPr>
        <w:t>здатність активно використовувати психологічно професійну діяльність працівників торгівлі;</w:t>
      </w:r>
    </w:p>
    <w:p w:rsidR="00C56A5C" w:rsidRPr="002E1E18" w:rsidRDefault="00E73A92" w:rsidP="00F77C7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1E1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C56A5C" w:rsidRPr="002E1E18">
        <w:rPr>
          <w:rFonts w:ascii="Times New Roman" w:hAnsi="Times New Roman" w:cs="Times New Roman"/>
          <w:sz w:val="24"/>
          <w:szCs w:val="24"/>
          <w:lang w:val="uk-UA"/>
        </w:rPr>
        <w:t>зді</w:t>
      </w:r>
      <w:r w:rsidR="00A16962" w:rsidRPr="002E1E18">
        <w:rPr>
          <w:rFonts w:ascii="Times New Roman" w:hAnsi="Times New Roman" w:cs="Times New Roman"/>
          <w:sz w:val="24"/>
          <w:szCs w:val="24"/>
          <w:lang w:val="uk-UA"/>
        </w:rPr>
        <w:t>бність до торгового спілкування;</w:t>
      </w:r>
    </w:p>
    <w:p w:rsidR="00D57193" w:rsidRPr="002E1E18" w:rsidRDefault="00E73A92" w:rsidP="00F77C7E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1E18">
        <w:rPr>
          <w:rFonts w:ascii="Times New Roman" w:hAnsi="Times New Roman" w:cs="Times New Roman"/>
          <w:sz w:val="24"/>
          <w:szCs w:val="24"/>
          <w:lang w:val="uk-UA"/>
        </w:rPr>
        <w:t>- здатність формувати стратегії вирішення психологічних конфліктів</w:t>
      </w:r>
      <w:r w:rsidR="00042842" w:rsidRPr="002E1E1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A2B5C" w:rsidRPr="002E1E18" w:rsidRDefault="00042842" w:rsidP="00F77C7E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1E18">
        <w:rPr>
          <w:rFonts w:ascii="Times New Roman" w:hAnsi="Times New Roman" w:cs="Times New Roman"/>
          <w:sz w:val="24"/>
          <w:szCs w:val="24"/>
          <w:lang w:val="uk-UA"/>
        </w:rPr>
        <w:t>- здатність вирізняти психологічні особливості поведінки покупця і продавця;</w:t>
      </w:r>
    </w:p>
    <w:p w:rsidR="0046536D" w:rsidRDefault="0046536D" w:rsidP="00F77C7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1E1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6006E7" w:rsidRPr="002E1E18">
        <w:rPr>
          <w:rFonts w:ascii="Times New Roman" w:hAnsi="Times New Roman" w:cs="Times New Roman"/>
          <w:sz w:val="24"/>
          <w:szCs w:val="24"/>
          <w:lang w:val="uk-UA"/>
        </w:rPr>
        <w:t>когнітивні</w:t>
      </w:r>
      <w:r w:rsidRPr="002E1E18">
        <w:rPr>
          <w:rFonts w:ascii="Times New Roman" w:hAnsi="Times New Roman" w:cs="Times New Roman"/>
          <w:sz w:val="24"/>
          <w:szCs w:val="24"/>
          <w:lang w:val="uk-UA"/>
        </w:rPr>
        <w:t xml:space="preserve"> компетенції щодо професійного самовиховання як складової психологічних аспектів </w:t>
      </w:r>
      <w:r w:rsidR="00F77C7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3377F7" w:rsidRPr="002E1E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E1E18">
        <w:rPr>
          <w:rFonts w:ascii="Times New Roman" w:hAnsi="Times New Roman" w:cs="Times New Roman"/>
          <w:sz w:val="24"/>
          <w:szCs w:val="24"/>
          <w:lang w:val="uk-UA"/>
        </w:rPr>
        <w:t>процесу реалізації товару</w:t>
      </w:r>
      <w:r w:rsidR="00F77C7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377F7" w:rsidRPr="003377F7" w:rsidRDefault="003377F7" w:rsidP="00F77C7E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1E1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3377F7">
        <w:rPr>
          <w:rFonts w:ascii="Times New Roman" w:hAnsi="Times New Roman" w:cs="Times New Roman"/>
          <w:sz w:val="24"/>
          <w:szCs w:val="24"/>
          <w:lang w:val="uk-UA"/>
        </w:rPr>
        <w:t>оволодіння студентами системою знань щодо взаємодії учасників продажів товарів/послуг;</w:t>
      </w:r>
    </w:p>
    <w:p w:rsidR="003377F7" w:rsidRPr="003377F7" w:rsidRDefault="003377F7" w:rsidP="00F77C7E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1E1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3377F7">
        <w:rPr>
          <w:rFonts w:ascii="Times New Roman" w:hAnsi="Times New Roman" w:cs="Times New Roman"/>
          <w:sz w:val="24"/>
          <w:szCs w:val="24"/>
          <w:lang w:val="uk-UA"/>
        </w:rPr>
        <w:t>вивчення механізмів психологічного впливу на споживачів в процесах продажів товарів/послуг;</w:t>
      </w:r>
    </w:p>
    <w:p w:rsidR="003377F7" w:rsidRPr="002E1E18" w:rsidRDefault="003377F7" w:rsidP="00F77C7E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3377F7">
        <w:rPr>
          <w:rFonts w:ascii="Times New Roman" w:hAnsi="Times New Roman" w:cs="Times New Roman"/>
          <w:sz w:val="24"/>
          <w:szCs w:val="24"/>
          <w:lang w:val="uk-UA"/>
        </w:rPr>
        <w:t>формування навичок управління процесом продажів на основі моделей поведінки споживачів;</w:t>
      </w:r>
    </w:p>
    <w:p w:rsidR="008F41CD" w:rsidRPr="002E1E18" w:rsidRDefault="008F41CD" w:rsidP="00F77C7E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Вивчення навчальної дисципліни передбачає</w:t>
      </w: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формування та розвиток у студентів таких </w:t>
      </w:r>
      <w:r w:rsidRPr="002E1E1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загальних компетентностей</w:t>
      </w:r>
      <w:r w:rsidR="006006E7" w:rsidRPr="002E1E1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6006E7" w:rsidRPr="00F77C7E" w:rsidRDefault="006006E7" w:rsidP="00F77C7E">
      <w:pPr>
        <w:pStyle w:val="a8"/>
        <w:numPr>
          <w:ilvl w:val="0"/>
          <w:numId w:val="21"/>
        </w:numPr>
        <w:tabs>
          <w:tab w:val="left" w:pos="-538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77C7E">
        <w:rPr>
          <w:rFonts w:ascii="Times New Roman" w:hAnsi="Times New Roman" w:cs="Times New Roman"/>
          <w:sz w:val="24"/>
          <w:szCs w:val="24"/>
          <w:lang w:val="uk-UA"/>
        </w:rPr>
        <w:t>Здатність до аналізу і синтезу.</w:t>
      </w:r>
    </w:p>
    <w:p w:rsidR="006006E7" w:rsidRPr="00F77C7E" w:rsidRDefault="006006E7" w:rsidP="00F77C7E">
      <w:pPr>
        <w:pStyle w:val="a8"/>
        <w:numPr>
          <w:ilvl w:val="0"/>
          <w:numId w:val="21"/>
        </w:numPr>
        <w:tabs>
          <w:tab w:val="left" w:pos="-538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77C7E">
        <w:rPr>
          <w:rFonts w:ascii="Times New Roman" w:hAnsi="Times New Roman" w:cs="Times New Roman"/>
          <w:sz w:val="24"/>
          <w:szCs w:val="24"/>
          <w:lang w:val="uk-UA"/>
        </w:rPr>
        <w:t>Здатність розв’язання проблем.</w:t>
      </w:r>
    </w:p>
    <w:p w:rsidR="006006E7" w:rsidRPr="00F77C7E" w:rsidRDefault="006006E7" w:rsidP="00F77C7E">
      <w:pPr>
        <w:pStyle w:val="a8"/>
        <w:numPr>
          <w:ilvl w:val="0"/>
          <w:numId w:val="21"/>
        </w:numPr>
        <w:tabs>
          <w:tab w:val="left" w:pos="-538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77C7E">
        <w:rPr>
          <w:rFonts w:ascii="Times New Roman" w:hAnsi="Times New Roman" w:cs="Times New Roman"/>
          <w:sz w:val="24"/>
          <w:szCs w:val="24"/>
          <w:lang w:val="uk-UA"/>
        </w:rPr>
        <w:t>Здатність до навчання.</w:t>
      </w:r>
    </w:p>
    <w:p w:rsidR="006006E7" w:rsidRPr="00F77C7E" w:rsidRDefault="006006E7" w:rsidP="00F77C7E">
      <w:pPr>
        <w:pStyle w:val="a8"/>
        <w:numPr>
          <w:ilvl w:val="0"/>
          <w:numId w:val="21"/>
        </w:numPr>
        <w:tabs>
          <w:tab w:val="left" w:pos="-538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77C7E">
        <w:rPr>
          <w:rFonts w:ascii="Times New Roman" w:hAnsi="Times New Roman" w:cs="Times New Roman"/>
          <w:sz w:val="24"/>
          <w:szCs w:val="24"/>
          <w:lang w:val="uk-UA"/>
        </w:rPr>
        <w:t>Здатність працювати самостійно.</w:t>
      </w:r>
    </w:p>
    <w:p w:rsidR="006006E7" w:rsidRPr="00F77C7E" w:rsidRDefault="006006E7" w:rsidP="00F77C7E">
      <w:pPr>
        <w:pStyle w:val="a8"/>
        <w:numPr>
          <w:ilvl w:val="0"/>
          <w:numId w:val="21"/>
        </w:numPr>
        <w:tabs>
          <w:tab w:val="left" w:pos="-5387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7C7E">
        <w:rPr>
          <w:rFonts w:ascii="Times New Roman" w:hAnsi="Times New Roman" w:cs="Times New Roman"/>
          <w:sz w:val="24"/>
          <w:szCs w:val="24"/>
          <w:lang w:val="uk-UA"/>
        </w:rPr>
        <w:t>Здатність управління інформацією.</w:t>
      </w:r>
    </w:p>
    <w:p w:rsidR="006006E7" w:rsidRPr="00F77C7E" w:rsidRDefault="006006E7" w:rsidP="00F77C7E">
      <w:pPr>
        <w:pStyle w:val="a8"/>
        <w:numPr>
          <w:ilvl w:val="0"/>
          <w:numId w:val="21"/>
        </w:numPr>
        <w:tabs>
          <w:tab w:val="left" w:pos="-5387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7C7E">
        <w:rPr>
          <w:rFonts w:ascii="Times New Roman" w:hAnsi="Times New Roman" w:cs="Times New Roman"/>
          <w:sz w:val="24"/>
          <w:szCs w:val="24"/>
          <w:lang w:val="uk-UA"/>
        </w:rPr>
        <w:t>Здатність застосовувати знання на практиці.</w:t>
      </w:r>
    </w:p>
    <w:p w:rsidR="006006E7" w:rsidRPr="00F77C7E" w:rsidRDefault="006006E7" w:rsidP="00F77C7E">
      <w:pPr>
        <w:pStyle w:val="a8"/>
        <w:numPr>
          <w:ilvl w:val="0"/>
          <w:numId w:val="21"/>
        </w:numPr>
        <w:tabs>
          <w:tab w:val="left" w:pos="-538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77C7E">
        <w:rPr>
          <w:rFonts w:ascii="Times New Roman" w:hAnsi="Times New Roman" w:cs="Times New Roman"/>
          <w:sz w:val="24"/>
          <w:szCs w:val="24"/>
          <w:lang w:val="uk-UA"/>
        </w:rPr>
        <w:t>Здатність пристосовуватись до нових ситуацій.</w:t>
      </w:r>
    </w:p>
    <w:p w:rsidR="006006E7" w:rsidRPr="00F77C7E" w:rsidRDefault="006006E7" w:rsidP="00F77C7E">
      <w:pPr>
        <w:pStyle w:val="a8"/>
        <w:numPr>
          <w:ilvl w:val="0"/>
          <w:numId w:val="21"/>
        </w:numPr>
        <w:tabs>
          <w:tab w:val="left" w:pos="-538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77C7E">
        <w:rPr>
          <w:rFonts w:ascii="Times New Roman" w:hAnsi="Times New Roman" w:cs="Times New Roman"/>
          <w:sz w:val="24"/>
          <w:szCs w:val="24"/>
          <w:lang w:val="uk-UA"/>
        </w:rPr>
        <w:t>Навички міжособистісного спілкування.</w:t>
      </w:r>
    </w:p>
    <w:p w:rsidR="006006E7" w:rsidRPr="00F77C7E" w:rsidRDefault="006006E7" w:rsidP="00F77C7E">
      <w:pPr>
        <w:pStyle w:val="a8"/>
        <w:numPr>
          <w:ilvl w:val="0"/>
          <w:numId w:val="21"/>
        </w:numPr>
        <w:tabs>
          <w:tab w:val="left" w:pos="-5387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7C7E">
        <w:rPr>
          <w:rFonts w:ascii="Times New Roman" w:hAnsi="Times New Roman" w:cs="Times New Roman"/>
          <w:sz w:val="24"/>
          <w:szCs w:val="24"/>
          <w:lang w:val="uk-UA"/>
        </w:rPr>
        <w:t>Здатність до організації i планування.</w:t>
      </w:r>
    </w:p>
    <w:p w:rsidR="006006E7" w:rsidRPr="00F77C7E" w:rsidRDefault="006006E7" w:rsidP="00F77C7E">
      <w:pPr>
        <w:pStyle w:val="a8"/>
        <w:numPr>
          <w:ilvl w:val="0"/>
          <w:numId w:val="21"/>
        </w:numPr>
        <w:tabs>
          <w:tab w:val="left" w:pos="-5387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7C7E">
        <w:rPr>
          <w:rFonts w:ascii="Times New Roman" w:hAnsi="Times New Roman" w:cs="Times New Roman"/>
          <w:sz w:val="24"/>
          <w:szCs w:val="24"/>
          <w:lang w:val="uk-UA"/>
        </w:rPr>
        <w:t>Компетенції згідно.</w:t>
      </w:r>
    </w:p>
    <w:p w:rsidR="006006E7" w:rsidRPr="00F77C7E" w:rsidRDefault="006006E7" w:rsidP="00F77C7E">
      <w:pPr>
        <w:pStyle w:val="a8"/>
        <w:numPr>
          <w:ilvl w:val="0"/>
          <w:numId w:val="21"/>
        </w:numPr>
        <w:tabs>
          <w:tab w:val="left" w:pos="-538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77C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Креативні здібності.</w:t>
      </w:r>
    </w:p>
    <w:p w:rsidR="006006E7" w:rsidRPr="00F77C7E" w:rsidRDefault="006006E7" w:rsidP="00F77C7E">
      <w:pPr>
        <w:pStyle w:val="a8"/>
        <w:numPr>
          <w:ilvl w:val="0"/>
          <w:numId w:val="21"/>
        </w:numPr>
        <w:tabs>
          <w:tab w:val="left" w:pos="-538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77C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Здатність до критики та самокритики.</w:t>
      </w:r>
    </w:p>
    <w:p w:rsidR="00DF61E3" w:rsidRPr="002E1E18" w:rsidRDefault="008B5B75" w:rsidP="00DF61E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Фахові компетентності, </w:t>
      </w: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яких набуватимуть здобувачі в процесі вивчення навчальної дисципліни.</w:t>
      </w:r>
    </w:p>
    <w:tbl>
      <w:tblPr>
        <w:tblStyle w:val="GridTable1Light"/>
        <w:tblW w:w="0" w:type="auto"/>
        <w:tblLook w:val="04A0"/>
      </w:tblPr>
      <w:tblGrid>
        <w:gridCol w:w="2943"/>
        <w:gridCol w:w="6968"/>
      </w:tblGrid>
      <w:tr w:rsidR="008B5B75" w:rsidRPr="002E1E18" w:rsidTr="00F77C7E">
        <w:trPr>
          <w:cnfStyle w:val="100000000000"/>
        </w:trPr>
        <w:tc>
          <w:tcPr>
            <w:cnfStyle w:val="001000000000"/>
            <w:tcW w:w="2943" w:type="dxa"/>
          </w:tcPr>
          <w:p w:rsidR="008B5B75" w:rsidRPr="002E1E18" w:rsidRDefault="00DA33B4" w:rsidP="00F77C7E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 w:eastAsia="ru-RU"/>
              </w:rPr>
              <w:t>Компетенції згідно освітньої програми</w:t>
            </w:r>
          </w:p>
        </w:tc>
        <w:tc>
          <w:tcPr>
            <w:tcW w:w="6968" w:type="dxa"/>
          </w:tcPr>
          <w:p w:rsidR="008B5B75" w:rsidRPr="002E1E18" w:rsidRDefault="00DA33B4" w:rsidP="00F77C7E">
            <w:pPr>
              <w:tabs>
                <w:tab w:val="left" w:pos="284"/>
                <w:tab w:val="left" w:pos="567"/>
              </w:tabs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 w:eastAsia="ru-RU"/>
              </w:rPr>
              <w:t>Складові компетентності</w:t>
            </w:r>
          </w:p>
        </w:tc>
      </w:tr>
      <w:tr w:rsidR="008B5B75" w:rsidRPr="002E1E18" w:rsidTr="00F77C7E">
        <w:tc>
          <w:tcPr>
            <w:cnfStyle w:val="001000000000"/>
            <w:tcW w:w="2943" w:type="dxa"/>
          </w:tcPr>
          <w:p w:rsidR="008B5B75" w:rsidRPr="002E1E18" w:rsidRDefault="00DA33B4" w:rsidP="00DF61E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 w:eastAsia="ru-RU"/>
              </w:rPr>
              <w:t>Здатність до психологічної діяльності з використанням інноваційних психологічних технологій</w:t>
            </w:r>
          </w:p>
        </w:tc>
        <w:tc>
          <w:tcPr>
            <w:tcW w:w="6968" w:type="dxa"/>
          </w:tcPr>
          <w:p w:rsidR="00684BDA" w:rsidRPr="002E1E18" w:rsidRDefault="00684BDA" w:rsidP="00684BDA">
            <w:pPr>
              <w:spacing w:line="240" w:lineRule="atLeast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  <w:r w:rsidRPr="002E1E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вибудовувати психологічну взаємодію у відповідності до загальнолюдських цінностей</w:t>
            </w:r>
          </w:p>
          <w:p w:rsidR="00BB33C6" w:rsidRPr="002E1E18" w:rsidRDefault="00BB33C6" w:rsidP="00BB33C6">
            <w:pPr>
              <w:spacing w:line="240" w:lineRule="atLeast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E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визначати ціннісні орієнтири певної взаємодії у відповідності до ціннісного компоненту психології торгового спілкування</w:t>
            </w:r>
            <w:r w:rsidR="00825E6C" w:rsidRPr="002E1E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25E6C" w:rsidRPr="002E1E18" w:rsidRDefault="00825E6C" w:rsidP="00825E6C">
            <w:pPr>
              <w:spacing w:line="240" w:lineRule="atLeast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E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здатність брати до уваги психологічні чинники соціальної </w:t>
            </w:r>
            <w:r w:rsidRPr="002E1E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взаємодії;</w:t>
            </w:r>
          </w:p>
          <w:p w:rsidR="00825E6C" w:rsidRPr="002E1E18" w:rsidRDefault="00825E6C" w:rsidP="00825E6C">
            <w:pPr>
              <w:spacing w:line="240" w:lineRule="atLeast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E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-користатись техніками психічної саморегуляції в процесі спілкування;</w:t>
            </w:r>
          </w:p>
          <w:p w:rsidR="00D774E4" w:rsidRPr="002E1E18" w:rsidRDefault="00D774E4" w:rsidP="00D774E4">
            <w:pPr>
              <w:spacing w:line="240" w:lineRule="atLeast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E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здатність до врегульованої психічними процесами та їх станом;</w:t>
            </w:r>
          </w:p>
          <w:p w:rsidR="00D774E4" w:rsidRPr="002E1E18" w:rsidRDefault="00D774E4" w:rsidP="00D774E4">
            <w:pPr>
              <w:spacing w:line="240" w:lineRule="atLeast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E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відповідальність за рівень культури торгового спілкування;</w:t>
            </w:r>
          </w:p>
          <w:p w:rsidR="00A3185A" w:rsidRPr="002E1E18" w:rsidRDefault="00A3185A" w:rsidP="00A3185A">
            <w:pPr>
              <w:spacing w:line="240" w:lineRule="atLeast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E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здатність до ефективної взаємодії поведінки покупця і продавця;</w:t>
            </w:r>
          </w:p>
          <w:p w:rsidR="00A3185A" w:rsidRPr="002E1E18" w:rsidRDefault="00A3185A" w:rsidP="00A3185A">
            <w:pPr>
              <w:spacing w:line="240" w:lineRule="atLeast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E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вміння налагоджувати ефективний клімат процесу обслуговування;</w:t>
            </w:r>
          </w:p>
          <w:p w:rsidR="00A3185A" w:rsidRPr="002E1E18" w:rsidRDefault="00A3185A" w:rsidP="00A3185A">
            <w:pPr>
              <w:spacing w:line="240" w:lineRule="atLeast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E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вміння конструктивно вирішувати конфліктні ситуації;</w:t>
            </w:r>
          </w:p>
          <w:p w:rsidR="00A3185A" w:rsidRPr="002E1E18" w:rsidRDefault="00A3185A" w:rsidP="00A3185A">
            <w:pPr>
              <w:spacing w:line="240" w:lineRule="atLeast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E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відповідальність за вибір стратегії вирішення конфліктних ситуацій;</w:t>
            </w:r>
          </w:p>
          <w:p w:rsidR="00A3185A" w:rsidRPr="002E1E18" w:rsidRDefault="002133A8" w:rsidP="00A3185A">
            <w:pPr>
              <w:spacing w:line="240" w:lineRule="atLeast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E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здатність оновлювати методики поведінки торгового спілкування;</w:t>
            </w:r>
          </w:p>
          <w:p w:rsidR="002133A8" w:rsidRPr="002E1E18" w:rsidRDefault="002133A8" w:rsidP="002133A8">
            <w:pPr>
              <w:spacing w:line="240" w:lineRule="atLeast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E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вміння сприймати і творчо переосмислювати соціальний досвід</w:t>
            </w:r>
          </w:p>
          <w:p w:rsidR="002133A8" w:rsidRPr="002E1E18" w:rsidRDefault="002133A8" w:rsidP="002133A8">
            <w:pPr>
              <w:spacing w:line="240" w:lineRule="atLeast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E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вміння проводити діагностику власного рівня професійності</w:t>
            </w:r>
          </w:p>
          <w:p w:rsidR="00684BDA" w:rsidRPr="002E1E18" w:rsidRDefault="00684BDA" w:rsidP="00DF61E3">
            <w:pPr>
              <w:tabs>
                <w:tab w:val="left" w:pos="284"/>
                <w:tab w:val="left" w:pos="567"/>
              </w:tabs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DF61E3" w:rsidRPr="002E1E18" w:rsidRDefault="00DF61E3" w:rsidP="00F77C7E">
      <w:pPr>
        <w:tabs>
          <w:tab w:val="left" w:pos="-425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133A8" w:rsidRPr="002E1E18" w:rsidRDefault="002133A8" w:rsidP="00DF61E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Структура складових предметно-спеціальних (фахових) компетентносте з навчальної дисципліни</w:t>
      </w:r>
    </w:p>
    <w:tbl>
      <w:tblPr>
        <w:tblStyle w:val="ab"/>
        <w:tblW w:w="0" w:type="auto"/>
        <w:tblLook w:val="04A0"/>
      </w:tblPr>
      <w:tblGrid>
        <w:gridCol w:w="1812"/>
        <w:gridCol w:w="2228"/>
        <w:gridCol w:w="1961"/>
        <w:gridCol w:w="2044"/>
        <w:gridCol w:w="1921"/>
      </w:tblGrid>
      <w:tr w:rsidR="00464568" w:rsidRPr="002E1E18" w:rsidTr="00464568">
        <w:tc>
          <w:tcPr>
            <w:tcW w:w="1802" w:type="dxa"/>
          </w:tcPr>
          <w:p w:rsidR="002133A8" w:rsidRPr="002E1E18" w:rsidRDefault="002133A8" w:rsidP="00DF61E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Складові компетенції, які формуються в рамах теми</w:t>
            </w:r>
          </w:p>
        </w:tc>
        <w:tc>
          <w:tcPr>
            <w:tcW w:w="2216" w:type="dxa"/>
          </w:tcPr>
          <w:p w:rsidR="002133A8" w:rsidRPr="002E1E18" w:rsidRDefault="002133A8" w:rsidP="00DF61E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</w:t>
            </w:r>
          </w:p>
        </w:tc>
        <w:tc>
          <w:tcPr>
            <w:tcW w:w="1951" w:type="dxa"/>
          </w:tcPr>
          <w:p w:rsidR="002133A8" w:rsidRPr="002E1E18" w:rsidRDefault="002133A8" w:rsidP="00DF61E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Уміння</w:t>
            </w:r>
          </w:p>
        </w:tc>
        <w:tc>
          <w:tcPr>
            <w:tcW w:w="2032" w:type="dxa"/>
          </w:tcPr>
          <w:p w:rsidR="002133A8" w:rsidRPr="002E1E18" w:rsidRDefault="002133A8" w:rsidP="00DF61E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Комунікації</w:t>
            </w:r>
          </w:p>
        </w:tc>
        <w:tc>
          <w:tcPr>
            <w:tcW w:w="1910" w:type="dxa"/>
          </w:tcPr>
          <w:p w:rsidR="002133A8" w:rsidRPr="002E1E18" w:rsidRDefault="002133A8" w:rsidP="00DF61E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Автономність і відповідальність</w:t>
            </w:r>
          </w:p>
        </w:tc>
      </w:tr>
      <w:tr w:rsidR="00464568" w:rsidRPr="002E1E18" w:rsidTr="00464568">
        <w:tc>
          <w:tcPr>
            <w:tcW w:w="1802" w:type="dxa"/>
          </w:tcPr>
          <w:p w:rsidR="002133A8" w:rsidRPr="002E1E18" w:rsidRDefault="00817C20" w:rsidP="00DF61E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 брати до уваги психологічні чинники торгівельної взаємодії</w:t>
            </w:r>
          </w:p>
        </w:tc>
        <w:tc>
          <w:tcPr>
            <w:tcW w:w="2216" w:type="dxa"/>
          </w:tcPr>
          <w:p w:rsidR="002133A8" w:rsidRPr="002E1E18" w:rsidRDefault="00817C20" w:rsidP="00817C20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теоретичні основи психічних процесів, явищ; психологічна компонента </w:t>
            </w:r>
          </w:p>
        </w:tc>
        <w:tc>
          <w:tcPr>
            <w:tcW w:w="1951" w:type="dxa"/>
          </w:tcPr>
          <w:p w:rsidR="002133A8" w:rsidRPr="002E1E18" w:rsidRDefault="00817C20" w:rsidP="00DF61E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визначити психологічні чинники в процесі взаємодії компонентів</w:t>
            </w:r>
          </w:p>
        </w:tc>
        <w:tc>
          <w:tcPr>
            <w:tcW w:w="2032" w:type="dxa"/>
          </w:tcPr>
          <w:p w:rsidR="002133A8" w:rsidRPr="002E1E18" w:rsidRDefault="00785BB8" w:rsidP="00DF61E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817C20"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ористуватися техніками психічної саморегуляції в процесі спілкування</w:t>
            </w:r>
          </w:p>
        </w:tc>
        <w:tc>
          <w:tcPr>
            <w:tcW w:w="1910" w:type="dxa"/>
          </w:tcPr>
          <w:p w:rsidR="002133A8" w:rsidRPr="002E1E18" w:rsidRDefault="00785BB8" w:rsidP="00DF61E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817C20"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ідповідальність за психогігієну власних контактів</w:t>
            </w:r>
          </w:p>
        </w:tc>
      </w:tr>
      <w:tr w:rsidR="00464568" w:rsidRPr="002E1E18" w:rsidTr="00464568">
        <w:tc>
          <w:tcPr>
            <w:tcW w:w="1802" w:type="dxa"/>
          </w:tcPr>
          <w:p w:rsidR="002133A8" w:rsidRPr="002E1E18" w:rsidRDefault="00817C20" w:rsidP="00DF61E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 до психологічної діагностики продавця та покупця</w:t>
            </w:r>
          </w:p>
        </w:tc>
        <w:tc>
          <w:tcPr>
            <w:tcW w:w="2216" w:type="dxa"/>
          </w:tcPr>
          <w:p w:rsidR="002133A8" w:rsidRPr="002E1E18" w:rsidRDefault="00817C20" w:rsidP="00DF61E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поняття про внутрішню і зовнішню психологічної техніки</w:t>
            </w:r>
          </w:p>
        </w:tc>
        <w:tc>
          <w:tcPr>
            <w:tcW w:w="1951" w:type="dxa"/>
          </w:tcPr>
          <w:p w:rsidR="002133A8" w:rsidRPr="002E1E18" w:rsidRDefault="00817C20" w:rsidP="00DF61E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вміння використовувати тактику продавця в процесі продажу</w:t>
            </w:r>
          </w:p>
        </w:tc>
        <w:tc>
          <w:tcPr>
            <w:tcW w:w="2032" w:type="dxa"/>
          </w:tcPr>
          <w:p w:rsidR="002133A8" w:rsidRPr="002E1E18" w:rsidRDefault="00817C20" w:rsidP="00DF61E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усвідомлення і контроль поведінки в процесі спілкування</w:t>
            </w:r>
          </w:p>
        </w:tc>
        <w:tc>
          <w:tcPr>
            <w:tcW w:w="1910" w:type="dxa"/>
          </w:tcPr>
          <w:p w:rsidR="002133A8" w:rsidRPr="002E1E18" w:rsidRDefault="008B753E" w:rsidP="00DF61E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відповідальність за рівень культури професійного спілкування</w:t>
            </w:r>
          </w:p>
        </w:tc>
      </w:tr>
      <w:tr w:rsidR="00464568" w:rsidRPr="002E1E18" w:rsidTr="00464568">
        <w:tc>
          <w:tcPr>
            <w:tcW w:w="1802" w:type="dxa"/>
          </w:tcPr>
          <w:p w:rsidR="002133A8" w:rsidRPr="002E1E18" w:rsidRDefault="00C32A4F" w:rsidP="00DF61E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 до ефективної публічної комунікації</w:t>
            </w:r>
          </w:p>
        </w:tc>
        <w:tc>
          <w:tcPr>
            <w:tcW w:w="2216" w:type="dxa"/>
          </w:tcPr>
          <w:p w:rsidR="002133A8" w:rsidRPr="002E1E18" w:rsidRDefault="00C32A4F" w:rsidP="00DF61E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поняття про ораторську майстерність і невербальні засоби комунікацій</w:t>
            </w:r>
          </w:p>
        </w:tc>
        <w:tc>
          <w:tcPr>
            <w:tcW w:w="1951" w:type="dxa"/>
          </w:tcPr>
          <w:p w:rsidR="002133A8" w:rsidRPr="002E1E18" w:rsidRDefault="00785BB8" w:rsidP="00DF61E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вміння нагладжувати ефективну комунікацію за допомогою засобів невербальної комунікації і риторичних навичок</w:t>
            </w:r>
          </w:p>
        </w:tc>
        <w:tc>
          <w:tcPr>
            <w:tcW w:w="2032" w:type="dxa"/>
          </w:tcPr>
          <w:p w:rsidR="002133A8" w:rsidRPr="002E1E18" w:rsidRDefault="00785BB8" w:rsidP="00DF61E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комунікація з аудиторією, публічні виступи</w:t>
            </w:r>
          </w:p>
        </w:tc>
        <w:tc>
          <w:tcPr>
            <w:tcW w:w="1910" w:type="dxa"/>
          </w:tcPr>
          <w:p w:rsidR="002133A8" w:rsidRPr="002E1E18" w:rsidRDefault="00464568" w:rsidP="00DF61E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785BB8"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ідповідальність за належний рівень комунікативних здібностей</w:t>
            </w:r>
          </w:p>
        </w:tc>
      </w:tr>
      <w:tr w:rsidR="00464568" w:rsidRPr="002E1E18" w:rsidTr="00464568">
        <w:tc>
          <w:tcPr>
            <w:tcW w:w="1802" w:type="dxa"/>
          </w:tcPr>
          <w:p w:rsidR="002133A8" w:rsidRPr="002E1E18" w:rsidRDefault="00785BB8" w:rsidP="00DF61E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 до конструктивної психологічної взаємодії</w:t>
            </w:r>
          </w:p>
        </w:tc>
        <w:tc>
          <w:tcPr>
            <w:tcW w:w="2216" w:type="dxa"/>
          </w:tcPr>
          <w:p w:rsidR="002133A8" w:rsidRPr="002E1E18" w:rsidRDefault="000F6BCB" w:rsidP="00DF61E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поняття про види конфліктів; специфіка психологічних конфліктів; шляхи передбачення </w:t>
            </w: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психологічних конфліктів </w:t>
            </w:r>
          </w:p>
        </w:tc>
        <w:tc>
          <w:tcPr>
            <w:tcW w:w="1951" w:type="dxa"/>
          </w:tcPr>
          <w:p w:rsidR="002133A8" w:rsidRPr="002E1E18" w:rsidRDefault="00AE7B7F" w:rsidP="00DF61E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вміння визначати типологію конфліктів та їх анатомію</w:t>
            </w:r>
          </w:p>
        </w:tc>
        <w:tc>
          <w:tcPr>
            <w:tcW w:w="2032" w:type="dxa"/>
          </w:tcPr>
          <w:p w:rsidR="002133A8" w:rsidRPr="002E1E18" w:rsidRDefault="00CA514A" w:rsidP="00CA514A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вміння конструктивно вирішувати конфліктні ситуації</w:t>
            </w:r>
          </w:p>
        </w:tc>
        <w:tc>
          <w:tcPr>
            <w:tcW w:w="1910" w:type="dxa"/>
          </w:tcPr>
          <w:p w:rsidR="002133A8" w:rsidRPr="002E1E18" w:rsidRDefault="002606D0" w:rsidP="00DF61E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відповідальність за вибір стратегії вирішення конфліктних ситуацій </w:t>
            </w:r>
          </w:p>
        </w:tc>
      </w:tr>
      <w:tr w:rsidR="00464568" w:rsidRPr="002E1E18" w:rsidTr="00464568">
        <w:tc>
          <w:tcPr>
            <w:tcW w:w="1802" w:type="dxa"/>
          </w:tcPr>
          <w:p w:rsidR="002133A8" w:rsidRPr="002E1E18" w:rsidRDefault="00487326" w:rsidP="00DF61E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з</w:t>
            </w:r>
            <w:r w:rsidR="002606D0"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датність оновлювати методики, бути відкритим до передового психологічного досвіду</w:t>
            </w:r>
          </w:p>
        </w:tc>
        <w:tc>
          <w:tcPr>
            <w:tcW w:w="2216" w:type="dxa"/>
          </w:tcPr>
          <w:p w:rsidR="002133A8" w:rsidRPr="002E1E18" w:rsidRDefault="00487326" w:rsidP="00DF61E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шляхів професійного самовдосконалення</w:t>
            </w:r>
          </w:p>
        </w:tc>
        <w:tc>
          <w:tcPr>
            <w:tcW w:w="1951" w:type="dxa"/>
          </w:tcPr>
          <w:p w:rsidR="002133A8" w:rsidRPr="002E1E18" w:rsidRDefault="00487326" w:rsidP="00DF61E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власного рівня професійності</w:t>
            </w:r>
          </w:p>
        </w:tc>
        <w:tc>
          <w:tcPr>
            <w:tcW w:w="2032" w:type="dxa"/>
          </w:tcPr>
          <w:p w:rsidR="002133A8" w:rsidRPr="002E1E18" w:rsidRDefault="00487326" w:rsidP="00DF61E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переосмислювати соціальний досвід</w:t>
            </w:r>
          </w:p>
        </w:tc>
        <w:tc>
          <w:tcPr>
            <w:tcW w:w="1910" w:type="dxa"/>
          </w:tcPr>
          <w:p w:rsidR="002133A8" w:rsidRPr="002E1E18" w:rsidRDefault="00464568" w:rsidP="00DF61E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відповідальність за рівень своєї професійності</w:t>
            </w:r>
          </w:p>
        </w:tc>
      </w:tr>
    </w:tbl>
    <w:p w:rsidR="00464568" w:rsidRPr="002E1E18" w:rsidRDefault="00464568" w:rsidP="00F77C7E">
      <w:pPr>
        <w:tabs>
          <w:tab w:val="left" w:pos="-5387"/>
          <w:tab w:val="left" w:pos="-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F41CD" w:rsidRPr="002E1E18" w:rsidRDefault="00F77C7E" w:rsidP="00F77C7E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</w:t>
      </w:r>
      <w:r w:rsidR="00DF61E3" w:rsidRPr="002E1E1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чікувані програмні результати навчання</w:t>
      </w:r>
      <w:r w:rsidR="00C1663B" w:rsidRPr="002E1E1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="008F41CD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внаслідок вивчення навчальної дисципліни студент повинен, бути здатним продемонструвати такі результати навчання</w:t>
      </w:r>
      <w:r w:rsidR="001A1180"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1A1180" w:rsidRPr="0051253E" w:rsidRDefault="001A1180" w:rsidP="0051253E">
      <w:pPr>
        <w:pStyle w:val="a8"/>
        <w:numPr>
          <w:ilvl w:val="0"/>
          <w:numId w:val="21"/>
        </w:numPr>
        <w:tabs>
          <w:tab w:val="left" w:pos="-5245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25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знати теоретичні  основи природи психіки, психічних процесів;</w:t>
      </w:r>
    </w:p>
    <w:p w:rsidR="005A493E" w:rsidRPr="0051253E" w:rsidRDefault="005A493E" w:rsidP="0051253E">
      <w:pPr>
        <w:pStyle w:val="a8"/>
        <w:numPr>
          <w:ilvl w:val="0"/>
          <w:numId w:val="21"/>
        </w:numPr>
        <w:tabs>
          <w:tab w:val="left" w:pos="-5245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25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визначати ціннісні орієнтири професійної етики торгівлі продавця та покупця;</w:t>
      </w:r>
    </w:p>
    <w:p w:rsidR="005A493E" w:rsidRPr="0051253E" w:rsidRDefault="005A493E" w:rsidP="0051253E">
      <w:pPr>
        <w:pStyle w:val="a8"/>
        <w:numPr>
          <w:ilvl w:val="0"/>
          <w:numId w:val="21"/>
        </w:numPr>
        <w:tabs>
          <w:tab w:val="left" w:pos="-5245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25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розуміти психологічні особливості конфліктів;</w:t>
      </w:r>
    </w:p>
    <w:p w:rsidR="005A493E" w:rsidRPr="0051253E" w:rsidRDefault="001A0D6E" w:rsidP="0051253E">
      <w:pPr>
        <w:pStyle w:val="a8"/>
        <w:numPr>
          <w:ilvl w:val="0"/>
          <w:numId w:val="21"/>
        </w:numPr>
        <w:tabs>
          <w:tab w:val="left" w:pos="-5245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25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опанувати теоретичнимизасадами психологічноїметодики</w:t>
      </w:r>
      <w:r w:rsidR="005A493E" w:rsidRPr="005125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5A493E" w:rsidRPr="0051253E" w:rsidRDefault="005A493E" w:rsidP="0051253E">
      <w:pPr>
        <w:pStyle w:val="a8"/>
        <w:numPr>
          <w:ilvl w:val="0"/>
          <w:numId w:val="21"/>
        </w:numPr>
        <w:tabs>
          <w:tab w:val="left" w:pos="-5245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25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розуміти сутність психологічних аспектів процесу реалізації товару;</w:t>
      </w:r>
    </w:p>
    <w:p w:rsidR="005A493E" w:rsidRPr="0051253E" w:rsidRDefault="005A493E" w:rsidP="0051253E">
      <w:pPr>
        <w:pStyle w:val="a8"/>
        <w:numPr>
          <w:ilvl w:val="0"/>
          <w:numId w:val="21"/>
        </w:numPr>
        <w:tabs>
          <w:tab w:val="left" w:pos="-5245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25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знати теорію психології праці, особливості професійної діяльності працівників торгівлі.</w:t>
      </w:r>
    </w:p>
    <w:p w:rsidR="003377F7" w:rsidRPr="0051253E" w:rsidRDefault="003377F7" w:rsidP="0051253E">
      <w:pPr>
        <w:pStyle w:val="a8"/>
        <w:numPr>
          <w:ilvl w:val="0"/>
          <w:numId w:val="21"/>
        </w:numPr>
        <w:tabs>
          <w:tab w:val="left" w:pos="-5245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1253E">
        <w:rPr>
          <w:rFonts w:ascii="Times New Roman" w:hAnsi="Times New Roman" w:cs="Times New Roman"/>
          <w:sz w:val="24"/>
          <w:szCs w:val="24"/>
          <w:lang w:val="uk-UA"/>
        </w:rPr>
        <w:t>базові моделі купівельної поведінки споживачів;</w:t>
      </w:r>
    </w:p>
    <w:p w:rsidR="003377F7" w:rsidRPr="0051253E" w:rsidRDefault="003377F7" w:rsidP="0051253E">
      <w:pPr>
        <w:pStyle w:val="a8"/>
        <w:numPr>
          <w:ilvl w:val="0"/>
          <w:numId w:val="21"/>
        </w:numPr>
        <w:tabs>
          <w:tab w:val="left" w:pos="-5245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1253E">
        <w:rPr>
          <w:rFonts w:ascii="Times New Roman" w:hAnsi="Times New Roman" w:cs="Times New Roman"/>
          <w:sz w:val="24"/>
          <w:szCs w:val="24"/>
          <w:lang w:val="uk-UA"/>
        </w:rPr>
        <w:t>фактори, що впливають на купівельну поведінку споживачів;</w:t>
      </w:r>
    </w:p>
    <w:p w:rsidR="003377F7" w:rsidRPr="0051253E" w:rsidRDefault="003377F7" w:rsidP="0051253E">
      <w:pPr>
        <w:pStyle w:val="a8"/>
        <w:numPr>
          <w:ilvl w:val="0"/>
          <w:numId w:val="21"/>
        </w:numPr>
        <w:tabs>
          <w:tab w:val="left" w:pos="-5245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1253E">
        <w:rPr>
          <w:rFonts w:ascii="Times New Roman" w:hAnsi="Times New Roman" w:cs="Times New Roman"/>
          <w:sz w:val="24"/>
          <w:szCs w:val="24"/>
          <w:lang w:val="uk-UA"/>
        </w:rPr>
        <w:t>основні типи покупців та методи їх експрес-діагностики;</w:t>
      </w:r>
    </w:p>
    <w:p w:rsidR="003377F7" w:rsidRPr="0051253E" w:rsidRDefault="003377F7" w:rsidP="0051253E">
      <w:pPr>
        <w:pStyle w:val="a8"/>
        <w:numPr>
          <w:ilvl w:val="0"/>
          <w:numId w:val="21"/>
        </w:numPr>
        <w:tabs>
          <w:tab w:val="left" w:pos="-5245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1253E">
        <w:rPr>
          <w:rFonts w:ascii="Times New Roman" w:hAnsi="Times New Roman" w:cs="Times New Roman"/>
          <w:sz w:val="24"/>
          <w:szCs w:val="24"/>
          <w:lang w:val="uk-UA"/>
        </w:rPr>
        <w:t>методи психологічного маніпулювання покупцем;</w:t>
      </w:r>
    </w:p>
    <w:p w:rsidR="003377F7" w:rsidRPr="0051253E" w:rsidRDefault="003377F7" w:rsidP="0051253E">
      <w:pPr>
        <w:pStyle w:val="a8"/>
        <w:numPr>
          <w:ilvl w:val="0"/>
          <w:numId w:val="21"/>
        </w:numPr>
        <w:tabs>
          <w:tab w:val="left" w:pos="-5245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1253E">
        <w:rPr>
          <w:rFonts w:ascii="Times New Roman" w:hAnsi="Times New Roman" w:cs="Times New Roman"/>
          <w:sz w:val="24"/>
          <w:szCs w:val="24"/>
          <w:lang w:val="uk-UA"/>
        </w:rPr>
        <w:t>заходи психологічного впливу для стимулювання продажів.</w:t>
      </w:r>
    </w:p>
    <w:p w:rsidR="00DF61E3" w:rsidRPr="002E1E18" w:rsidRDefault="00DF61E3" w:rsidP="0051253E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2E1E18" w:rsidRDefault="00DF61E3" w:rsidP="0051253E">
      <w:pPr>
        <w:numPr>
          <w:ilvl w:val="0"/>
          <w:numId w:val="3"/>
        </w:numPr>
        <w:tabs>
          <w:tab w:val="clear" w:pos="720"/>
          <w:tab w:val="num" w:pos="-5387"/>
          <w:tab w:val="left" w:pos="-5245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Програма навчальної дисципліни</w:t>
      </w:r>
    </w:p>
    <w:p w:rsidR="0051253E" w:rsidRPr="0051253E" w:rsidRDefault="0051253E" w:rsidP="00512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53CB" w:rsidRPr="00E812AD" w:rsidRDefault="00DF61E3" w:rsidP="00CD5412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Змістовий модуль </w:t>
      </w:r>
      <w:r w:rsidRPr="0051253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1.</w:t>
      </w: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812AD" w:rsidRPr="00E812AD">
        <w:rPr>
          <w:rFonts w:ascii="Times New Roman" w:hAnsi="Times New Roman" w:cs="Times New Roman"/>
          <w:b/>
          <w:sz w:val="24"/>
          <w:szCs w:val="24"/>
          <w:lang w:val="uk-UA"/>
        </w:rPr>
        <w:t>Теоретичні за</w:t>
      </w:r>
      <w:r w:rsidR="008E6856">
        <w:rPr>
          <w:rFonts w:ascii="Times New Roman" w:hAnsi="Times New Roman" w:cs="Times New Roman"/>
          <w:b/>
          <w:sz w:val="24"/>
          <w:szCs w:val="24"/>
          <w:lang w:val="uk-UA"/>
        </w:rPr>
        <w:t>сади вивчення психології споживача</w:t>
      </w:r>
      <w:r w:rsidR="00E812A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51253E" w:rsidRPr="0051253E" w:rsidRDefault="0051253E" w:rsidP="00512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B3240" w:rsidRDefault="00DF61E3" w:rsidP="00512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Тема </w:t>
      </w:r>
      <w:r w:rsidR="0051253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1.</w:t>
      </w:r>
      <w:r w:rsidRPr="002E1E1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1.</w:t>
      </w:r>
      <w:r w:rsidR="0051253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8353CB" w:rsidRPr="008353C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Психологія </w:t>
      </w:r>
      <w:r w:rsidR="002561B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споживача</w:t>
      </w:r>
      <w:r w:rsidR="008353CB" w:rsidRPr="008353C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як </w:t>
      </w:r>
      <w:r w:rsidR="008353CB" w:rsidRPr="008353C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міждисциплінарна галузь</w:t>
      </w:r>
      <w:r w:rsidR="008353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B3240" w:rsidRPr="004B3240" w:rsidRDefault="004B3240" w:rsidP="00512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3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Дослідження поведінки споживачів являє собою один з розділів вивчення поведінки людини і має яскраво виражений міждисциплінарний характер. Для розуміння, пояснення та передбачення поведінки споживачів у різних ситуаціях дана область знань активно використовує поняття та концепції наук про людину і суспільство - психології, соціології, економіки тощо.</w:t>
      </w:r>
    </w:p>
    <w:p w:rsidR="004B3240" w:rsidRDefault="004B3240" w:rsidP="00512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3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Спочатку теоретичні розробки в області поведінки споживачів почалися в XIX-XX ст. в рамках суспільствознавства. До них можна відне</w:t>
      </w:r>
      <w:r w:rsidR="005125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сти ідею товарного фетишизму К.</w:t>
      </w:r>
      <w:r w:rsidRPr="004B3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Маркса, теорію показн</w:t>
      </w:r>
      <w:r w:rsidR="005125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ого (престижного) споживання Т.</w:t>
      </w:r>
      <w:r w:rsidRPr="004B3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Веблена, теорію моди Г</w:t>
      </w:r>
      <w:r w:rsidR="005125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.Зіммеля, концепцію розкоші В.</w:t>
      </w:r>
      <w:r w:rsidRPr="004B3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Зомбарта і т.</w:t>
      </w:r>
      <w:r w:rsidR="005125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</w:t>
      </w:r>
      <w:r w:rsidRPr="004B3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Ці імена часто цитуються в дослідженнях проблем споживання Ільїн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а.</w:t>
      </w:r>
    </w:p>
    <w:p w:rsidR="0051253E" w:rsidRPr="004B3240" w:rsidRDefault="0051253E" w:rsidP="00512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0099C" w:rsidRPr="002E1E18" w:rsidRDefault="0090099C" w:rsidP="000848D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Тема </w:t>
      </w:r>
      <w:r w:rsidR="0051253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1.</w:t>
      </w:r>
      <w:r w:rsidRPr="002E1E1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="0051253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r w:rsidR="003343EF">
        <w:rPr>
          <w:rFonts w:ascii="Times New Roman" w:hAnsi="Times New Roman" w:cs="Times New Roman"/>
          <w:b/>
          <w:sz w:val="24"/>
          <w:szCs w:val="24"/>
          <w:lang w:val="uk-UA"/>
        </w:rPr>
        <w:t>Споживач у</w:t>
      </w:r>
      <w:r w:rsidR="002561B2">
        <w:rPr>
          <w:rFonts w:ascii="Times New Roman" w:hAnsi="Times New Roman" w:cs="Times New Roman"/>
          <w:b/>
          <w:sz w:val="24"/>
          <w:szCs w:val="24"/>
          <w:lang w:val="uk-UA"/>
        </w:rPr>
        <w:t>соціально-</w:t>
      </w:r>
      <w:r w:rsidR="002561B2" w:rsidRPr="002561B2">
        <w:rPr>
          <w:rFonts w:ascii="Times New Roman" w:hAnsi="Times New Roman" w:cs="Times New Roman"/>
          <w:b/>
          <w:sz w:val="24"/>
          <w:szCs w:val="24"/>
          <w:lang w:val="uk-UA"/>
        </w:rPr>
        <w:t>економічному середовищі</w:t>
      </w:r>
      <w:r w:rsidR="004B324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2561B2" w:rsidRPr="002561B2" w:rsidRDefault="002561B2" w:rsidP="0051253E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  <w:r w:rsidRPr="002561B2">
        <w:rPr>
          <w:rFonts w:ascii="Times New Roman" w:hAnsi="Times New Roman" w:cs="Times New Roman"/>
          <w:sz w:val="24"/>
          <w:szCs w:val="24"/>
          <w:lang w:val="uk-UA"/>
        </w:rPr>
        <w:t xml:space="preserve">Потреби та їх усвідомлення споживачами. Бажання споживачів. Очікування споживачів. Задоволеність споживачів. Турбота про споживачів. Лояльність споживачів. </w:t>
      </w:r>
    </w:p>
    <w:p w:rsidR="004B3240" w:rsidRPr="004B3240" w:rsidRDefault="004B3240" w:rsidP="00512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3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даний час можна виділити чотири основні підходи до дослідження споживчої поведінки.</w:t>
      </w:r>
    </w:p>
    <w:p w:rsidR="004B3240" w:rsidRPr="004B3240" w:rsidRDefault="003F1194" w:rsidP="00512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r w:rsidR="005125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B3240" w:rsidRPr="004B3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Економічна теорія купівельного попиту - теоретичний аналіз купівельного попиту, що грунтується на концепції раціональності, яка встановлює залежність між купівельним попитом і об'єктивними економічними критеріями ціни і доходу.</w:t>
      </w:r>
    </w:p>
    <w:p w:rsidR="004B3240" w:rsidRPr="004B3240" w:rsidRDefault="004B3240" w:rsidP="00512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3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Теорія купівельних думок у сукупному попиті (Katona) - підхід надає великого значення суб'єктивних факторів - купівельним очікуванням, відносинам, соціальному научению і свідомості, рівнем економічного оптимуму, їх вимірюванню і впливу на сукупний купівельний </w:t>
      </w:r>
      <w:r w:rsidRPr="004B3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попит. Тобто в даному підході споживчу поведінку розглядається в соціальному контексті і з урахуванням суб'єктивних факторів.</w:t>
      </w:r>
    </w:p>
    <w:p w:rsidR="004B3240" w:rsidRDefault="004B3240" w:rsidP="00512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3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Теорія купівельної поведінки, як вона вивчається в літературі з маркетингу, в значній частині присвячена вирішенню практичних завдань нарощування збуту конкретних товарів з використанням для цього різних методів і способів психологічного впливу. У рамках цього підходу були ств</w:t>
      </w:r>
      <w:r w:rsidR="005125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орені моделі великих систем (Д.Енджел, Р.Блекуелл, П.Мініард, Ф.</w:t>
      </w:r>
      <w:r w:rsidRPr="004B3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Котле</w:t>
      </w:r>
      <w:r w:rsidR="005125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р, Г.Армстронг, Д.Сондерс, В.</w:t>
      </w:r>
      <w:r w:rsidRPr="004B3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Вонга та ін.), Які, з одного боку, узагальнюють накопичений в результаті досліджень поведінки споживачів матеріал і забезпечують концептуальну структуру подальших досліджень, з іншого.</w:t>
      </w:r>
    </w:p>
    <w:p w:rsidR="002561B2" w:rsidRDefault="00502199" w:rsidP="00512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021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Соціально-психологічна проблематика купівельної поведінки.</w:t>
      </w:r>
    </w:p>
    <w:p w:rsidR="0051253E" w:rsidRPr="0051253E" w:rsidRDefault="0051253E" w:rsidP="00512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0099C" w:rsidRPr="002E1E18" w:rsidRDefault="0090099C" w:rsidP="0051253E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Тема </w:t>
      </w:r>
      <w:r w:rsidR="0051253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1.</w:t>
      </w:r>
      <w:r w:rsidRPr="002E1E1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="0051253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r w:rsidR="003343EF">
        <w:rPr>
          <w:rFonts w:ascii="Times New Roman" w:hAnsi="Times New Roman" w:cs="Times New Roman"/>
          <w:b/>
          <w:sz w:val="24"/>
          <w:szCs w:val="24"/>
          <w:lang w:val="uk-UA"/>
        </w:rPr>
        <w:t>Психологічна</w:t>
      </w:r>
      <w:r w:rsidR="003343EF" w:rsidRPr="003343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характеристики споживача в процесі покупки</w:t>
      </w:r>
      <w:r w:rsidR="001B527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43EF" w:rsidRPr="003343EF" w:rsidRDefault="003343EF" w:rsidP="00512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43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 соціально-психологічному розгляді проблеми споживчої поведінки акцент дослідники роблять на розумінні й поясненні того, чому люди купують саме те, що вони набувають, і як вони підходять до вирішення цих завдань.</w:t>
      </w:r>
    </w:p>
    <w:p w:rsidR="003343EF" w:rsidRPr="003343EF" w:rsidRDefault="0051253E" w:rsidP="00512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Т.В.</w:t>
      </w:r>
      <w:r w:rsidR="003343EF" w:rsidRPr="003343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Фоломєєва виділяє такі основні напрямки соціально-психологічного вивчення споживчої поведінки:</w:t>
      </w:r>
    </w:p>
    <w:p w:rsidR="003343EF" w:rsidRPr="0051253E" w:rsidRDefault="003343EF" w:rsidP="0051253E">
      <w:pPr>
        <w:pStyle w:val="a8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25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психологічні особливості поведінки споживачів і відносини до товарів і послуг;</w:t>
      </w:r>
    </w:p>
    <w:p w:rsidR="003343EF" w:rsidRPr="0051253E" w:rsidRDefault="003343EF" w:rsidP="0051253E">
      <w:pPr>
        <w:pStyle w:val="a8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25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проблема прийняття рішення споживачем, головним елементом якого вважається споживчий вибір;</w:t>
      </w:r>
    </w:p>
    <w:p w:rsidR="003343EF" w:rsidRPr="0051253E" w:rsidRDefault="003343EF" w:rsidP="0051253E">
      <w:pPr>
        <w:pStyle w:val="a8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25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ставлення до товару або його атрибутам;</w:t>
      </w:r>
    </w:p>
    <w:p w:rsidR="003343EF" w:rsidRPr="0051253E" w:rsidRDefault="003343EF" w:rsidP="0051253E">
      <w:pPr>
        <w:pStyle w:val="a8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25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споживчі переваги як особлива форма ставлення до товару або (і) його атрибутам;</w:t>
      </w:r>
    </w:p>
    <w:p w:rsidR="003343EF" w:rsidRPr="0051253E" w:rsidRDefault="003343EF" w:rsidP="0051253E">
      <w:pPr>
        <w:pStyle w:val="a8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25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суб'єкт-об'єктне відношення до товарів і послуг;</w:t>
      </w:r>
    </w:p>
    <w:p w:rsidR="007B60E4" w:rsidRPr="0051253E" w:rsidRDefault="007B60E4" w:rsidP="0051253E">
      <w:pPr>
        <w:pStyle w:val="a8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25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дослідження споживчих установок і взаємовпливу установок і споживчих дій;</w:t>
      </w:r>
    </w:p>
    <w:p w:rsidR="007B60E4" w:rsidRPr="0051253E" w:rsidRDefault="007B60E4" w:rsidP="0051253E">
      <w:pPr>
        <w:pStyle w:val="a8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25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емоційні передумови і емоційний супровід споживання;</w:t>
      </w:r>
    </w:p>
    <w:p w:rsidR="007B60E4" w:rsidRPr="0051253E" w:rsidRDefault="007B60E4" w:rsidP="0051253E">
      <w:pPr>
        <w:pStyle w:val="a8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25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задоволеність і споживча лояльність;</w:t>
      </w:r>
    </w:p>
    <w:p w:rsidR="007B60E4" w:rsidRPr="0051253E" w:rsidRDefault="007B60E4" w:rsidP="0051253E">
      <w:pPr>
        <w:pStyle w:val="a8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25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ефекти переконуючої комунікації в споживчій поведінці;</w:t>
      </w:r>
    </w:p>
    <w:p w:rsidR="007B60E4" w:rsidRPr="0051253E" w:rsidRDefault="007B60E4" w:rsidP="0051253E">
      <w:pPr>
        <w:pStyle w:val="a8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25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соціальна стратифікація і класифікація споживчих груп;</w:t>
      </w:r>
    </w:p>
    <w:p w:rsidR="007B60E4" w:rsidRPr="0051253E" w:rsidRDefault="007B60E4" w:rsidP="0051253E">
      <w:pPr>
        <w:pStyle w:val="a8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25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соціальна ідентичність і символічне споживання;</w:t>
      </w:r>
    </w:p>
    <w:p w:rsidR="003343EF" w:rsidRPr="0051253E" w:rsidRDefault="007B60E4" w:rsidP="0051253E">
      <w:pPr>
        <w:pStyle w:val="a8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125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когнітивні процеси: увага, сприйняття, категоризація, запам'ятовування, умовиводи про мотиви учасників ринкових відносин.</w:t>
      </w:r>
    </w:p>
    <w:p w:rsidR="0051253E" w:rsidRPr="0051253E" w:rsidRDefault="0051253E" w:rsidP="00512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1253E" w:rsidRDefault="0090099C" w:rsidP="00740A90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3B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Тема </w:t>
      </w:r>
      <w:r w:rsidR="0051253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1.</w:t>
      </w:r>
      <w:r w:rsidRPr="003E3B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="00B47A33" w:rsidRPr="003E3B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="0051253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3E3B70" w:rsidRPr="003E3B70">
        <w:rPr>
          <w:rFonts w:ascii="Times New Roman" w:hAnsi="Times New Roman" w:cs="Times New Roman"/>
          <w:b/>
          <w:sz w:val="24"/>
          <w:szCs w:val="24"/>
          <w:lang w:val="uk-UA"/>
        </w:rPr>
        <w:t>Психологічні аспекти прод</w:t>
      </w:r>
      <w:r w:rsidR="003E3B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ажу товарів і послуг. </w:t>
      </w:r>
      <w:r w:rsidR="003E3B70" w:rsidRPr="003E3B70">
        <w:rPr>
          <w:rFonts w:ascii="Times New Roman" w:hAnsi="Times New Roman" w:cs="Times New Roman"/>
          <w:b/>
          <w:sz w:val="24"/>
          <w:szCs w:val="24"/>
          <w:lang w:val="uk-UA"/>
        </w:rPr>
        <w:t>Продавець в процесі продажів</w:t>
      </w:r>
      <w:r w:rsidR="003E3B7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3E3B70" w:rsidRPr="003E3B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E3B70" w:rsidRDefault="003E3B70" w:rsidP="00740A90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3B70">
        <w:rPr>
          <w:rFonts w:ascii="Times New Roman" w:hAnsi="Times New Roman" w:cs="Times New Roman"/>
          <w:sz w:val="24"/>
          <w:szCs w:val="24"/>
          <w:lang w:val="uk-UA"/>
        </w:rPr>
        <w:t xml:space="preserve">Способи прямого і непрямого впливу на споживачів на етапах продажів. Ситуаційні умови застосування цих способів. Первинні покупки. Повторні покупки. Імпульсні покупки.Типи покупців. і способи їх візуальної експрес-оцінки. </w:t>
      </w:r>
    </w:p>
    <w:p w:rsidR="00572A1C" w:rsidRDefault="003E3B70" w:rsidP="0051253E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val="uk-UA" w:eastAsia="ru-RU"/>
        </w:rPr>
      </w:pPr>
      <w:r w:rsidRPr="003E3B70">
        <w:rPr>
          <w:rFonts w:ascii="Times New Roman" w:hAnsi="Times New Roman" w:cs="Times New Roman"/>
          <w:sz w:val="24"/>
          <w:szCs w:val="24"/>
          <w:lang w:val="uk-UA"/>
        </w:rPr>
        <w:t>Особливості роботи з окремими типами покупців в роздрібній торгівлі.</w:t>
      </w:r>
      <w:r w:rsidR="00572A1C" w:rsidRPr="00E812AD">
        <w:rPr>
          <w:rFonts w:ascii="Times New Roman" w:eastAsia="Times New Roman" w:hAnsi="Times New Roman" w:cs="Times New Roman"/>
          <w:bCs/>
          <w:lang w:val="uk-UA" w:eastAsia="ru-RU"/>
        </w:rPr>
        <w:t xml:space="preserve">Відчуття та сприйняття. Роль відчуття. Властивості та закономірності відчуття та сприйняття в роботі продавця. </w:t>
      </w:r>
      <w:r w:rsidR="00572A1C" w:rsidRPr="00E812AD">
        <w:rPr>
          <w:rFonts w:ascii="Times New Roman" w:eastAsia="TimesNewRomanPSMT" w:hAnsi="Times New Roman" w:cs="Times New Roman"/>
          <w:lang w:val="uk-UA" w:eastAsia="ru-RU"/>
        </w:rPr>
        <w:t xml:space="preserve">Відчуття як елементарне відображення матеріального світу. </w:t>
      </w:r>
      <w:r w:rsidR="00572A1C" w:rsidRPr="00E812AD">
        <w:rPr>
          <w:rFonts w:ascii="Times New Roman" w:eastAsia="Times New Roman" w:hAnsi="Times New Roman" w:cs="Times New Roman"/>
          <w:bCs/>
          <w:iCs/>
          <w:lang w:val="uk-UA" w:eastAsia="ru-RU"/>
        </w:rPr>
        <w:t>Пороги відчуття. Адаптація</w:t>
      </w:r>
      <w:r w:rsidR="00572A1C" w:rsidRPr="00E812AD">
        <w:rPr>
          <w:rFonts w:ascii="Times New Roman" w:eastAsia="Times New Roman" w:hAnsi="Times New Roman" w:cs="Times New Roman"/>
          <w:iCs/>
          <w:lang w:val="uk-UA" w:eastAsia="ru-RU"/>
        </w:rPr>
        <w:t>.</w:t>
      </w:r>
      <w:r w:rsidR="00572A1C" w:rsidRPr="00E812AD">
        <w:rPr>
          <w:rFonts w:ascii="Times New Roman" w:eastAsia="Times New Roman" w:hAnsi="Times New Roman" w:cs="Times New Roman"/>
          <w:bCs/>
          <w:iCs/>
          <w:lang w:val="uk-UA" w:eastAsia="ru-RU"/>
        </w:rPr>
        <w:t xml:space="preserve"> Взаємодія відчуття.</w:t>
      </w:r>
      <w:r w:rsidR="00572A1C" w:rsidRPr="00E812AD">
        <w:rPr>
          <w:rFonts w:ascii="Times New Roman" w:eastAsia="Times New Roman" w:hAnsi="Times New Roman" w:cs="Times New Roman"/>
          <w:bCs/>
          <w:lang w:val="uk-UA" w:eastAsia="ru-RU"/>
        </w:rPr>
        <w:t xml:space="preserve"> Роль відчуття в роботі продавця. Відчуття та сприйняття як активні процеси пошуку й обробки інформації. Особливості сприйняття продавців. Спостереження і спостережливість у роботі продавця. Увага і її роль в організації психічних процесів. Особливості уваги продавця. Природа, види, властивості уваги.</w:t>
      </w:r>
    </w:p>
    <w:p w:rsidR="0051253E" w:rsidRPr="00E812AD" w:rsidRDefault="0051253E" w:rsidP="0051253E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val="uk-UA" w:eastAsia="ru-RU"/>
        </w:rPr>
      </w:pPr>
    </w:p>
    <w:p w:rsidR="00696873" w:rsidRDefault="0090099C" w:rsidP="0051253E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Змістовий </w:t>
      </w:r>
      <w:r w:rsidRPr="006968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модуль 2</w:t>
      </w:r>
      <w:r w:rsidRPr="0051253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r w:rsidR="00696873" w:rsidRPr="00696873">
        <w:rPr>
          <w:rFonts w:ascii="Times New Roman" w:hAnsi="Times New Roman" w:cs="Times New Roman"/>
          <w:b/>
          <w:sz w:val="24"/>
          <w:szCs w:val="24"/>
          <w:lang w:val="uk-UA"/>
        </w:rPr>
        <w:t>Маркетингові аспекти продажів</w:t>
      </w:r>
      <w:r w:rsidR="0051253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51253E" w:rsidRPr="0051253E" w:rsidRDefault="0051253E" w:rsidP="0051253E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0099C" w:rsidRPr="002E1E18" w:rsidRDefault="0090099C" w:rsidP="0051253E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Тема </w:t>
      </w:r>
      <w:r w:rsidR="0051253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2.</w:t>
      </w:r>
      <w:r w:rsidRPr="002E1E1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1. </w:t>
      </w:r>
      <w:r w:rsidR="00740A9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Психологічні методи дослідження ринку та конкурентів.</w:t>
      </w:r>
    </w:p>
    <w:p w:rsidR="00740A90" w:rsidRDefault="00740A90" w:rsidP="00512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0A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Вирішення маркетингових завдань зазвичай починається з дослідження ринку з метою аналізу попиту, ємності, виявлення основних гравців, тенденції розвитку ринку і т.п. Найчастіше для цих цілей слідчі вдаються до кабінетним дослідженням (desk-research), тобто аналізу вторинної інформації.</w:t>
      </w:r>
    </w:p>
    <w:p w:rsidR="00740A90" w:rsidRPr="00740A90" w:rsidRDefault="00740A90" w:rsidP="00512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0A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Конкуренція являє собою боротьбу за обмежений обсяг платоспроможного попиту споживачів, що ведеться фірмами на 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оступних їм сегментах ринку.</w:t>
      </w:r>
    </w:p>
    <w:p w:rsidR="00740A90" w:rsidRPr="00740A90" w:rsidRDefault="00740A90" w:rsidP="00512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0A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Аналіз ринку як необхідного елемента включає в себе аналіз конкурентного оточен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ня. Без цього неможливо достовірно</w:t>
      </w:r>
      <w:r w:rsidRPr="00740A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вибудувати стратегію власної організації.</w:t>
      </w:r>
    </w:p>
    <w:p w:rsidR="00740A90" w:rsidRDefault="00740A90" w:rsidP="00512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0A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 аналізі конкурентів використовується SWOT-аналіз - аналіз сильних і слабких сторін компанії, а також можливостей і загроз, що виходять з її найближчого оточення (зовнішнього середовища).</w:t>
      </w:r>
    </w:p>
    <w:p w:rsidR="0051253E" w:rsidRPr="00740A90" w:rsidRDefault="0051253E" w:rsidP="00512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0099C" w:rsidRPr="002E1E18" w:rsidRDefault="0090099C" w:rsidP="0051253E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Тема </w:t>
      </w:r>
      <w:r w:rsidR="0051253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2.</w:t>
      </w:r>
      <w:r w:rsidRPr="002E1E1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Pr="00740A90"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  <w:t>.</w:t>
      </w:r>
      <w:r w:rsidR="0051253E"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  <w:t xml:space="preserve"> </w:t>
      </w:r>
      <w:r w:rsidR="00740A90" w:rsidRPr="00740A9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Механізми та методи психологічного впливу в рекламі.</w:t>
      </w:r>
    </w:p>
    <w:p w:rsidR="00740A90" w:rsidRPr="00740A90" w:rsidRDefault="00740A90" w:rsidP="00512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0A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рекламі використовуються досить сильні методи психологічного впливу, які можуть змінювати не тільки поведінку людей, але також їх когнітивну, емоційну, особистісну сфери.</w:t>
      </w:r>
    </w:p>
    <w:p w:rsidR="00740A90" w:rsidRPr="00740A90" w:rsidRDefault="00740A90" w:rsidP="0051253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0A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Формування аттитюда як основний механізм дії СМК.</w:t>
      </w:r>
    </w:p>
    <w:p w:rsidR="00740A90" w:rsidRPr="00740A90" w:rsidRDefault="00740A90" w:rsidP="00512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0A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Формування аттитюда є універсальним механізмом соціально-психологічного впливу. Вплив на людину засобів масової інформації може створювати у нього соціально-психологічну установку (аттітюд). Установка - це внутрішня психологічна готовність людини до будь-яких дій.</w:t>
      </w:r>
    </w:p>
    <w:p w:rsidR="00740A90" w:rsidRDefault="00740A90" w:rsidP="00512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0A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структуру аттитюда входять три компоненти: когнітивний, емоційний і когнітивний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51253E" w:rsidRPr="00740A90" w:rsidRDefault="0051253E" w:rsidP="00512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0099C" w:rsidRPr="00183BBC" w:rsidRDefault="0090099C" w:rsidP="00245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Тема </w:t>
      </w:r>
      <w:r w:rsidR="0051253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2.</w:t>
      </w:r>
      <w:r w:rsidRPr="002E1E1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="0051253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r w:rsidR="00183BBC" w:rsidRPr="00183BB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Бренд як соціально-психолочний імідж.</w:t>
      </w:r>
    </w:p>
    <w:p w:rsidR="00183BBC" w:rsidRDefault="00183BBC" w:rsidP="00512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3B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приходом в нашу країну ринкових економічних відносин з'явилися нові явища і відповідні терміни, що вимагають ретельного наукового психологічного аналізу. Одним з таких термінів став термін "бренд". Зустрічається думка, що бренд і імідж - фактично ідентичні явища, і різниця лише у використанні термінології. Однак якщо </w:t>
      </w:r>
      <w:r w:rsidR="00911CE7" w:rsidRPr="00183B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іміджом</w:t>
      </w:r>
      <w:r w:rsidRPr="00183B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володіє будь-яка організація або людина, що сприймаються іншими людьми (можна лише говорити про його якісному змісті), то брендом можна назвати далеко не будь-який товар. </w:t>
      </w:r>
    </w:p>
    <w:p w:rsidR="00911CE7" w:rsidRPr="00911CE7" w:rsidRDefault="00911CE7" w:rsidP="00512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1C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Найбільш глибоко психологічні аспекти проблематики бренду висвітлені в підході Девіда Аакера і його колег, які розробили модель ідентичності бренду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911CE7" w:rsidRPr="00911CE7" w:rsidRDefault="00911CE7" w:rsidP="00512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1C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Іде</w:t>
      </w:r>
      <w:r w:rsidR="005125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нтичність бренду в розумінні Д.</w:t>
      </w:r>
      <w:r w:rsidRPr="00911C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Аакера. Ідентичність особистості - це усвідомлення особистістю себе, своїх цінностей, цілей і переконань. Ідентичність бренду - це набір марочних асоціацій, який прагне створити і підтримувати розробник бренду </w:t>
      </w:r>
    </w:p>
    <w:p w:rsidR="00183BBC" w:rsidRDefault="00183BBC" w:rsidP="00183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1253E" w:rsidRDefault="0051253E" w:rsidP="00183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1253E" w:rsidRDefault="0051253E" w:rsidP="00183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1253E" w:rsidRDefault="0051253E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:rsidR="0051253E" w:rsidRDefault="00DF61E3" w:rsidP="0051253E">
      <w:pPr>
        <w:pStyle w:val="a8"/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1253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lastRenderedPageBreak/>
        <w:t>Структура навчальної дисципліни</w:t>
      </w:r>
    </w:p>
    <w:p w:rsidR="0051253E" w:rsidRPr="0051253E" w:rsidRDefault="0051253E" w:rsidP="0051253E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1"/>
        <w:gridCol w:w="966"/>
        <w:gridCol w:w="456"/>
        <w:gridCol w:w="465"/>
        <w:gridCol w:w="575"/>
        <w:gridCol w:w="538"/>
        <w:gridCol w:w="563"/>
        <w:gridCol w:w="966"/>
        <w:gridCol w:w="453"/>
        <w:gridCol w:w="465"/>
        <w:gridCol w:w="575"/>
        <w:gridCol w:w="538"/>
        <w:gridCol w:w="563"/>
      </w:tblGrid>
      <w:tr w:rsidR="00DF61E3" w:rsidRPr="002E1E18" w:rsidTr="007857E9">
        <w:trPr>
          <w:cantSplit/>
        </w:trPr>
        <w:tc>
          <w:tcPr>
            <w:tcW w:w="1334" w:type="pct"/>
            <w:vMerge w:val="restart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Назви змістових модулів і тем</w:t>
            </w:r>
          </w:p>
        </w:tc>
        <w:tc>
          <w:tcPr>
            <w:tcW w:w="3666" w:type="pct"/>
            <w:gridSpan w:val="12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годин</w:t>
            </w:r>
          </w:p>
        </w:tc>
      </w:tr>
      <w:tr w:rsidR="00DF61E3" w:rsidRPr="002E1E18" w:rsidTr="007857E9">
        <w:trPr>
          <w:cantSplit/>
        </w:trPr>
        <w:tc>
          <w:tcPr>
            <w:tcW w:w="1334" w:type="pct"/>
            <w:vMerge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26" w:type="pct"/>
            <w:gridSpan w:val="6"/>
          </w:tcPr>
          <w:p w:rsidR="00DF61E3" w:rsidRPr="002E1E18" w:rsidRDefault="001D685C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r w:rsidR="00DF61E3"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енна форма</w:t>
            </w:r>
          </w:p>
        </w:tc>
        <w:tc>
          <w:tcPr>
            <w:tcW w:w="1841" w:type="pct"/>
            <w:gridSpan w:val="6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Заочна форма</w:t>
            </w:r>
          </w:p>
        </w:tc>
      </w:tr>
      <w:tr w:rsidR="00DF61E3" w:rsidRPr="002E1E18" w:rsidTr="007857E9">
        <w:trPr>
          <w:cantSplit/>
        </w:trPr>
        <w:tc>
          <w:tcPr>
            <w:tcW w:w="1334" w:type="pct"/>
            <w:vMerge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36" w:type="pct"/>
            <w:vMerge w:val="restart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усього </w:t>
            </w:r>
          </w:p>
        </w:tc>
        <w:tc>
          <w:tcPr>
            <w:tcW w:w="1290" w:type="pct"/>
            <w:gridSpan w:val="5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536" w:type="pct"/>
            <w:vMerge w:val="restart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усього </w:t>
            </w:r>
          </w:p>
        </w:tc>
        <w:tc>
          <w:tcPr>
            <w:tcW w:w="1305" w:type="pct"/>
            <w:gridSpan w:val="5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тому числі</w:t>
            </w:r>
          </w:p>
        </w:tc>
      </w:tr>
      <w:tr w:rsidR="00DF61E3" w:rsidRPr="002E1E18" w:rsidTr="007857E9">
        <w:trPr>
          <w:cantSplit/>
        </w:trPr>
        <w:tc>
          <w:tcPr>
            <w:tcW w:w="1334" w:type="pct"/>
            <w:vMerge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36" w:type="pct"/>
            <w:vMerge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</w:t>
            </w:r>
            <w:r w:rsidR="001D685C"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</w:p>
        </w:tc>
        <w:tc>
          <w:tcPr>
            <w:tcW w:w="196" w:type="pct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1D685C"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</w:p>
        </w:tc>
        <w:tc>
          <w:tcPr>
            <w:tcW w:w="333" w:type="pct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лаб</w:t>
            </w:r>
          </w:p>
        </w:tc>
        <w:tc>
          <w:tcPr>
            <w:tcW w:w="314" w:type="pct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інд</w:t>
            </w:r>
          </w:p>
        </w:tc>
        <w:tc>
          <w:tcPr>
            <w:tcW w:w="257" w:type="pct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с.р.</w:t>
            </w:r>
          </w:p>
        </w:tc>
        <w:tc>
          <w:tcPr>
            <w:tcW w:w="536" w:type="pct"/>
            <w:vMerge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</w:t>
            </w:r>
            <w:r w:rsidR="001D685C"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</w:p>
        </w:tc>
        <w:tc>
          <w:tcPr>
            <w:tcW w:w="211" w:type="pct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1D685C"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</w:p>
        </w:tc>
        <w:tc>
          <w:tcPr>
            <w:tcW w:w="333" w:type="pct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лаб</w:t>
            </w:r>
          </w:p>
        </w:tc>
        <w:tc>
          <w:tcPr>
            <w:tcW w:w="314" w:type="pct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інд</w:t>
            </w:r>
          </w:p>
        </w:tc>
        <w:tc>
          <w:tcPr>
            <w:tcW w:w="257" w:type="pct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с.р.</w:t>
            </w:r>
          </w:p>
        </w:tc>
      </w:tr>
      <w:tr w:rsidR="00DF61E3" w:rsidRPr="002E1E18" w:rsidTr="007857E9">
        <w:tc>
          <w:tcPr>
            <w:tcW w:w="1334" w:type="pct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36" w:type="pct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0" w:type="pct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6" w:type="pct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33" w:type="pct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14" w:type="pct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57" w:type="pct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36" w:type="pct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90" w:type="pct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11" w:type="pct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33" w:type="pct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14" w:type="pct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57" w:type="pct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13</w:t>
            </w:r>
          </w:p>
        </w:tc>
      </w:tr>
      <w:tr w:rsidR="00DF61E3" w:rsidRPr="002E1E18" w:rsidTr="007857E9">
        <w:trPr>
          <w:cantSplit/>
        </w:trPr>
        <w:tc>
          <w:tcPr>
            <w:tcW w:w="5000" w:type="pct"/>
            <w:gridSpan w:val="13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Модуль 1</w:t>
            </w:r>
          </w:p>
        </w:tc>
      </w:tr>
      <w:tr w:rsidR="00DF61E3" w:rsidRPr="002E1E18" w:rsidTr="007857E9">
        <w:trPr>
          <w:cantSplit/>
        </w:trPr>
        <w:tc>
          <w:tcPr>
            <w:tcW w:w="5000" w:type="pct"/>
            <w:gridSpan w:val="13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Змістовий модуль 1</w:t>
            </w: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="001B5277" w:rsidRPr="00E812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Теоретичні за</w:t>
            </w:r>
            <w:r w:rsidR="001B52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сади вивчення психології споживача</w:t>
            </w:r>
          </w:p>
        </w:tc>
      </w:tr>
      <w:tr w:rsidR="00DF61E3" w:rsidRPr="002E1E18" w:rsidTr="007857E9">
        <w:tc>
          <w:tcPr>
            <w:tcW w:w="1334" w:type="pct"/>
          </w:tcPr>
          <w:p w:rsidR="00DF61E3" w:rsidRPr="002E1E18" w:rsidRDefault="00DF61E3" w:rsidP="001049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 1.</w:t>
            </w:r>
            <w:r w:rsidR="00466018" w:rsidRPr="002E1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  <w:r w:rsidR="00512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:rsidR="000B4F8E" w:rsidRPr="001B5277" w:rsidRDefault="001B5277" w:rsidP="0010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5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Психологія споживача як </w:t>
            </w:r>
            <w:r w:rsidRPr="001B52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міждисциплінарна галузь</w:t>
            </w:r>
          </w:p>
        </w:tc>
        <w:tc>
          <w:tcPr>
            <w:tcW w:w="536" w:type="pct"/>
            <w:shd w:val="clear" w:color="auto" w:fill="auto"/>
          </w:tcPr>
          <w:p w:rsidR="00DF61E3" w:rsidRPr="002E1E18" w:rsidRDefault="000D530B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90" w:type="pct"/>
            <w:shd w:val="clear" w:color="auto" w:fill="auto"/>
          </w:tcPr>
          <w:p w:rsidR="00DF61E3" w:rsidRPr="002E1E18" w:rsidRDefault="001049CF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6" w:type="pct"/>
          </w:tcPr>
          <w:p w:rsidR="00DF61E3" w:rsidRPr="002E1E18" w:rsidRDefault="001049CF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33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4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</w:tcPr>
          <w:p w:rsidR="00DF61E3" w:rsidRPr="002E1E18" w:rsidRDefault="006C5874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36" w:type="pct"/>
            <w:shd w:val="clear" w:color="auto" w:fill="auto"/>
          </w:tcPr>
          <w:p w:rsidR="00DF61E3" w:rsidRPr="002E1E18" w:rsidRDefault="00F56DCD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90" w:type="pct"/>
            <w:shd w:val="clear" w:color="auto" w:fill="auto"/>
          </w:tcPr>
          <w:p w:rsidR="00DF61E3" w:rsidRPr="002E1E18" w:rsidRDefault="00F56DCD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1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3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4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</w:tcPr>
          <w:p w:rsidR="00DF61E3" w:rsidRPr="002E1E18" w:rsidRDefault="00F56DCD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DF61E3" w:rsidRPr="002E1E18" w:rsidTr="007857E9">
        <w:tc>
          <w:tcPr>
            <w:tcW w:w="1334" w:type="pct"/>
          </w:tcPr>
          <w:p w:rsidR="00DF61E3" w:rsidRDefault="00DF61E3" w:rsidP="00835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</w:t>
            </w:r>
            <w:r w:rsidR="00466018" w:rsidRPr="002E1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1</w:t>
            </w:r>
            <w:r w:rsidR="006340E8" w:rsidRPr="002E1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.2</w:t>
            </w:r>
            <w:r w:rsidR="00512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:rsidR="008353CB" w:rsidRPr="001B5277" w:rsidRDefault="001B5277" w:rsidP="00835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5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Споживач у соціально-економічному середовищі</w:t>
            </w:r>
          </w:p>
        </w:tc>
        <w:tc>
          <w:tcPr>
            <w:tcW w:w="536" w:type="pct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6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3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4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36" w:type="pct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1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3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4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340E8" w:rsidRPr="002E1E18" w:rsidTr="007857E9">
        <w:tc>
          <w:tcPr>
            <w:tcW w:w="1334" w:type="pct"/>
          </w:tcPr>
          <w:p w:rsidR="006340E8" w:rsidRPr="002E1E18" w:rsidRDefault="006340E8" w:rsidP="006340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 1.3</w:t>
            </w:r>
            <w:r w:rsidR="00512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:rsidR="006340E8" w:rsidRPr="001B5277" w:rsidRDefault="001B5277" w:rsidP="008353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B5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Психологічна характеристики споживача в процесі покупки</w:t>
            </w:r>
          </w:p>
        </w:tc>
        <w:tc>
          <w:tcPr>
            <w:tcW w:w="536" w:type="pct"/>
            <w:shd w:val="clear" w:color="auto" w:fill="auto"/>
          </w:tcPr>
          <w:p w:rsidR="006340E8" w:rsidRPr="002E1E18" w:rsidRDefault="006340E8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shd w:val="clear" w:color="auto" w:fill="auto"/>
          </w:tcPr>
          <w:p w:rsidR="006340E8" w:rsidRPr="002E1E18" w:rsidRDefault="006340E8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6" w:type="pct"/>
          </w:tcPr>
          <w:p w:rsidR="006340E8" w:rsidRPr="002E1E18" w:rsidRDefault="006340E8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33" w:type="pct"/>
          </w:tcPr>
          <w:p w:rsidR="006340E8" w:rsidRPr="002E1E18" w:rsidRDefault="006340E8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4" w:type="pct"/>
          </w:tcPr>
          <w:p w:rsidR="006340E8" w:rsidRPr="002E1E18" w:rsidRDefault="006340E8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</w:tcPr>
          <w:p w:rsidR="006340E8" w:rsidRPr="002E1E18" w:rsidRDefault="006340E8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36" w:type="pct"/>
            <w:shd w:val="clear" w:color="auto" w:fill="auto"/>
          </w:tcPr>
          <w:p w:rsidR="006340E8" w:rsidRPr="002E1E18" w:rsidRDefault="006340E8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90" w:type="pct"/>
            <w:shd w:val="clear" w:color="auto" w:fill="auto"/>
          </w:tcPr>
          <w:p w:rsidR="006340E8" w:rsidRPr="002E1E18" w:rsidRDefault="006340E8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1" w:type="pct"/>
          </w:tcPr>
          <w:p w:rsidR="006340E8" w:rsidRPr="002E1E18" w:rsidRDefault="006340E8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33" w:type="pct"/>
          </w:tcPr>
          <w:p w:rsidR="006340E8" w:rsidRPr="002E1E18" w:rsidRDefault="006340E8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4" w:type="pct"/>
          </w:tcPr>
          <w:p w:rsidR="006340E8" w:rsidRPr="002E1E18" w:rsidRDefault="006340E8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</w:tcPr>
          <w:p w:rsidR="006340E8" w:rsidRPr="002E1E18" w:rsidRDefault="006340E8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</w:tr>
      <w:tr w:rsidR="006340E8" w:rsidRPr="002E1E18" w:rsidTr="007857E9">
        <w:tc>
          <w:tcPr>
            <w:tcW w:w="1334" w:type="pct"/>
          </w:tcPr>
          <w:p w:rsidR="006340E8" w:rsidRPr="002E1E18" w:rsidRDefault="006340E8" w:rsidP="006340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Тема1.4</w:t>
            </w:r>
            <w:r w:rsidR="00512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:rsidR="006340E8" w:rsidRPr="001B5277" w:rsidRDefault="001B5277" w:rsidP="00835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B5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Психологічні аспекти продажу товарів і послуг. Продавець в процесі продажів</w:t>
            </w:r>
          </w:p>
        </w:tc>
        <w:tc>
          <w:tcPr>
            <w:tcW w:w="536" w:type="pct"/>
            <w:shd w:val="clear" w:color="auto" w:fill="auto"/>
          </w:tcPr>
          <w:p w:rsidR="006340E8" w:rsidRPr="002E1E18" w:rsidRDefault="008F51D1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190" w:type="pct"/>
            <w:shd w:val="clear" w:color="auto" w:fill="auto"/>
          </w:tcPr>
          <w:p w:rsidR="006340E8" w:rsidRPr="002E1E18" w:rsidRDefault="00135666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6" w:type="pct"/>
          </w:tcPr>
          <w:p w:rsidR="006340E8" w:rsidRPr="002E1E18" w:rsidRDefault="00135666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33" w:type="pct"/>
          </w:tcPr>
          <w:p w:rsidR="006340E8" w:rsidRPr="002E1E18" w:rsidRDefault="006340E8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4" w:type="pct"/>
          </w:tcPr>
          <w:p w:rsidR="006340E8" w:rsidRPr="002E1E18" w:rsidRDefault="00135666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57" w:type="pct"/>
          </w:tcPr>
          <w:p w:rsidR="006340E8" w:rsidRPr="002E1E18" w:rsidRDefault="00135666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36" w:type="pct"/>
            <w:shd w:val="clear" w:color="auto" w:fill="auto"/>
          </w:tcPr>
          <w:p w:rsidR="006340E8" w:rsidRPr="002E1E18" w:rsidRDefault="00135666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shd w:val="clear" w:color="auto" w:fill="auto"/>
          </w:tcPr>
          <w:p w:rsidR="006340E8" w:rsidRPr="002E1E18" w:rsidRDefault="006340E8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1" w:type="pct"/>
          </w:tcPr>
          <w:p w:rsidR="006340E8" w:rsidRPr="002E1E18" w:rsidRDefault="006340E8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3" w:type="pct"/>
          </w:tcPr>
          <w:p w:rsidR="006340E8" w:rsidRPr="002E1E18" w:rsidRDefault="006340E8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4" w:type="pct"/>
          </w:tcPr>
          <w:p w:rsidR="006340E8" w:rsidRPr="002E1E18" w:rsidRDefault="006340E8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</w:tcPr>
          <w:p w:rsidR="006340E8" w:rsidRPr="002E1E18" w:rsidRDefault="00135666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</w:tr>
      <w:tr w:rsidR="00DF61E3" w:rsidRPr="002E1E18" w:rsidTr="007857E9">
        <w:tc>
          <w:tcPr>
            <w:tcW w:w="1334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Разом за змістовим модулем 1</w:t>
            </w:r>
          </w:p>
        </w:tc>
        <w:tc>
          <w:tcPr>
            <w:tcW w:w="536" w:type="pct"/>
            <w:shd w:val="clear" w:color="auto" w:fill="auto"/>
          </w:tcPr>
          <w:p w:rsidR="00DF61E3" w:rsidRPr="002E1E18" w:rsidRDefault="00135666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190" w:type="pct"/>
            <w:shd w:val="clear" w:color="auto" w:fill="auto"/>
          </w:tcPr>
          <w:p w:rsidR="00DF61E3" w:rsidRPr="002E1E18" w:rsidRDefault="00135666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96" w:type="pct"/>
          </w:tcPr>
          <w:p w:rsidR="00DF61E3" w:rsidRPr="002E1E18" w:rsidRDefault="00135666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33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4" w:type="pct"/>
          </w:tcPr>
          <w:p w:rsidR="00DF61E3" w:rsidRPr="002E1E18" w:rsidRDefault="00CC1215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57" w:type="pct"/>
          </w:tcPr>
          <w:p w:rsidR="00DF61E3" w:rsidRPr="002E1E18" w:rsidRDefault="00407405" w:rsidP="006C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6C5874"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36" w:type="pct"/>
            <w:shd w:val="clear" w:color="auto" w:fill="auto"/>
          </w:tcPr>
          <w:p w:rsidR="00DF61E3" w:rsidRPr="002E1E18" w:rsidRDefault="00135666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190" w:type="pct"/>
            <w:shd w:val="clear" w:color="auto" w:fill="auto"/>
          </w:tcPr>
          <w:p w:rsidR="00DF61E3" w:rsidRPr="002E1E18" w:rsidRDefault="006C5874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1" w:type="pct"/>
          </w:tcPr>
          <w:p w:rsidR="00DF61E3" w:rsidRPr="002E1E18" w:rsidRDefault="00135666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33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4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</w:tcPr>
          <w:p w:rsidR="00DF61E3" w:rsidRPr="002E1E18" w:rsidRDefault="00700D5D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</w:t>
            </w:r>
          </w:p>
        </w:tc>
      </w:tr>
      <w:tr w:rsidR="00DF61E3" w:rsidRPr="002E1E18" w:rsidTr="007857E9">
        <w:trPr>
          <w:cantSplit/>
        </w:trPr>
        <w:tc>
          <w:tcPr>
            <w:tcW w:w="5000" w:type="pct"/>
            <w:gridSpan w:val="13"/>
          </w:tcPr>
          <w:p w:rsidR="00DF61E3" w:rsidRPr="002E1E18" w:rsidRDefault="00DF61E3" w:rsidP="001B5277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Змістовий модуль 2.</w:t>
            </w:r>
            <w:r w:rsidR="001B5277" w:rsidRPr="006968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Маркетингові аспекти продажів</w:t>
            </w:r>
          </w:p>
        </w:tc>
      </w:tr>
      <w:tr w:rsidR="00DF61E3" w:rsidRPr="002E1E18" w:rsidTr="007857E9">
        <w:tc>
          <w:tcPr>
            <w:tcW w:w="1334" w:type="pct"/>
          </w:tcPr>
          <w:p w:rsidR="00700D5D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</w:t>
            </w:r>
            <w:r w:rsidR="00700D5D"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2.1</w:t>
            </w: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  <w:p w:rsidR="00DF61E3" w:rsidRPr="001B5277" w:rsidRDefault="001B5277" w:rsidP="00D0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52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Психологічні методи дослідження ринку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 конкурентів</w:t>
            </w:r>
          </w:p>
        </w:tc>
        <w:tc>
          <w:tcPr>
            <w:tcW w:w="536" w:type="pct"/>
            <w:shd w:val="clear" w:color="auto" w:fill="auto"/>
          </w:tcPr>
          <w:p w:rsidR="00DF61E3" w:rsidRPr="002E1E18" w:rsidRDefault="0010600F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shd w:val="clear" w:color="auto" w:fill="auto"/>
          </w:tcPr>
          <w:p w:rsidR="00DF61E3" w:rsidRPr="002E1E18" w:rsidRDefault="00D50EF6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6" w:type="pct"/>
          </w:tcPr>
          <w:p w:rsidR="00DF61E3" w:rsidRPr="002E1E18" w:rsidRDefault="00D50EF6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33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4" w:type="pct"/>
          </w:tcPr>
          <w:p w:rsidR="00DF61E3" w:rsidRPr="002E1E18" w:rsidRDefault="00D50EF6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57" w:type="pct"/>
          </w:tcPr>
          <w:p w:rsidR="00DF61E3" w:rsidRPr="002E1E18" w:rsidRDefault="00D50EF6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36" w:type="pct"/>
            <w:shd w:val="clear" w:color="auto" w:fill="auto"/>
          </w:tcPr>
          <w:p w:rsidR="00DF61E3" w:rsidRPr="002E1E18" w:rsidRDefault="00D50EF6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1" w:type="pct"/>
          </w:tcPr>
          <w:p w:rsidR="00DF61E3" w:rsidRPr="002E1E18" w:rsidRDefault="00D50EF6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33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4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</w:tcPr>
          <w:p w:rsidR="00DF61E3" w:rsidRPr="002E1E18" w:rsidRDefault="00D50EF6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</w:tr>
      <w:tr w:rsidR="00DF61E3" w:rsidRPr="002E1E18" w:rsidTr="007857E9">
        <w:tc>
          <w:tcPr>
            <w:tcW w:w="1334" w:type="pct"/>
          </w:tcPr>
          <w:p w:rsidR="00DF61E3" w:rsidRPr="002E1E18" w:rsidRDefault="00DF61E3" w:rsidP="00C4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 2.</w:t>
            </w:r>
            <w:r w:rsidR="00C41388" w:rsidRPr="002E1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  <w:r w:rsidR="00512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:rsidR="00C41388" w:rsidRPr="001B5277" w:rsidRDefault="001B5277" w:rsidP="00835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52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Механізми та методи психологічного впливу в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екламі</w:t>
            </w:r>
          </w:p>
        </w:tc>
        <w:tc>
          <w:tcPr>
            <w:tcW w:w="536" w:type="pct"/>
            <w:shd w:val="clear" w:color="auto" w:fill="auto"/>
          </w:tcPr>
          <w:p w:rsidR="00DF61E3" w:rsidRPr="002E1E18" w:rsidRDefault="0010600F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90" w:type="pct"/>
            <w:shd w:val="clear" w:color="auto" w:fill="auto"/>
          </w:tcPr>
          <w:p w:rsidR="00DF61E3" w:rsidRPr="002E1E18" w:rsidRDefault="00527D1B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6" w:type="pct"/>
          </w:tcPr>
          <w:p w:rsidR="00DF61E3" w:rsidRPr="002E1E18" w:rsidRDefault="00527D1B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33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4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</w:tcPr>
          <w:p w:rsidR="00DF61E3" w:rsidRPr="002E1E18" w:rsidRDefault="00527D1B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36" w:type="pct"/>
            <w:shd w:val="clear" w:color="auto" w:fill="auto"/>
          </w:tcPr>
          <w:p w:rsidR="00DF61E3" w:rsidRPr="002E1E18" w:rsidRDefault="00527D1B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shd w:val="clear" w:color="auto" w:fill="auto"/>
          </w:tcPr>
          <w:p w:rsidR="00DF61E3" w:rsidRPr="002E1E18" w:rsidRDefault="00527D1B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1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3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4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</w:tcPr>
          <w:p w:rsidR="00DF61E3" w:rsidRPr="002E1E18" w:rsidRDefault="00527D1B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</w:tr>
      <w:tr w:rsidR="006340E8" w:rsidRPr="002E1E18" w:rsidTr="007857E9">
        <w:tc>
          <w:tcPr>
            <w:tcW w:w="1334" w:type="pct"/>
          </w:tcPr>
          <w:p w:rsidR="001D5531" w:rsidRDefault="001D5531" w:rsidP="001D5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 2.3</w:t>
            </w:r>
            <w:r w:rsidR="00512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:rsidR="006340E8" w:rsidRPr="002E1E18" w:rsidRDefault="001B5277" w:rsidP="001B52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B52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Бренд як соціально-психолочний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імідж</w:t>
            </w:r>
          </w:p>
        </w:tc>
        <w:tc>
          <w:tcPr>
            <w:tcW w:w="536" w:type="pct"/>
            <w:shd w:val="clear" w:color="auto" w:fill="auto"/>
          </w:tcPr>
          <w:p w:rsidR="006340E8" w:rsidRPr="002E1E18" w:rsidRDefault="00ED417F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190" w:type="pct"/>
            <w:shd w:val="clear" w:color="auto" w:fill="auto"/>
          </w:tcPr>
          <w:p w:rsidR="006340E8" w:rsidRPr="002E1E18" w:rsidRDefault="00ED417F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6" w:type="pct"/>
          </w:tcPr>
          <w:p w:rsidR="006340E8" w:rsidRPr="002E1E18" w:rsidRDefault="00ED417F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33" w:type="pct"/>
          </w:tcPr>
          <w:p w:rsidR="006340E8" w:rsidRPr="002E1E18" w:rsidRDefault="006340E8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4" w:type="pct"/>
          </w:tcPr>
          <w:p w:rsidR="006340E8" w:rsidRPr="002E1E18" w:rsidRDefault="006340E8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</w:tcPr>
          <w:p w:rsidR="006340E8" w:rsidRPr="002E1E18" w:rsidRDefault="00662CD1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536" w:type="pct"/>
            <w:shd w:val="clear" w:color="auto" w:fill="auto"/>
          </w:tcPr>
          <w:p w:rsidR="006340E8" w:rsidRPr="002E1E18" w:rsidRDefault="00ED417F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shd w:val="clear" w:color="auto" w:fill="auto"/>
          </w:tcPr>
          <w:p w:rsidR="006340E8" w:rsidRPr="002E1E18" w:rsidRDefault="006340E8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1" w:type="pct"/>
          </w:tcPr>
          <w:p w:rsidR="006340E8" w:rsidRPr="002E1E18" w:rsidRDefault="006340E8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3" w:type="pct"/>
          </w:tcPr>
          <w:p w:rsidR="006340E8" w:rsidRPr="002E1E18" w:rsidRDefault="006340E8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4" w:type="pct"/>
          </w:tcPr>
          <w:p w:rsidR="006340E8" w:rsidRPr="002E1E18" w:rsidRDefault="006340E8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</w:tcPr>
          <w:p w:rsidR="006340E8" w:rsidRPr="002E1E18" w:rsidRDefault="00ED417F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</w:tr>
      <w:tr w:rsidR="00DF61E3" w:rsidRPr="002E1E18" w:rsidTr="007857E9">
        <w:tc>
          <w:tcPr>
            <w:tcW w:w="1334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Разом за змістовим модулем 2</w:t>
            </w:r>
          </w:p>
        </w:tc>
        <w:tc>
          <w:tcPr>
            <w:tcW w:w="536" w:type="pct"/>
            <w:shd w:val="clear" w:color="auto" w:fill="auto"/>
          </w:tcPr>
          <w:p w:rsidR="00DF61E3" w:rsidRPr="002E1E18" w:rsidRDefault="00662CD1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190" w:type="pct"/>
            <w:shd w:val="clear" w:color="auto" w:fill="auto"/>
          </w:tcPr>
          <w:p w:rsidR="00DF61E3" w:rsidRPr="002E1E18" w:rsidRDefault="00ED417F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96" w:type="pct"/>
          </w:tcPr>
          <w:p w:rsidR="00DF61E3" w:rsidRPr="002E1E18" w:rsidRDefault="00ED417F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33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4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36" w:type="pct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1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3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4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F61E3" w:rsidRPr="002E1E18" w:rsidTr="007857E9">
        <w:tc>
          <w:tcPr>
            <w:tcW w:w="1334" w:type="pct"/>
          </w:tcPr>
          <w:p w:rsidR="00DF61E3" w:rsidRPr="0051253E" w:rsidRDefault="00DF61E3" w:rsidP="00DF61E3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51253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 xml:space="preserve">Усього годин </w:t>
            </w:r>
          </w:p>
        </w:tc>
        <w:tc>
          <w:tcPr>
            <w:tcW w:w="536" w:type="pct"/>
            <w:shd w:val="clear" w:color="auto" w:fill="auto"/>
          </w:tcPr>
          <w:p w:rsidR="00DF61E3" w:rsidRPr="002E1E18" w:rsidRDefault="00ED417F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190" w:type="pct"/>
            <w:shd w:val="clear" w:color="auto" w:fill="auto"/>
          </w:tcPr>
          <w:p w:rsidR="00DF61E3" w:rsidRPr="002E1E18" w:rsidRDefault="00ED417F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6" w:type="pct"/>
          </w:tcPr>
          <w:p w:rsidR="00DF61E3" w:rsidRPr="002E1E18" w:rsidRDefault="00ED417F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33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4" w:type="pct"/>
          </w:tcPr>
          <w:p w:rsidR="00DF61E3" w:rsidRPr="002E1E18" w:rsidRDefault="00407405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7" w:type="pct"/>
          </w:tcPr>
          <w:p w:rsidR="00DF61E3" w:rsidRPr="002E1E18" w:rsidRDefault="006C5874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536" w:type="pct"/>
            <w:shd w:val="clear" w:color="auto" w:fill="auto"/>
          </w:tcPr>
          <w:p w:rsidR="00DF61E3" w:rsidRPr="002E1E18" w:rsidRDefault="00AB423D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190" w:type="pct"/>
            <w:shd w:val="clear" w:color="auto" w:fill="auto"/>
          </w:tcPr>
          <w:p w:rsidR="00DF61E3" w:rsidRPr="002E1E18" w:rsidRDefault="00AB423D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1" w:type="pct"/>
          </w:tcPr>
          <w:p w:rsidR="00DF61E3" w:rsidRPr="002E1E18" w:rsidRDefault="00AB423D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33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4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</w:tcPr>
          <w:p w:rsidR="00DF61E3" w:rsidRPr="002E1E18" w:rsidRDefault="00AB423D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</w:t>
            </w:r>
          </w:p>
        </w:tc>
      </w:tr>
      <w:tr w:rsidR="00DF61E3" w:rsidRPr="002E1E18" w:rsidTr="007857E9">
        <w:trPr>
          <w:cantSplit/>
        </w:trPr>
        <w:tc>
          <w:tcPr>
            <w:tcW w:w="5000" w:type="pct"/>
            <w:gridSpan w:val="13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Модуль 2</w:t>
            </w:r>
          </w:p>
        </w:tc>
      </w:tr>
      <w:tr w:rsidR="00DF61E3" w:rsidRPr="002E1E18" w:rsidTr="007857E9">
        <w:tc>
          <w:tcPr>
            <w:tcW w:w="1334" w:type="pct"/>
          </w:tcPr>
          <w:p w:rsidR="00DF61E3" w:rsidRPr="002E1E18" w:rsidRDefault="00DF61E3" w:rsidP="00DF61E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ІНДЗ</w:t>
            </w:r>
          </w:p>
        </w:tc>
        <w:tc>
          <w:tcPr>
            <w:tcW w:w="536" w:type="pct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6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3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4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6" w:type="pct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1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3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4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57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F61E3" w:rsidRPr="002E1E18" w:rsidTr="007857E9">
        <w:tc>
          <w:tcPr>
            <w:tcW w:w="1334" w:type="pct"/>
          </w:tcPr>
          <w:p w:rsidR="00DF61E3" w:rsidRPr="0051253E" w:rsidRDefault="00DF61E3" w:rsidP="00DF61E3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51253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Усього годин</w:t>
            </w:r>
          </w:p>
        </w:tc>
        <w:tc>
          <w:tcPr>
            <w:tcW w:w="536" w:type="pct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6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3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4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36" w:type="pct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1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3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4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</w:tcPr>
          <w:p w:rsidR="00DF61E3" w:rsidRPr="002E1E18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DF61E3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1253E" w:rsidRDefault="0051253E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:rsidR="0051253E" w:rsidRPr="002E1E18" w:rsidRDefault="0051253E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51253E" w:rsidRDefault="00DF61E3" w:rsidP="0051253E">
      <w:pPr>
        <w:pStyle w:val="a8"/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1253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Теми семінарських занять</w:t>
      </w:r>
    </w:p>
    <w:p w:rsidR="0051253E" w:rsidRPr="0051253E" w:rsidRDefault="0051253E" w:rsidP="00512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DF61E3" w:rsidRPr="002E1E18" w:rsidTr="007857E9">
        <w:tc>
          <w:tcPr>
            <w:tcW w:w="709" w:type="dxa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DF61E3" w:rsidRPr="002E1E18" w:rsidRDefault="00DF61E3" w:rsidP="00DF61E3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</w:t>
            </w:r>
          </w:p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годин</w:t>
            </w:r>
          </w:p>
        </w:tc>
      </w:tr>
      <w:tr w:rsidR="00DF61E3" w:rsidRPr="002E1E18" w:rsidTr="007857E9">
        <w:tc>
          <w:tcPr>
            <w:tcW w:w="709" w:type="dxa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DF61E3" w:rsidRPr="007D7D9C" w:rsidRDefault="007D7D9C" w:rsidP="0051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7D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Візуалізація типу покупця</w:t>
            </w:r>
          </w:p>
        </w:tc>
        <w:tc>
          <w:tcPr>
            <w:tcW w:w="1560" w:type="dxa"/>
            <w:shd w:val="clear" w:color="auto" w:fill="auto"/>
          </w:tcPr>
          <w:p w:rsidR="00DF61E3" w:rsidRPr="002E1E18" w:rsidRDefault="005D0AE8" w:rsidP="0051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7D7D9C" w:rsidRPr="002E1E18" w:rsidTr="007857E9">
        <w:tc>
          <w:tcPr>
            <w:tcW w:w="709" w:type="dxa"/>
            <w:shd w:val="clear" w:color="auto" w:fill="auto"/>
          </w:tcPr>
          <w:p w:rsidR="007D7D9C" w:rsidRPr="002E1E18" w:rsidRDefault="007D7D9C" w:rsidP="007D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7D7D9C" w:rsidRPr="007D7D9C" w:rsidRDefault="007D7D9C" w:rsidP="00512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7D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за покупцем</w:t>
            </w:r>
          </w:p>
        </w:tc>
        <w:tc>
          <w:tcPr>
            <w:tcW w:w="1560" w:type="dxa"/>
            <w:shd w:val="clear" w:color="auto" w:fill="auto"/>
          </w:tcPr>
          <w:p w:rsidR="007D7D9C" w:rsidRPr="002E1E18" w:rsidRDefault="007D7D9C" w:rsidP="0051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7D7D9C" w:rsidRPr="002E1E18" w:rsidTr="0051253E">
        <w:trPr>
          <w:trHeight w:val="557"/>
        </w:trPr>
        <w:tc>
          <w:tcPr>
            <w:tcW w:w="709" w:type="dxa"/>
            <w:shd w:val="clear" w:color="auto" w:fill="auto"/>
          </w:tcPr>
          <w:p w:rsidR="007D7D9C" w:rsidRPr="002E1E18" w:rsidRDefault="007D7D9C" w:rsidP="007D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7D7D9C" w:rsidRPr="007D7D9C" w:rsidRDefault="007D7D9C" w:rsidP="00512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7D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намірів клієнта на основі вербальної і невербальної комунікації</w:t>
            </w:r>
          </w:p>
        </w:tc>
        <w:tc>
          <w:tcPr>
            <w:tcW w:w="1560" w:type="dxa"/>
            <w:shd w:val="clear" w:color="auto" w:fill="auto"/>
          </w:tcPr>
          <w:p w:rsidR="007D7D9C" w:rsidRPr="002E1E18" w:rsidRDefault="007D7D9C" w:rsidP="0051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7D7D9C" w:rsidRPr="002E1E18" w:rsidTr="005D0AE8">
        <w:tc>
          <w:tcPr>
            <w:tcW w:w="709" w:type="dxa"/>
            <w:shd w:val="clear" w:color="auto" w:fill="auto"/>
          </w:tcPr>
          <w:p w:rsidR="007D7D9C" w:rsidRPr="002E1E18" w:rsidRDefault="007D7D9C" w:rsidP="007D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7D7D9C" w:rsidRPr="007D7D9C" w:rsidRDefault="007D7D9C" w:rsidP="0051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7D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 товару з демонстрацією його основних функцій</w:t>
            </w:r>
          </w:p>
        </w:tc>
        <w:tc>
          <w:tcPr>
            <w:tcW w:w="1560" w:type="dxa"/>
            <w:shd w:val="clear" w:color="auto" w:fill="auto"/>
          </w:tcPr>
          <w:p w:rsidR="007D7D9C" w:rsidRPr="002E1E18" w:rsidRDefault="007D7D9C" w:rsidP="0051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7D7D9C" w:rsidRPr="002E1E18" w:rsidTr="005D0AE8">
        <w:tc>
          <w:tcPr>
            <w:tcW w:w="709" w:type="dxa"/>
            <w:shd w:val="clear" w:color="auto" w:fill="auto"/>
          </w:tcPr>
          <w:p w:rsidR="007D7D9C" w:rsidRPr="002E1E18" w:rsidRDefault="007D7D9C" w:rsidP="007D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7D7D9C" w:rsidRPr="007D7D9C" w:rsidRDefault="007D7D9C" w:rsidP="0051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7D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Переговори про ціну</w:t>
            </w:r>
          </w:p>
        </w:tc>
        <w:tc>
          <w:tcPr>
            <w:tcW w:w="1560" w:type="dxa"/>
            <w:shd w:val="clear" w:color="auto" w:fill="auto"/>
          </w:tcPr>
          <w:p w:rsidR="007D7D9C" w:rsidRPr="002E1E18" w:rsidRDefault="007D7D9C" w:rsidP="0051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7D7D9C" w:rsidRPr="002E1E18" w:rsidTr="005D0AE8">
        <w:tc>
          <w:tcPr>
            <w:tcW w:w="709" w:type="dxa"/>
            <w:shd w:val="clear" w:color="auto" w:fill="auto"/>
          </w:tcPr>
          <w:p w:rsidR="007D7D9C" w:rsidRPr="002E1E18" w:rsidRDefault="007D7D9C" w:rsidP="007D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7D7D9C" w:rsidRPr="007D7D9C" w:rsidRDefault="007D7D9C" w:rsidP="00512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7D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із запереченнями клієнта при продажах товарів в різних сегментах</w:t>
            </w:r>
          </w:p>
        </w:tc>
        <w:tc>
          <w:tcPr>
            <w:tcW w:w="1560" w:type="dxa"/>
            <w:shd w:val="clear" w:color="auto" w:fill="auto"/>
          </w:tcPr>
          <w:p w:rsidR="007D7D9C" w:rsidRPr="002E1E18" w:rsidRDefault="007D7D9C" w:rsidP="0051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7D7D9C" w:rsidRPr="002E1E18" w:rsidTr="005D0AE8">
        <w:tc>
          <w:tcPr>
            <w:tcW w:w="709" w:type="dxa"/>
            <w:shd w:val="clear" w:color="auto" w:fill="auto"/>
          </w:tcPr>
          <w:p w:rsidR="007D7D9C" w:rsidRPr="002E1E18" w:rsidRDefault="007D7D9C" w:rsidP="007D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7D7D9C" w:rsidRPr="007D7D9C" w:rsidRDefault="007D7D9C" w:rsidP="00512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7D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Прийому мерчандайзингу для товарів різних типів</w:t>
            </w:r>
          </w:p>
        </w:tc>
        <w:tc>
          <w:tcPr>
            <w:tcW w:w="1560" w:type="dxa"/>
            <w:shd w:val="clear" w:color="auto" w:fill="auto"/>
          </w:tcPr>
          <w:p w:rsidR="007D7D9C" w:rsidRPr="002E1E18" w:rsidRDefault="007D7D9C" w:rsidP="0051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</w:tbl>
    <w:p w:rsidR="008353CB" w:rsidRDefault="008353CB" w:rsidP="0051253E">
      <w:pPr>
        <w:spacing w:after="0" w:line="240" w:lineRule="auto"/>
        <w:ind w:left="7513" w:hanging="751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F61E3" w:rsidRPr="0051253E" w:rsidRDefault="00DF61E3" w:rsidP="0051253E">
      <w:pPr>
        <w:pStyle w:val="a8"/>
        <w:numPr>
          <w:ilvl w:val="0"/>
          <w:numId w:val="3"/>
        </w:numPr>
        <w:tabs>
          <w:tab w:val="clear" w:pos="720"/>
          <w:tab w:val="num" w:pos="-5387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1253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Теми практичних занять</w:t>
      </w:r>
    </w:p>
    <w:p w:rsidR="0051253E" w:rsidRPr="0051253E" w:rsidRDefault="0051253E" w:rsidP="00512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DF61E3" w:rsidRPr="002E1E18" w:rsidTr="007857E9">
        <w:tc>
          <w:tcPr>
            <w:tcW w:w="709" w:type="dxa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DF61E3" w:rsidRPr="002E1E18" w:rsidRDefault="00DF61E3" w:rsidP="00DF61E3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</w:t>
            </w:r>
          </w:p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годин</w:t>
            </w:r>
          </w:p>
        </w:tc>
      </w:tr>
      <w:tr w:rsidR="00DF61E3" w:rsidRPr="002E1E18" w:rsidTr="007857E9">
        <w:tc>
          <w:tcPr>
            <w:tcW w:w="709" w:type="dxa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F61E3" w:rsidRPr="002E1E18" w:rsidTr="007857E9">
        <w:tc>
          <w:tcPr>
            <w:tcW w:w="709" w:type="dxa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F61E3" w:rsidRPr="002E1E18" w:rsidTr="007857E9">
        <w:tc>
          <w:tcPr>
            <w:tcW w:w="709" w:type="dxa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...</w:t>
            </w:r>
          </w:p>
        </w:tc>
        <w:tc>
          <w:tcPr>
            <w:tcW w:w="7087" w:type="dxa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0900E0" w:rsidRPr="0051253E" w:rsidRDefault="000900E0" w:rsidP="00512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51253E" w:rsidRDefault="00DF61E3" w:rsidP="0051253E">
      <w:pPr>
        <w:pStyle w:val="a8"/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1253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Теми лабораторних занять</w:t>
      </w:r>
    </w:p>
    <w:p w:rsidR="0051253E" w:rsidRPr="0051253E" w:rsidRDefault="0051253E" w:rsidP="00512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DF61E3" w:rsidRPr="002E1E18" w:rsidTr="007857E9">
        <w:tc>
          <w:tcPr>
            <w:tcW w:w="709" w:type="dxa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DF61E3" w:rsidRPr="002E1E18" w:rsidRDefault="00DF61E3" w:rsidP="00DF61E3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</w:t>
            </w:r>
          </w:p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годин</w:t>
            </w:r>
          </w:p>
        </w:tc>
      </w:tr>
      <w:tr w:rsidR="00DF61E3" w:rsidRPr="002E1E18" w:rsidTr="007857E9">
        <w:tc>
          <w:tcPr>
            <w:tcW w:w="709" w:type="dxa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F61E3" w:rsidRPr="002E1E18" w:rsidTr="007857E9">
        <w:tc>
          <w:tcPr>
            <w:tcW w:w="709" w:type="dxa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F61E3" w:rsidRPr="002E1E18" w:rsidTr="007857E9">
        <w:tc>
          <w:tcPr>
            <w:tcW w:w="709" w:type="dxa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...</w:t>
            </w:r>
          </w:p>
        </w:tc>
        <w:tc>
          <w:tcPr>
            <w:tcW w:w="7087" w:type="dxa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DF61E3" w:rsidRPr="002E1E18" w:rsidRDefault="00DF61E3" w:rsidP="0051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51253E" w:rsidRDefault="00DF61E3" w:rsidP="0051253E">
      <w:pPr>
        <w:pStyle w:val="a8"/>
        <w:numPr>
          <w:ilvl w:val="0"/>
          <w:numId w:val="3"/>
        </w:numPr>
        <w:tabs>
          <w:tab w:val="clear" w:pos="720"/>
          <w:tab w:val="num" w:pos="-5387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1253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Самостійна робота</w:t>
      </w:r>
    </w:p>
    <w:p w:rsidR="0051253E" w:rsidRPr="0051253E" w:rsidRDefault="0051253E" w:rsidP="00512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DF61E3" w:rsidRPr="002E1E18" w:rsidTr="007857E9">
        <w:tc>
          <w:tcPr>
            <w:tcW w:w="709" w:type="dxa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DF61E3" w:rsidRPr="002E1E18" w:rsidRDefault="00DF61E3" w:rsidP="00DF61E3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</w:t>
            </w:r>
          </w:p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годин</w:t>
            </w:r>
          </w:p>
        </w:tc>
      </w:tr>
      <w:tr w:rsidR="00DF61E3" w:rsidRPr="002E1E18" w:rsidTr="007857E9">
        <w:tc>
          <w:tcPr>
            <w:tcW w:w="709" w:type="dxa"/>
            <w:shd w:val="clear" w:color="auto" w:fill="auto"/>
          </w:tcPr>
          <w:p w:rsidR="00DF61E3" w:rsidRPr="002E1E18" w:rsidRDefault="00DF61E3" w:rsidP="0051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DF61E3" w:rsidRPr="00CC1A86" w:rsidRDefault="00CC1A86" w:rsidP="0051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1A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Клієнтоорієнтованість компаній: принципи, ознаки, механізми побудови, конкурентні переваги</w:t>
            </w:r>
          </w:p>
        </w:tc>
        <w:tc>
          <w:tcPr>
            <w:tcW w:w="1560" w:type="dxa"/>
            <w:shd w:val="clear" w:color="auto" w:fill="auto"/>
          </w:tcPr>
          <w:p w:rsidR="00DF61E3" w:rsidRPr="002E1E18" w:rsidRDefault="0043682C" w:rsidP="0051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CC1A86" w:rsidRPr="002E1E18" w:rsidTr="005D0AE8">
        <w:tc>
          <w:tcPr>
            <w:tcW w:w="709" w:type="dxa"/>
            <w:shd w:val="clear" w:color="auto" w:fill="auto"/>
          </w:tcPr>
          <w:p w:rsidR="00CC1A86" w:rsidRPr="002E1E18" w:rsidRDefault="00CC1A86" w:rsidP="0051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CC1A86" w:rsidRPr="00CC1A86" w:rsidRDefault="00CC1A86" w:rsidP="00512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A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Поняття конс’юмеризму. Права споживачів і виробників продукції. </w:t>
            </w:r>
          </w:p>
        </w:tc>
        <w:tc>
          <w:tcPr>
            <w:tcW w:w="1560" w:type="dxa"/>
            <w:shd w:val="clear" w:color="auto" w:fill="auto"/>
          </w:tcPr>
          <w:p w:rsidR="00CC1A86" w:rsidRPr="002E1E18" w:rsidRDefault="00CC1A86" w:rsidP="0051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CC1A86" w:rsidRPr="002E1E18" w:rsidTr="007857E9">
        <w:tc>
          <w:tcPr>
            <w:tcW w:w="709" w:type="dxa"/>
            <w:shd w:val="clear" w:color="auto" w:fill="auto"/>
          </w:tcPr>
          <w:p w:rsidR="00CC1A86" w:rsidRPr="002E1E18" w:rsidRDefault="00CC1A86" w:rsidP="0051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CC1A86" w:rsidRPr="00CC1A86" w:rsidRDefault="00CC1A86" w:rsidP="00512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A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Культура споживання та її вплив на купівельну поведінку споживачів</w:t>
            </w:r>
          </w:p>
        </w:tc>
        <w:tc>
          <w:tcPr>
            <w:tcW w:w="1560" w:type="dxa"/>
            <w:shd w:val="clear" w:color="auto" w:fill="auto"/>
          </w:tcPr>
          <w:p w:rsidR="00CC1A86" w:rsidRPr="002E1E18" w:rsidRDefault="00CC1A86" w:rsidP="0051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CC1A86" w:rsidRPr="002E1E18" w:rsidTr="005D0AE8">
        <w:tc>
          <w:tcPr>
            <w:tcW w:w="709" w:type="dxa"/>
            <w:shd w:val="clear" w:color="auto" w:fill="auto"/>
          </w:tcPr>
          <w:p w:rsidR="00CC1A86" w:rsidRPr="002E1E18" w:rsidRDefault="00CC1A86" w:rsidP="0051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CC1A86" w:rsidRPr="00CC1A86" w:rsidRDefault="00CC1A86" w:rsidP="00512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A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 соціальних класів на купівельну поведінку споживачів</w:t>
            </w:r>
          </w:p>
        </w:tc>
        <w:tc>
          <w:tcPr>
            <w:tcW w:w="1560" w:type="dxa"/>
            <w:shd w:val="clear" w:color="auto" w:fill="auto"/>
          </w:tcPr>
          <w:p w:rsidR="00CC1A86" w:rsidRPr="002E1E18" w:rsidRDefault="00CC1A86" w:rsidP="0051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CC1A86" w:rsidRPr="002E1E18" w:rsidTr="005D0AE8">
        <w:tc>
          <w:tcPr>
            <w:tcW w:w="709" w:type="dxa"/>
            <w:shd w:val="clear" w:color="auto" w:fill="auto"/>
          </w:tcPr>
          <w:p w:rsidR="00CC1A86" w:rsidRPr="002E1E18" w:rsidRDefault="00CC1A86" w:rsidP="0051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CC1A86" w:rsidRPr="00CC1A86" w:rsidRDefault="00CC1A86" w:rsidP="00512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A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Післяпродажна поведінка споживачів і способи впливу на неї</w:t>
            </w:r>
          </w:p>
        </w:tc>
        <w:tc>
          <w:tcPr>
            <w:tcW w:w="1560" w:type="dxa"/>
            <w:shd w:val="clear" w:color="auto" w:fill="auto"/>
          </w:tcPr>
          <w:p w:rsidR="00CC1A86" w:rsidRPr="002E1E18" w:rsidRDefault="00CC1A86" w:rsidP="0051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CC1A86" w:rsidRPr="002E1E18" w:rsidTr="005D0AE8">
        <w:tc>
          <w:tcPr>
            <w:tcW w:w="709" w:type="dxa"/>
            <w:shd w:val="clear" w:color="auto" w:fill="auto"/>
          </w:tcPr>
          <w:p w:rsidR="00CC1A86" w:rsidRPr="002E1E18" w:rsidRDefault="00CC1A86" w:rsidP="0051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CC1A86" w:rsidRPr="00CC1A86" w:rsidRDefault="00CC1A86" w:rsidP="00512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A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Сприйняття якості товарів та послуг споживачем</w:t>
            </w:r>
          </w:p>
        </w:tc>
        <w:tc>
          <w:tcPr>
            <w:tcW w:w="1560" w:type="dxa"/>
            <w:shd w:val="clear" w:color="auto" w:fill="auto"/>
          </w:tcPr>
          <w:p w:rsidR="00CC1A86" w:rsidRPr="002E1E18" w:rsidRDefault="00CC1A86" w:rsidP="0051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C1A86" w:rsidRPr="002E1E18" w:rsidTr="007857E9">
        <w:tc>
          <w:tcPr>
            <w:tcW w:w="709" w:type="dxa"/>
            <w:shd w:val="clear" w:color="auto" w:fill="auto"/>
          </w:tcPr>
          <w:p w:rsidR="00CC1A86" w:rsidRPr="002E1E18" w:rsidRDefault="00CC1A86" w:rsidP="0051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CC1A86" w:rsidRPr="002E1E18" w:rsidRDefault="00CC1A86" w:rsidP="0051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Разом </w:t>
            </w:r>
          </w:p>
        </w:tc>
        <w:tc>
          <w:tcPr>
            <w:tcW w:w="1560" w:type="dxa"/>
            <w:shd w:val="clear" w:color="auto" w:fill="auto"/>
          </w:tcPr>
          <w:p w:rsidR="00CC1A86" w:rsidRPr="002E1E18" w:rsidRDefault="00CC1A86" w:rsidP="0051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</w:tr>
    </w:tbl>
    <w:p w:rsidR="00DF61E3" w:rsidRPr="0051253E" w:rsidRDefault="00DF61E3" w:rsidP="00512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51253E" w:rsidRDefault="00DF61E3" w:rsidP="0051253E">
      <w:pPr>
        <w:pStyle w:val="a8"/>
        <w:numPr>
          <w:ilvl w:val="0"/>
          <w:numId w:val="3"/>
        </w:numPr>
        <w:tabs>
          <w:tab w:val="clear" w:pos="720"/>
          <w:tab w:val="num" w:pos="-5387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1253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Індивідуальні завдання</w:t>
      </w:r>
    </w:p>
    <w:p w:rsidR="0051253E" w:rsidRPr="0051253E" w:rsidRDefault="0051253E" w:rsidP="00512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4756E" w:rsidRPr="0051253E" w:rsidRDefault="00F4756E" w:rsidP="00472C45">
      <w:pPr>
        <w:pStyle w:val="a8"/>
        <w:numPr>
          <w:ilvl w:val="0"/>
          <w:numId w:val="24"/>
        </w:numPr>
        <w:tabs>
          <w:tab w:val="left" w:pos="-5387"/>
          <w:tab w:val="num" w:pos="1134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51253E">
        <w:rPr>
          <w:rFonts w:ascii="Times New Roman" w:hAnsi="Times New Roman" w:cs="Times New Roman"/>
          <w:sz w:val="24"/>
          <w:szCs w:val="24"/>
          <w:lang w:val="uk-UA"/>
        </w:rPr>
        <w:t xml:space="preserve">Поведінка споживачів: зміст процесу, навіщо стає необхідним розуміння цієї поведінки. </w:t>
      </w:r>
    </w:p>
    <w:p w:rsidR="00F4756E" w:rsidRPr="0051253E" w:rsidRDefault="00F4756E" w:rsidP="00472C45">
      <w:pPr>
        <w:pStyle w:val="a8"/>
        <w:numPr>
          <w:ilvl w:val="0"/>
          <w:numId w:val="24"/>
        </w:numPr>
        <w:tabs>
          <w:tab w:val="left" w:pos="-5387"/>
          <w:tab w:val="num" w:pos="1134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51253E">
        <w:rPr>
          <w:rFonts w:ascii="Times New Roman" w:hAnsi="Times New Roman" w:cs="Times New Roman"/>
          <w:sz w:val="24"/>
          <w:szCs w:val="24"/>
          <w:lang w:val="uk-UA"/>
        </w:rPr>
        <w:t>Що вивчає дисципліна „поведінка споживачів”. Як вона зв’язана з маркетингом.</w:t>
      </w:r>
    </w:p>
    <w:p w:rsidR="00F4756E" w:rsidRPr="0051253E" w:rsidRDefault="00F4756E" w:rsidP="00472C45">
      <w:pPr>
        <w:pStyle w:val="a8"/>
        <w:numPr>
          <w:ilvl w:val="0"/>
          <w:numId w:val="24"/>
        </w:numPr>
        <w:tabs>
          <w:tab w:val="left" w:pos="-5387"/>
          <w:tab w:val="num" w:pos="1134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51253E">
        <w:rPr>
          <w:rFonts w:ascii="Times New Roman" w:hAnsi="Times New Roman" w:cs="Times New Roman"/>
          <w:sz w:val="24"/>
          <w:szCs w:val="24"/>
          <w:lang w:val="uk-UA"/>
        </w:rPr>
        <w:lastRenderedPageBreak/>
        <w:t>Надайте оцінку сьогоднішньому стану внутрішнього ринку та його інфраструктури в Україні.</w:t>
      </w:r>
    </w:p>
    <w:p w:rsidR="00F4756E" w:rsidRPr="0051253E" w:rsidRDefault="00F4756E" w:rsidP="00472C45">
      <w:pPr>
        <w:pStyle w:val="a8"/>
        <w:numPr>
          <w:ilvl w:val="0"/>
          <w:numId w:val="24"/>
        </w:numPr>
        <w:tabs>
          <w:tab w:val="left" w:pos="-5387"/>
          <w:tab w:val="num" w:pos="1134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51253E">
        <w:rPr>
          <w:rFonts w:ascii="Times New Roman" w:hAnsi="Times New Roman" w:cs="Times New Roman"/>
          <w:sz w:val="24"/>
          <w:szCs w:val="24"/>
          <w:lang w:val="uk-UA"/>
        </w:rPr>
        <w:t>Характеристика типів ринків залежності від конкуренції.</w:t>
      </w:r>
    </w:p>
    <w:p w:rsidR="00F4756E" w:rsidRPr="0051253E" w:rsidRDefault="00F4756E" w:rsidP="00472C45">
      <w:pPr>
        <w:pStyle w:val="a8"/>
        <w:numPr>
          <w:ilvl w:val="0"/>
          <w:numId w:val="24"/>
        </w:numPr>
        <w:tabs>
          <w:tab w:val="left" w:pos="-5387"/>
          <w:tab w:val="num" w:pos="1134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51253E">
        <w:rPr>
          <w:rFonts w:ascii="Times New Roman" w:hAnsi="Times New Roman" w:cs="Times New Roman"/>
          <w:sz w:val="24"/>
          <w:szCs w:val="24"/>
          <w:lang w:val="uk-UA"/>
        </w:rPr>
        <w:t>Поняття потреб. Цілі економічних систем.</w:t>
      </w:r>
    </w:p>
    <w:p w:rsidR="00F4756E" w:rsidRPr="0051253E" w:rsidRDefault="00F4756E" w:rsidP="00472C45">
      <w:pPr>
        <w:pStyle w:val="a8"/>
        <w:numPr>
          <w:ilvl w:val="0"/>
          <w:numId w:val="24"/>
        </w:numPr>
        <w:tabs>
          <w:tab w:val="left" w:pos="-5387"/>
          <w:tab w:val="num" w:pos="1134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51253E">
        <w:rPr>
          <w:rFonts w:ascii="Times New Roman" w:hAnsi="Times New Roman" w:cs="Times New Roman"/>
          <w:sz w:val="24"/>
          <w:szCs w:val="24"/>
          <w:lang w:val="uk-UA"/>
        </w:rPr>
        <w:t>Мотиваційні моделі.</w:t>
      </w:r>
    </w:p>
    <w:p w:rsidR="00F4756E" w:rsidRPr="0051253E" w:rsidRDefault="00F4756E" w:rsidP="00472C45">
      <w:pPr>
        <w:pStyle w:val="a8"/>
        <w:numPr>
          <w:ilvl w:val="0"/>
          <w:numId w:val="24"/>
        </w:numPr>
        <w:tabs>
          <w:tab w:val="left" w:pos="-5387"/>
          <w:tab w:val="num" w:pos="1134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51253E">
        <w:rPr>
          <w:rFonts w:ascii="Times New Roman" w:hAnsi="Times New Roman" w:cs="Times New Roman"/>
          <w:sz w:val="24"/>
          <w:szCs w:val="24"/>
          <w:lang w:val="uk-UA"/>
        </w:rPr>
        <w:t>Що купують організації та люди.</w:t>
      </w:r>
    </w:p>
    <w:p w:rsidR="00F4756E" w:rsidRPr="0051253E" w:rsidRDefault="00F4756E" w:rsidP="00472C45">
      <w:pPr>
        <w:pStyle w:val="a8"/>
        <w:numPr>
          <w:ilvl w:val="0"/>
          <w:numId w:val="24"/>
        </w:numPr>
        <w:tabs>
          <w:tab w:val="left" w:pos="-5387"/>
          <w:tab w:val="num" w:pos="1134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51253E">
        <w:rPr>
          <w:rFonts w:ascii="Times New Roman" w:hAnsi="Times New Roman" w:cs="Times New Roman"/>
          <w:sz w:val="24"/>
          <w:szCs w:val="24"/>
        </w:rPr>
        <w:t>Три аспекти продукту (товару).</w:t>
      </w:r>
    </w:p>
    <w:p w:rsidR="00F4756E" w:rsidRPr="0051253E" w:rsidRDefault="00F4756E" w:rsidP="00472C45">
      <w:pPr>
        <w:pStyle w:val="a8"/>
        <w:numPr>
          <w:ilvl w:val="0"/>
          <w:numId w:val="24"/>
        </w:numPr>
        <w:tabs>
          <w:tab w:val="left" w:pos="-5387"/>
          <w:tab w:val="num" w:pos="1134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51253E">
        <w:rPr>
          <w:rFonts w:ascii="Times New Roman" w:hAnsi="Times New Roman" w:cs="Times New Roman"/>
          <w:sz w:val="24"/>
          <w:szCs w:val="24"/>
          <w:lang w:val="uk-UA"/>
        </w:rPr>
        <w:t>Зміст процесу прийняття рішень про покупку.</w:t>
      </w:r>
    </w:p>
    <w:p w:rsidR="00F4756E" w:rsidRPr="0051253E" w:rsidRDefault="00F4756E" w:rsidP="00472C45">
      <w:pPr>
        <w:pStyle w:val="a8"/>
        <w:numPr>
          <w:ilvl w:val="0"/>
          <w:numId w:val="24"/>
        </w:numPr>
        <w:tabs>
          <w:tab w:val="left" w:pos="-5387"/>
          <w:tab w:val="num" w:pos="1134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51253E">
        <w:rPr>
          <w:rFonts w:ascii="Times New Roman" w:hAnsi="Times New Roman" w:cs="Times New Roman"/>
          <w:sz w:val="24"/>
          <w:szCs w:val="24"/>
          <w:lang w:val="uk-UA"/>
        </w:rPr>
        <w:t>З яких етапів складається процес рішення про покупку на споживчих ринках.</w:t>
      </w:r>
    </w:p>
    <w:p w:rsidR="00F4756E" w:rsidRPr="0051253E" w:rsidRDefault="00F4756E" w:rsidP="00472C45">
      <w:pPr>
        <w:pStyle w:val="a8"/>
        <w:numPr>
          <w:ilvl w:val="0"/>
          <w:numId w:val="24"/>
        </w:numPr>
        <w:tabs>
          <w:tab w:val="left" w:pos="-5387"/>
          <w:tab w:val="num" w:pos="1134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51253E">
        <w:rPr>
          <w:rFonts w:ascii="Times New Roman" w:hAnsi="Times New Roman" w:cs="Times New Roman"/>
          <w:sz w:val="24"/>
          <w:szCs w:val="24"/>
          <w:lang w:val="uk-UA"/>
        </w:rPr>
        <w:t>Фактори, які впливають на поведінку споживачів: особистісні, соціокультурні, психологічні, ситуаційні, контрольовані, неконтрольовані.</w:t>
      </w:r>
    </w:p>
    <w:p w:rsidR="00F4756E" w:rsidRPr="0051253E" w:rsidRDefault="00F4756E" w:rsidP="00472C45">
      <w:pPr>
        <w:pStyle w:val="a8"/>
        <w:numPr>
          <w:ilvl w:val="0"/>
          <w:numId w:val="24"/>
        </w:numPr>
        <w:tabs>
          <w:tab w:val="left" w:pos="-5387"/>
          <w:tab w:val="num" w:pos="1134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51253E">
        <w:rPr>
          <w:rFonts w:ascii="Times New Roman" w:hAnsi="Times New Roman" w:cs="Times New Roman"/>
          <w:sz w:val="24"/>
          <w:szCs w:val="24"/>
          <w:lang w:val="uk-UA"/>
        </w:rPr>
        <w:t>Поняття суспільних класів.</w:t>
      </w:r>
    </w:p>
    <w:p w:rsidR="00F4756E" w:rsidRPr="0051253E" w:rsidRDefault="00F4756E" w:rsidP="00472C45">
      <w:pPr>
        <w:pStyle w:val="a8"/>
        <w:numPr>
          <w:ilvl w:val="0"/>
          <w:numId w:val="24"/>
        </w:numPr>
        <w:tabs>
          <w:tab w:val="left" w:pos="-5387"/>
          <w:tab w:val="num" w:pos="1134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51253E">
        <w:rPr>
          <w:rFonts w:ascii="Times New Roman" w:hAnsi="Times New Roman" w:cs="Times New Roman"/>
          <w:sz w:val="24"/>
          <w:szCs w:val="24"/>
          <w:lang w:val="uk-UA"/>
        </w:rPr>
        <w:t>Дослідження поведінки покупців на споживчому ринку.</w:t>
      </w:r>
    </w:p>
    <w:p w:rsidR="00F4756E" w:rsidRPr="0051253E" w:rsidRDefault="00F4756E" w:rsidP="00472C45">
      <w:pPr>
        <w:pStyle w:val="a8"/>
        <w:numPr>
          <w:ilvl w:val="0"/>
          <w:numId w:val="24"/>
        </w:numPr>
        <w:tabs>
          <w:tab w:val="left" w:pos="-5387"/>
          <w:tab w:val="num" w:pos="1134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51253E">
        <w:rPr>
          <w:rFonts w:ascii="Times New Roman" w:hAnsi="Times New Roman" w:cs="Times New Roman"/>
          <w:sz w:val="24"/>
          <w:szCs w:val="24"/>
          <w:lang w:val="uk-UA"/>
        </w:rPr>
        <w:t>Варіанти рішень проблеми щодо покупки, приклади.</w:t>
      </w:r>
    </w:p>
    <w:p w:rsidR="00F4756E" w:rsidRPr="0051253E" w:rsidRDefault="00F4756E" w:rsidP="00472C45">
      <w:pPr>
        <w:pStyle w:val="a8"/>
        <w:numPr>
          <w:ilvl w:val="0"/>
          <w:numId w:val="24"/>
        </w:numPr>
        <w:tabs>
          <w:tab w:val="left" w:pos="-5387"/>
          <w:tab w:val="num" w:pos="1134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51253E">
        <w:rPr>
          <w:rFonts w:ascii="Times New Roman" w:hAnsi="Times New Roman" w:cs="Times New Roman"/>
          <w:sz w:val="24"/>
          <w:szCs w:val="24"/>
          <w:lang w:val="uk-UA"/>
        </w:rPr>
        <w:t>Ступень значимості покупки, приклади.</w:t>
      </w:r>
    </w:p>
    <w:p w:rsidR="00F4756E" w:rsidRPr="0051253E" w:rsidRDefault="00F4756E" w:rsidP="00472C45">
      <w:pPr>
        <w:pStyle w:val="a8"/>
        <w:numPr>
          <w:ilvl w:val="0"/>
          <w:numId w:val="24"/>
        </w:numPr>
        <w:tabs>
          <w:tab w:val="left" w:pos="-5387"/>
          <w:tab w:val="num" w:pos="1134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51253E">
        <w:rPr>
          <w:rFonts w:ascii="Times New Roman" w:hAnsi="Times New Roman" w:cs="Times New Roman"/>
          <w:sz w:val="24"/>
          <w:szCs w:val="24"/>
          <w:lang w:val="uk-UA"/>
        </w:rPr>
        <w:t>Надати характеристику першому етапу процесу прийняття споживачем рішення про покупку.</w:t>
      </w:r>
    </w:p>
    <w:p w:rsidR="00F4756E" w:rsidRPr="0051253E" w:rsidRDefault="00F4756E" w:rsidP="00472C45">
      <w:pPr>
        <w:pStyle w:val="a8"/>
        <w:numPr>
          <w:ilvl w:val="0"/>
          <w:numId w:val="24"/>
        </w:numPr>
        <w:tabs>
          <w:tab w:val="left" w:pos="-5387"/>
          <w:tab w:val="num" w:pos="1134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51253E">
        <w:rPr>
          <w:rFonts w:ascii="Times New Roman" w:hAnsi="Times New Roman" w:cs="Times New Roman"/>
          <w:sz w:val="24"/>
          <w:szCs w:val="24"/>
          <w:lang w:val="uk-UA"/>
        </w:rPr>
        <w:t>Надати характеристику двом основним формам особистого впливу.</w:t>
      </w:r>
    </w:p>
    <w:p w:rsidR="00F4756E" w:rsidRPr="0051253E" w:rsidRDefault="00F4756E" w:rsidP="00472C45">
      <w:pPr>
        <w:pStyle w:val="a8"/>
        <w:numPr>
          <w:ilvl w:val="0"/>
          <w:numId w:val="24"/>
        </w:numPr>
        <w:tabs>
          <w:tab w:val="left" w:pos="-5387"/>
          <w:tab w:val="num" w:pos="1134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51253E">
        <w:rPr>
          <w:rFonts w:ascii="Times New Roman" w:hAnsi="Times New Roman" w:cs="Times New Roman"/>
          <w:sz w:val="24"/>
          <w:szCs w:val="24"/>
          <w:lang w:val="uk-UA"/>
        </w:rPr>
        <w:t>Назвіть ролі, які можуть грати члени родини в процесі прийняття споживчих рішень.</w:t>
      </w:r>
    </w:p>
    <w:p w:rsidR="00F4756E" w:rsidRPr="0051253E" w:rsidRDefault="00F4756E" w:rsidP="00472C45">
      <w:pPr>
        <w:pStyle w:val="a8"/>
        <w:numPr>
          <w:ilvl w:val="0"/>
          <w:numId w:val="24"/>
        </w:numPr>
        <w:tabs>
          <w:tab w:val="left" w:pos="-5387"/>
          <w:tab w:val="num" w:pos="1134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51253E">
        <w:rPr>
          <w:rFonts w:ascii="Times New Roman" w:hAnsi="Times New Roman" w:cs="Times New Roman"/>
          <w:sz w:val="24"/>
          <w:szCs w:val="24"/>
          <w:lang w:val="uk-UA"/>
        </w:rPr>
        <w:t>Із яких етапів складається процес прийняття рішення про покупку кінцевим споживачем.</w:t>
      </w:r>
    </w:p>
    <w:p w:rsidR="00D560F9" w:rsidRPr="0051253E" w:rsidRDefault="00F4756E" w:rsidP="00472C45">
      <w:pPr>
        <w:pStyle w:val="a8"/>
        <w:numPr>
          <w:ilvl w:val="0"/>
          <w:numId w:val="24"/>
        </w:numPr>
        <w:tabs>
          <w:tab w:val="left" w:pos="-5387"/>
          <w:tab w:val="num" w:pos="1134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51253E">
        <w:rPr>
          <w:rFonts w:ascii="Times New Roman" w:hAnsi="Times New Roman" w:cs="Times New Roman"/>
          <w:sz w:val="24"/>
          <w:szCs w:val="24"/>
          <w:lang w:val="uk-UA"/>
        </w:rPr>
        <w:t xml:space="preserve">Охарактеризуйте різні види організацій-споживачів. </w:t>
      </w:r>
    </w:p>
    <w:p w:rsidR="00D560F9" w:rsidRPr="0051253E" w:rsidRDefault="00F4756E" w:rsidP="00472C45">
      <w:pPr>
        <w:pStyle w:val="a8"/>
        <w:numPr>
          <w:ilvl w:val="0"/>
          <w:numId w:val="24"/>
        </w:numPr>
        <w:tabs>
          <w:tab w:val="left" w:pos="-5387"/>
          <w:tab w:val="num" w:pos="1134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51253E">
        <w:rPr>
          <w:rFonts w:ascii="Times New Roman" w:hAnsi="Times New Roman" w:cs="Times New Roman"/>
          <w:sz w:val="24"/>
          <w:szCs w:val="24"/>
          <w:lang w:val="uk-UA"/>
        </w:rPr>
        <w:t>Розкрийте основні відмінності між споживчим ринком і ринком організацій-споживачів.</w:t>
      </w:r>
    </w:p>
    <w:p w:rsidR="00D560F9" w:rsidRPr="0051253E" w:rsidRDefault="00F4756E" w:rsidP="00472C45">
      <w:pPr>
        <w:pStyle w:val="a8"/>
        <w:numPr>
          <w:ilvl w:val="0"/>
          <w:numId w:val="24"/>
        </w:numPr>
        <w:tabs>
          <w:tab w:val="left" w:pos="-5387"/>
          <w:tab w:val="num" w:pos="1134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51253E">
        <w:rPr>
          <w:rFonts w:ascii="Times New Roman" w:hAnsi="Times New Roman" w:cs="Times New Roman"/>
          <w:sz w:val="24"/>
          <w:szCs w:val="24"/>
          <w:lang w:val="uk-UA"/>
        </w:rPr>
        <w:t xml:space="preserve">Охарактеризуйте види ситуацій здійснення </w:t>
      </w:r>
      <w:r w:rsidR="00D560F9" w:rsidRPr="0051253E">
        <w:rPr>
          <w:rFonts w:ascii="Times New Roman" w:hAnsi="Times New Roman" w:cs="Times New Roman"/>
          <w:sz w:val="24"/>
          <w:szCs w:val="24"/>
          <w:lang w:val="uk-UA"/>
        </w:rPr>
        <w:t>за купівель</w:t>
      </w:r>
      <w:r w:rsidRPr="0051253E">
        <w:rPr>
          <w:rFonts w:ascii="Times New Roman" w:hAnsi="Times New Roman" w:cs="Times New Roman"/>
          <w:sz w:val="24"/>
          <w:szCs w:val="24"/>
          <w:lang w:val="uk-UA"/>
        </w:rPr>
        <w:t xml:space="preserve"> на ринку підприємств.</w:t>
      </w:r>
    </w:p>
    <w:p w:rsidR="00D560F9" w:rsidRPr="0051253E" w:rsidRDefault="00F4756E" w:rsidP="00472C45">
      <w:pPr>
        <w:pStyle w:val="a8"/>
        <w:numPr>
          <w:ilvl w:val="0"/>
          <w:numId w:val="24"/>
        </w:numPr>
        <w:tabs>
          <w:tab w:val="left" w:pos="-5387"/>
          <w:tab w:val="num" w:pos="1134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51253E">
        <w:rPr>
          <w:rFonts w:ascii="Times New Roman" w:hAnsi="Times New Roman" w:cs="Times New Roman"/>
          <w:sz w:val="24"/>
          <w:szCs w:val="24"/>
          <w:lang w:val="uk-UA"/>
        </w:rPr>
        <w:t>Фактори, що впливають на поведінку організацій-споживачів.</w:t>
      </w:r>
    </w:p>
    <w:p w:rsidR="00D560F9" w:rsidRPr="0051253E" w:rsidRDefault="00F4756E" w:rsidP="00472C45">
      <w:pPr>
        <w:pStyle w:val="a8"/>
        <w:numPr>
          <w:ilvl w:val="0"/>
          <w:numId w:val="24"/>
        </w:numPr>
        <w:tabs>
          <w:tab w:val="left" w:pos="-5387"/>
          <w:tab w:val="num" w:pos="1134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51253E">
        <w:rPr>
          <w:rFonts w:ascii="Times New Roman" w:hAnsi="Times New Roman" w:cs="Times New Roman"/>
          <w:sz w:val="24"/>
          <w:szCs w:val="24"/>
          <w:lang w:val="uk-UA"/>
        </w:rPr>
        <w:t xml:space="preserve">З яких етапів складається процес прийняття рішення про придбання товару організацією-споживачем. </w:t>
      </w:r>
    </w:p>
    <w:p w:rsidR="00D560F9" w:rsidRPr="0051253E" w:rsidRDefault="00F4756E" w:rsidP="00472C45">
      <w:pPr>
        <w:pStyle w:val="a8"/>
        <w:numPr>
          <w:ilvl w:val="0"/>
          <w:numId w:val="24"/>
        </w:numPr>
        <w:tabs>
          <w:tab w:val="left" w:pos="-5387"/>
          <w:tab w:val="num" w:pos="1134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51253E">
        <w:rPr>
          <w:rFonts w:ascii="Times New Roman" w:hAnsi="Times New Roman" w:cs="Times New Roman"/>
          <w:sz w:val="24"/>
          <w:szCs w:val="24"/>
          <w:lang w:val="uk-UA"/>
        </w:rPr>
        <w:t>В чому полягає раціональна закупівля товарів та послуг.</w:t>
      </w:r>
    </w:p>
    <w:p w:rsidR="00472C45" w:rsidRPr="00543188" w:rsidRDefault="00472C45" w:rsidP="00472C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72C45" w:rsidRDefault="00472C45" w:rsidP="00472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9</w:t>
      </w:r>
      <w:r w:rsidRPr="002E1E1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2E1E1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Методи навчання</w:t>
      </w:r>
    </w:p>
    <w:p w:rsidR="00472C45" w:rsidRPr="00543188" w:rsidRDefault="00472C45" w:rsidP="00472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72C45" w:rsidRPr="002E1E18" w:rsidRDefault="00472C45" w:rsidP="00472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процесі викладання курсу використовуються наступні методи навчання:</w:t>
      </w:r>
    </w:p>
    <w:p w:rsidR="00472C45" w:rsidRPr="002E1E18" w:rsidRDefault="00472C45" w:rsidP="00472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*розповідь – для оповідної, форми розкриття навчального матеріалу;</w:t>
      </w:r>
    </w:p>
    <w:p w:rsidR="00472C45" w:rsidRPr="002E1E18" w:rsidRDefault="00472C45" w:rsidP="00472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*пояснення – під час з’ясування сутності явища, закону, процесу;</w:t>
      </w:r>
    </w:p>
    <w:p w:rsidR="00472C45" w:rsidRPr="002E1E18" w:rsidRDefault="00472C45" w:rsidP="00472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*бесіда – для виявлення рівня усвідомленості нових понять в процесі діалогу;</w:t>
      </w:r>
    </w:p>
    <w:p w:rsidR="00472C45" w:rsidRPr="002E1E18" w:rsidRDefault="00472C45" w:rsidP="00472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*ілюстрація – розкриття предметів, процесів через їх символічне зображення (малюнки, схеми, графіки);</w:t>
      </w:r>
    </w:p>
    <w:p w:rsidR="00472C45" w:rsidRPr="002E1E18" w:rsidRDefault="00472C45" w:rsidP="00472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*практична робота – використання набутих знань у розв'язанні практичних завдань;</w:t>
      </w:r>
    </w:p>
    <w:p w:rsidR="00472C45" w:rsidRPr="002E1E18" w:rsidRDefault="00472C45" w:rsidP="00472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*метод проблемного запитання – моделювання й розв'язання проблемної ситуації;</w:t>
      </w:r>
    </w:p>
    <w:p w:rsidR="00472C45" w:rsidRPr="002E1E18" w:rsidRDefault="00472C45" w:rsidP="00472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*аналітичний – метод мисленого розкладу цілого на частини з метою вивчення їх суттєвих ознак;</w:t>
      </w:r>
    </w:p>
    <w:p w:rsidR="00472C45" w:rsidRPr="002E1E18" w:rsidRDefault="00472C45" w:rsidP="00472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*індуктивний метод - вивчення явищ шляхом від одиничного до загального;</w:t>
      </w:r>
    </w:p>
    <w:p w:rsidR="00472C45" w:rsidRPr="002E1E18" w:rsidRDefault="00472C45" w:rsidP="00472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*дедуктивний метод -  вивчення навчального матеріалу від загального до окремого, одиничного.</w:t>
      </w:r>
    </w:p>
    <w:p w:rsidR="00472C45" w:rsidRPr="002E1E18" w:rsidRDefault="00472C45" w:rsidP="00472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72C45" w:rsidRPr="002E1E18" w:rsidRDefault="00472C45" w:rsidP="00472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10</w:t>
      </w:r>
      <w:r w:rsidRPr="002E1E1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2E1E1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Очікувані результати навчання з дисципліни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–</w:t>
      </w:r>
      <w:r w:rsidRPr="002E1E1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залік</w:t>
      </w:r>
    </w:p>
    <w:p w:rsidR="00472C45" w:rsidRPr="002E1E18" w:rsidRDefault="00472C45" w:rsidP="00472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72C45" w:rsidRPr="002E1E18" w:rsidRDefault="00472C45" w:rsidP="00472C45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 w:rsidRPr="002E1E1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2E1E1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Засоби оцінювання</w:t>
      </w:r>
    </w:p>
    <w:p w:rsidR="00472C45" w:rsidRPr="002E1E18" w:rsidRDefault="00472C45" w:rsidP="00472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студентів денної форми навчання формами контролю є: письмове опитування на лекціях, захист завдання з СРС, аудиторна контрольна робота, аудиторне тестування, проведення двох підсумкових рубіжних контролів.</w:t>
      </w:r>
    </w:p>
    <w:p w:rsidR="00472C45" w:rsidRPr="002E1E18" w:rsidRDefault="00472C45" w:rsidP="00472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Під час контролю враховуються такі види робіт:</w:t>
      </w:r>
    </w:p>
    <w:p w:rsidR="00472C45" w:rsidRPr="002E1E18" w:rsidRDefault="00472C45" w:rsidP="00472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активність роботи студента на практичному занятті оцінюється до 3 балів (всього 7 практичних занять по 3 бали = 21 балів);</w:t>
      </w:r>
    </w:p>
    <w:p w:rsidR="00472C45" w:rsidRPr="002E1E18" w:rsidRDefault="00472C45" w:rsidP="00472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захист домашнього завдання студентом оцінюється до 20 балів;</w:t>
      </w:r>
    </w:p>
    <w:p w:rsidR="00472C45" w:rsidRPr="002E1E18" w:rsidRDefault="00472C45" w:rsidP="00472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розв’язання ситуаційного завдання оцінюється до 20 балів;</w:t>
      </w:r>
    </w:p>
    <w:p w:rsidR="00472C45" w:rsidRPr="002E1E18" w:rsidRDefault="00472C45" w:rsidP="00472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аудиторна контрольна робота – до 2</w:t>
      </w:r>
      <w:r w:rsidRPr="002E1E1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балів;</w:t>
      </w:r>
    </w:p>
    <w:p w:rsidR="00472C45" w:rsidRPr="002E1E18" w:rsidRDefault="00472C45" w:rsidP="00472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захист доповідей, презентацій - до 10 балів.</w:t>
      </w:r>
    </w:p>
    <w:p w:rsidR="00472C45" w:rsidRPr="002E1E18" w:rsidRDefault="00472C45" w:rsidP="00472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студентів заочної форми навчання методи контролю є наступними: </w:t>
      </w:r>
    </w:p>
    <w:p w:rsidR="00472C45" w:rsidRPr="002E1E18" w:rsidRDefault="00472C45" w:rsidP="00472C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захист контрольної роботи, усне опитування на консультаціях, усний залік.</w:t>
      </w:r>
    </w:p>
    <w:p w:rsidR="00472C45" w:rsidRPr="002E1E18" w:rsidRDefault="00472C45" w:rsidP="00472C45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72C45" w:rsidRPr="002E1E18" w:rsidRDefault="00472C45" w:rsidP="00472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Pr="002E1E1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2E1E1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Критерії оцінювання</w:t>
      </w:r>
    </w:p>
    <w:p w:rsidR="00472C45" w:rsidRPr="002E1E18" w:rsidRDefault="00472C45" w:rsidP="00472C4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Приклад для заліку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9"/>
        <w:gridCol w:w="708"/>
        <w:gridCol w:w="709"/>
        <w:gridCol w:w="709"/>
        <w:gridCol w:w="985"/>
        <w:gridCol w:w="986"/>
        <w:gridCol w:w="986"/>
        <w:gridCol w:w="1154"/>
        <w:gridCol w:w="1842"/>
      </w:tblGrid>
      <w:tr w:rsidR="00472C45" w:rsidRPr="00543188" w:rsidTr="00274316">
        <w:tc>
          <w:tcPr>
            <w:tcW w:w="7655" w:type="dxa"/>
            <w:gridSpan w:val="9"/>
            <w:shd w:val="clear" w:color="auto" w:fill="auto"/>
          </w:tcPr>
          <w:p w:rsidR="00472C45" w:rsidRPr="002E1E18" w:rsidRDefault="00472C45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Поточне тестування та самостійна робота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72C45" w:rsidRPr="002E1E18" w:rsidRDefault="00472C45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</w:t>
            </w:r>
          </w:p>
        </w:tc>
      </w:tr>
      <w:tr w:rsidR="00472C45" w:rsidRPr="00543188" w:rsidTr="00274316">
        <w:tc>
          <w:tcPr>
            <w:tcW w:w="3544" w:type="dxa"/>
            <w:gridSpan w:val="5"/>
            <w:shd w:val="clear" w:color="auto" w:fill="auto"/>
          </w:tcPr>
          <w:p w:rsidR="00472C45" w:rsidRPr="002E1E18" w:rsidRDefault="00472C45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Змістовий модуль №1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472C45" w:rsidRPr="002E1E18" w:rsidRDefault="00472C45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Змістовий модуль № 2</w:t>
            </w:r>
          </w:p>
        </w:tc>
        <w:tc>
          <w:tcPr>
            <w:tcW w:w="1842" w:type="dxa"/>
            <w:vMerge/>
            <w:shd w:val="clear" w:color="auto" w:fill="auto"/>
          </w:tcPr>
          <w:p w:rsidR="00472C45" w:rsidRPr="002E1E18" w:rsidRDefault="00472C45" w:rsidP="00274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72C45" w:rsidRPr="002E1E18" w:rsidTr="00274316">
        <w:tc>
          <w:tcPr>
            <w:tcW w:w="709" w:type="dxa"/>
            <w:shd w:val="clear" w:color="auto" w:fill="auto"/>
          </w:tcPr>
          <w:p w:rsidR="00472C45" w:rsidRPr="002E1E18" w:rsidRDefault="00472C45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Т1</w:t>
            </w:r>
          </w:p>
        </w:tc>
        <w:tc>
          <w:tcPr>
            <w:tcW w:w="709" w:type="dxa"/>
            <w:shd w:val="clear" w:color="auto" w:fill="auto"/>
          </w:tcPr>
          <w:p w:rsidR="00472C45" w:rsidRPr="002E1E18" w:rsidRDefault="00472C45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Т2</w:t>
            </w:r>
          </w:p>
        </w:tc>
        <w:tc>
          <w:tcPr>
            <w:tcW w:w="708" w:type="dxa"/>
            <w:shd w:val="clear" w:color="auto" w:fill="auto"/>
          </w:tcPr>
          <w:p w:rsidR="00472C45" w:rsidRPr="002E1E18" w:rsidRDefault="00472C45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Т3</w:t>
            </w:r>
          </w:p>
        </w:tc>
        <w:tc>
          <w:tcPr>
            <w:tcW w:w="709" w:type="dxa"/>
            <w:shd w:val="clear" w:color="auto" w:fill="auto"/>
          </w:tcPr>
          <w:p w:rsidR="00472C45" w:rsidRPr="002E1E18" w:rsidRDefault="00472C45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Т4</w:t>
            </w:r>
          </w:p>
        </w:tc>
        <w:tc>
          <w:tcPr>
            <w:tcW w:w="709" w:type="dxa"/>
            <w:shd w:val="clear" w:color="auto" w:fill="auto"/>
          </w:tcPr>
          <w:p w:rsidR="00472C45" w:rsidRPr="002E1E18" w:rsidRDefault="00472C45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Т5</w:t>
            </w:r>
          </w:p>
        </w:tc>
        <w:tc>
          <w:tcPr>
            <w:tcW w:w="985" w:type="dxa"/>
            <w:shd w:val="clear" w:color="auto" w:fill="auto"/>
          </w:tcPr>
          <w:p w:rsidR="00472C45" w:rsidRPr="002E1E18" w:rsidRDefault="00472C45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Т6</w:t>
            </w:r>
          </w:p>
        </w:tc>
        <w:tc>
          <w:tcPr>
            <w:tcW w:w="986" w:type="dxa"/>
            <w:shd w:val="clear" w:color="auto" w:fill="auto"/>
          </w:tcPr>
          <w:p w:rsidR="00472C45" w:rsidRPr="002E1E18" w:rsidRDefault="00472C45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Т7</w:t>
            </w:r>
          </w:p>
        </w:tc>
        <w:tc>
          <w:tcPr>
            <w:tcW w:w="986" w:type="dxa"/>
            <w:shd w:val="clear" w:color="auto" w:fill="auto"/>
          </w:tcPr>
          <w:p w:rsidR="00472C45" w:rsidRPr="002E1E18" w:rsidRDefault="00472C45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Т8</w:t>
            </w:r>
          </w:p>
        </w:tc>
        <w:tc>
          <w:tcPr>
            <w:tcW w:w="1154" w:type="dxa"/>
            <w:shd w:val="clear" w:color="auto" w:fill="auto"/>
          </w:tcPr>
          <w:p w:rsidR="00472C45" w:rsidRPr="002E1E18" w:rsidRDefault="00472C45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Т9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72C45" w:rsidRPr="002E1E18" w:rsidRDefault="00472C45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472C45" w:rsidRPr="002E1E18" w:rsidTr="00274316">
        <w:tc>
          <w:tcPr>
            <w:tcW w:w="709" w:type="dxa"/>
            <w:shd w:val="clear" w:color="auto" w:fill="auto"/>
          </w:tcPr>
          <w:p w:rsidR="00472C45" w:rsidRPr="002E1E18" w:rsidRDefault="00472C45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472C45" w:rsidRPr="002E1E18" w:rsidRDefault="00472C45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472C45" w:rsidRPr="002E1E18" w:rsidRDefault="00472C45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472C45" w:rsidRPr="002E1E18" w:rsidRDefault="00472C45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472C45" w:rsidRPr="002E1E18" w:rsidRDefault="00472C45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985" w:type="dxa"/>
            <w:shd w:val="clear" w:color="auto" w:fill="auto"/>
          </w:tcPr>
          <w:p w:rsidR="00472C45" w:rsidRPr="002E1E18" w:rsidRDefault="00472C45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986" w:type="dxa"/>
            <w:shd w:val="clear" w:color="auto" w:fill="auto"/>
          </w:tcPr>
          <w:p w:rsidR="00472C45" w:rsidRPr="002E1E18" w:rsidRDefault="00472C45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986" w:type="dxa"/>
            <w:shd w:val="clear" w:color="auto" w:fill="auto"/>
          </w:tcPr>
          <w:p w:rsidR="00472C45" w:rsidRPr="002E1E18" w:rsidRDefault="00472C45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154" w:type="dxa"/>
            <w:shd w:val="clear" w:color="auto" w:fill="auto"/>
          </w:tcPr>
          <w:p w:rsidR="00472C45" w:rsidRPr="002E1E18" w:rsidRDefault="00472C45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842" w:type="dxa"/>
            <w:vMerge/>
            <w:shd w:val="clear" w:color="auto" w:fill="auto"/>
          </w:tcPr>
          <w:p w:rsidR="00472C45" w:rsidRPr="002E1E18" w:rsidRDefault="00472C45" w:rsidP="00274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472C45" w:rsidRPr="002E1E18" w:rsidRDefault="00472C45" w:rsidP="00472C45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Т1, Т2 ... Т9 – теми змістових модулів.</w:t>
      </w:r>
    </w:p>
    <w:p w:rsidR="00472C45" w:rsidRPr="002E1E18" w:rsidRDefault="00472C45" w:rsidP="00472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2790" w:rsidRPr="002E1E18" w:rsidRDefault="00E22790" w:rsidP="00E2279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Приклад для екзамену</w:t>
      </w:r>
    </w:p>
    <w:tbl>
      <w:tblPr>
        <w:tblW w:w="487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5"/>
        <w:gridCol w:w="512"/>
        <w:gridCol w:w="657"/>
        <w:gridCol w:w="729"/>
        <w:gridCol w:w="579"/>
        <w:gridCol w:w="581"/>
        <w:gridCol w:w="665"/>
        <w:gridCol w:w="498"/>
        <w:gridCol w:w="446"/>
        <w:gridCol w:w="583"/>
        <w:gridCol w:w="729"/>
        <w:gridCol w:w="586"/>
        <w:gridCol w:w="1752"/>
        <w:gridCol w:w="872"/>
      </w:tblGrid>
      <w:tr w:rsidR="00E22790" w:rsidRPr="002E1E18" w:rsidTr="00274316">
        <w:trPr>
          <w:cantSplit/>
        </w:trPr>
        <w:tc>
          <w:tcPr>
            <w:tcW w:w="3658" w:type="pct"/>
            <w:gridSpan w:val="12"/>
            <w:tcMar>
              <w:left w:w="57" w:type="dxa"/>
              <w:right w:w="57" w:type="dxa"/>
            </w:tcMar>
            <w:vAlign w:val="center"/>
          </w:tcPr>
          <w:p w:rsidR="00E22790" w:rsidRPr="002E1E18" w:rsidRDefault="00E22790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Поточне тестування та самостійна робота</w:t>
            </w:r>
          </w:p>
        </w:tc>
        <w:tc>
          <w:tcPr>
            <w:tcW w:w="896" w:type="pct"/>
            <w:tcMar>
              <w:left w:w="57" w:type="dxa"/>
              <w:right w:w="57" w:type="dxa"/>
            </w:tcMar>
            <w:vAlign w:val="center"/>
          </w:tcPr>
          <w:p w:rsidR="00E22790" w:rsidRPr="002E1E18" w:rsidRDefault="00E22790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Підсумковий тест ()</w:t>
            </w:r>
          </w:p>
        </w:tc>
        <w:tc>
          <w:tcPr>
            <w:tcW w:w="446" w:type="pct"/>
            <w:tcMar>
              <w:left w:w="57" w:type="dxa"/>
              <w:right w:w="57" w:type="dxa"/>
            </w:tcMar>
            <w:vAlign w:val="center"/>
          </w:tcPr>
          <w:p w:rsidR="00E22790" w:rsidRPr="002E1E18" w:rsidRDefault="00E22790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</w:t>
            </w:r>
          </w:p>
        </w:tc>
      </w:tr>
      <w:tr w:rsidR="00E22790" w:rsidRPr="002E1E18" w:rsidTr="00274316">
        <w:trPr>
          <w:cantSplit/>
        </w:trPr>
        <w:tc>
          <w:tcPr>
            <w:tcW w:w="898" w:type="pct"/>
            <w:gridSpan w:val="3"/>
            <w:tcMar>
              <w:left w:w="57" w:type="dxa"/>
              <w:right w:w="57" w:type="dxa"/>
            </w:tcMar>
            <w:vAlign w:val="center"/>
          </w:tcPr>
          <w:p w:rsidR="00E22790" w:rsidRPr="002E1E18" w:rsidRDefault="00E22790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Змістовий модуль 1</w:t>
            </w:r>
          </w:p>
        </w:tc>
        <w:tc>
          <w:tcPr>
            <w:tcW w:w="1306" w:type="pct"/>
            <w:gridSpan w:val="4"/>
            <w:tcMar>
              <w:left w:w="57" w:type="dxa"/>
              <w:right w:w="57" w:type="dxa"/>
            </w:tcMar>
            <w:vAlign w:val="center"/>
          </w:tcPr>
          <w:p w:rsidR="00E22790" w:rsidRPr="002E1E18" w:rsidRDefault="00E22790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Змістовий модуль </w:t>
            </w:r>
          </w:p>
          <w:p w:rsidR="00E22790" w:rsidRPr="002E1E18" w:rsidRDefault="00E22790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54" w:type="pct"/>
            <w:gridSpan w:val="5"/>
            <w:tcMar>
              <w:left w:w="57" w:type="dxa"/>
              <w:right w:w="57" w:type="dxa"/>
            </w:tcMar>
            <w:vAlign w:val="center"/>
          </w:tcPr>
          <w:p w:rsidR="00E22790" w:rsidRPr="002E1E18" w:rsidRDefault="00E22790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Змістовий модуль</w:t>
            </w:r>
          </w:p>
          <w:p w:rsidR="00E22790" w:rsidRPr="002E1E18" w:rsidRDefault="00E22790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96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E22790" w:rsidRPr="002E1E18" w:rsidRDefault="00E22790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6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E22790" w:rsidRPr="002E1E18" w:rsidRDefault="00E22790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E22790" w:rsidRPr="002E1E18" w:rsidTr="00274316">
        <w:trPr>
          <w:cantSplit/>
        </w:trPr>
        <w:tc>
          <w:tcPr>
            <w:tcW w:w="300" w:type="pct"/>
            <w:tcMar>
              <w:left w:w="57" w:type="dxa"/>
              <w:right w:w="57" w:type="dxa"/>
            </w:tcMar>
          </w:tcPr>
          <w:p w:rsidR="00E22790" w:rsidRPr="002E1E18" w:rsidRDefault="00E22790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Т1</w:t>
            </w:r>
          </w:p>
        </w:tc>
        <w:tc>
          <w:tcPr>
            <w:tcW w:w="262" w:type="pct"/>
            <w:tcMar>
              <w:left w:w="57" w:type="dxa"/>
              <w:right w:w="57" w:type="dxa"/>
            </w:tcMar>
          </w:tcPr>
          <w:p w:rsidR="00E22790" w:rsidRPr="002E1E18" w:rsidRDefault="00E22790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Т2</w:t>
            </w:r>
          </w:p>
        </w:tc>
        <w:tc>
          <w:tcPr>
            <w:tcW w:w="336" w:type="pct"/>
            <w:tcMar>
              <w:left w:w="57" w:type="dxa"/>
              <w:right w:w="57" w:type="dxa"/>
            </w:tcMar>
          </w:tcPr>
          <w:p w:rsidR="00E22790" w:rsidRPr="002E1E18" w:rsidRDefault="00E22790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Т3</w:t>
            </w:r>
          </w:p>
        </w:tc>
        <w:tc>
          <w:tcPr>
            <w:tcW w:w="373" w:type="pct"/>
            <w:tcMar>
              <w:left w:w="57" w:type="dxa"/>
              <w:right w:w="57" w:type="dxa"/>
            </w:tcMar>
          </w:tcPr>
          <w:p w:rsidR="00E22790" w:rsidRPr="002E1E18" w:rsidRDefault="00E22790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Т4</w:t>
            </w: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E22790" w:rsidRPr="002E1E18" w:rsidRDefault="00E22790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Т5</w:t>
            </w:r>
          </w:p>
        </w:tc>
        <w:tc>
          <w:tcPr>
            <w:tcW w:w="297" w:type="pct"/>
            <w:tcMar>
              <w:left w:w="57" w:type="dxa"/>
              <w:right w:w="57" w:type="dxa"/>
            </w:tcMar>
          </w:tcPr>
          <w:p w:rsidR="00E22790" w:rsidRPr="002E1E18" w:rsidRDefault="00E22790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Т6</w:t>
            </w: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E22790" w:rsidRPr="002E1E18" w:rsidRDefault="00E22790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Т7</w:t>
            </w:r>
          </w:p>
        </w:tc>
        <w:tc>
          <w:tcPr>
            <w:tcW w:w="255" w:type="pct"/>
            <w:tcMar>
              <w:left w:w="57" w:type="dxa"/>
              <w:right w:w="57" w:type="dxa"/>
            </w:tcMar>
          </w:tcPr>
          <w:p w:rsidR="00E22790" w:rsidRPr="002E1E18" w:rsidRDefault="00E22790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Т8</w:t>
            </w:r>
          </w:p>
        </w:tc>
        <w:tc>
          <w:tcPr>
            <w:tcW w:w="228" w:type="pct"/>
            <w:tcMar>
              <w:left w:w="57" w:type="dxa"/>
              <w:right w:w="57" w:type="dxa"/>
            </w:tcMar>
          </w:tcPr>
          <w:p w:rsidR="00E22790" w:rsidRPr="002E1E18" w:rsidRDefault="00E22790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Т9</w:t>
            </w:r>
          </w:p>
        </w:tc>
        <w:tc>
          <w:tcPr>
            <w:tcW w:w="298" w:type="pct"/>
            <w:tcMar>
              <w:left w:w="57" w:type="dxa"/>
              <w:right w:w="57" w:type="dxa"/>
            </w:tcMar>
          </w:tcPr>
          <w:p w:rsidR="00E22790" w:rsidRPr="002E1E18" w:rsidRDefault="00E22790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Т10</w:t>
            </w:r>
          </w:p>
        </w:tc>
        <w:tc>
          <w:tcPr>
            <w:tcW w:w="373" w:type="pct"/>
            <w:tcMar>
              <w:left w:w="57" w:type="dxa"/>
              <w:right w:w="57" w:type="dxa"/>
            </w:tcMar>
          </w:tcPr>
          <w:p w:rsidR="00E22790" w:rsidRPr="002E1E18" w:rsidRDefault="00E22790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Т11</w:t>
            </w:r>
          </w:p>
        </w:tc>
        <w:tc>
          <w:tcPr>
            <w:tcW w:w="300" w:type="pct"/>
            <w:tcMar>
              <w:left w:w="57" w:type="dxa"/>
              <w:right w:w="57" w:type="dxa"/>
            </w:tcMar>
          </w:tcPr>
          <w:p w:rsidR="00E22790" w:rsidRPr="002E1E18" w:rsidRDefault="00E22790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Т12</w:t>
            </w:r>
          </w:p>
        </w:tc>
        <w:tc>
          <w:tcPr>
            <w:tcW w:w="896" w:type="pct"/>
            <w:vMerge/>
            <w:tcMar>
              <w:left w:w="57" w:type="dxa"/>
              <w:right w:w="57" w:type="dxa"/>
            </w:tcMar>
          </w:tcPr>
          <w:p w:rsidR="00E22790" w:rsidRPr="002E1E18" w:rsidRDefault="00E22790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6" w:type="pct"/>
            <w:vMerge/>
            <w:tcMar>
              <w:left w:w="57" w:type="dxa"/>
              <w:right w:w="57" w:type="dxa"/>
            </w:tcMar>
          </w:tcPr>
          <w:p w:rsidR="00E22790" w:rsidRPr="002E1E18" w:rsidRDefault="00E22790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2790" w:rsidRPr="002E1E18" w:rsidTr="00274316">
        <w:trPr>
          <w:cantSplit/>
        </w:trPr>
        <w:tc>
          <w:tcPr>
            <w:tcW w:w="300" w:type="pct"/>
            <w:tcMar>
              <w:left w:w="57" w:type="dxa"/>
              <w:right w:w="57" w:type="dxa"/>
            </w:tcMar>
          </w:tcPr>
          <w:p w:rsidR="00E22790" w:rsidRPr="002E1E18" w:rsidRDefault="00E22790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2" w:type="pct"/>
            <w:tcMar>
              <w:left w:w="57" w:type="dxa"/>
              <w:right w:w="57" w:type="dxa"/>
            </w:tcMar>
          </w:tcPr>
          <w:p w:rsidR="00E22790" w:rsidRPr="002E1E18" w:rsidRDefault="00E22790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6" w:type="pct"/>
            <w:tcMar>
              <w:left w:w="57" w:type="dxa"/>
              <w:right w:w="57" w:type="dxa"/>
            </w:tcMar>
          </w:tcPr>
          <w:p w:rsidR="00E22790" w:rsidRPr="002E1E18" w:rsidRDefault="00E22790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3" w:type="pct"/>
            <w:tcMar>
              <w:left w:w="57" w:type="dxa"/>
              <w:right w:w="57" w:type="dxa"/>
            </w:tcMar>
          </w:tcPr>
          <w:p w:rsidR="00E22790" w:rsidRPr="002E1E18" w:rsidRDefault="00E22790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E22790" w:rsidRPr="002E1E18" w:rsidRDefault="00E22790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" w:type="pct"/>
            <w:tcMar>
              <w:left w:w="57" w:type="dxa"/>
              <w:right w:w="57" w:type="dxa"/>
            </w:tcMar>
          </w:tcPr>
          <w:p w:rsidR="00E22790" w:rsidRPr="002E1E18" w:rsidRDefault="00E22790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E22790" w:rsidRPr="002E1E18" w:rsidRDefault="00E22790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Mar>
              <w:left w:w="57" w:type="dxa"/>
              <w:right w:w="57" w:type="dxa"/>
            </w:tcMar>
          </w:tcPr>
          <w:p w:rsidR="00E22790" w:rsidRPr="002E1E18" w:rsidRDefault="00E22790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8" w:type="pct"/>
            <w:tcMar>
              <w:left w:w="57" w:type="dxa"/>
              <w:right w:w="57" w:type="dxa"/>
            </w:tcMar>
          </w:tcPr>
          <w:p w:rsidR="00E22790" w:rsidRPr="002E1E18" w:rsidRDefault="00E22790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" w:type="pct"/>
            <w:tcMar>
              <w:left w:w="57" w:type="dxa"/>
              <w:right w:w="57" w:type="dxa"/>
            </w:tcMar>
          </w:tcPr>
          <w:p w:rsidR="00E22790" w:rsidRPr="002E1E18" w:rsidRDefault="00E22790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3" w:type="pct"/>
            <w:tcMar>
              <w:left w:w="57" w:type="dxa"/>
              <w:right w:w="57" w:type="dxa"/>
            </w:tcMar>
          </w:tcPr>
          <w:p w:rsidR="00E22790" w:rsidRPr="002E1E18" w:rsidRDefault="00E22790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0" w:type="pct"/>
            <w:tcMar>
              <w:left w:w="57" w:type="dxa"/>
              <w:right w:w="57" w:type="dxa"/>
            </w:tcMar>
          </w:tcPr>
          <w:p w:rsidR="00E22790" w:rsidRPr="002E1E18" w:rsidRDefault="00E22790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6" w:type="pct"/>
            <w:vMerge/>
            <w:tcMar>
              <w:left w:w="57" w:type="dxa"/>
              <w:right w:w="57" w:type="dxa"/>
            </w:tcMar>
          </w:tcPr>
          <w:p w:rsidR="00E22790" w:rsidRPr="002E1E18" w:rsidRDefault="00E22790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6" w:type="pct"/>
            <w:vMerge/>
            <w:tcMar>
              <w:left w:w="57" w:type="dxa"/>
              <w:right w:w="57" w:type="dxa"/>
            </w:tcMar>
          </w:tcPr>
          <w:p w:rsidR="00E22790" w:rsidRPr="002E1E18" w:rsidRDefault="00E22790" w:rsidP="0027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E22790" w:rsidRPr="002E1E18" w:rsidRDefault="00E22790" w:rsidP="00E22790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Т1, Т2 ... Т12 – теми змістових модулів.</w:t>
      </w:r>
    </w:p>
    <w:p w:rsidR="00E22790" w:rsidRPr="002E1E18" w:rsidRDefault="00E22790" w:rsidP="00E22790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tbl>
      <w:tblPr>
        <w:tblW w:w="487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5"/>
        <w:gridCol w:w="514"/>
        <w:gridCol w:w="657"/>
        <w:gridCol w:w="729"/>
        <w:gridCol w:w="579"/>
        <w:gridCol w:w="581"/>
        <w:gridCol w:w="665"/>
        <w:gridCol w:w="498"/>
        <w:gridCol w:w="446"/>
        <w:gridCol w:w="583"/>
        <w:gridCol w:w="729"/>
        <w:gridCol w:w="586"/>
        <w:gridCol w:w="1752"/>
        <w:gridCol w:w="870"/>
      </w:tblGrid>
      <w:tr w:rsidR="00DF61E3" w:rsidRPr="002E1E18" w:rsidTr="00E22790">
        <w:trPr>
          <w:cantSplit/>
        </w:trPr>
        <w:tc>
          <w:tcPr>
            <w:tcW w:w="299" w:type="pct"/>
            <w:tcMar>
              <w:left w:w="57" w:type="dxa"/>
              <w:right w:w="57" w:type="dxa"/>
            </w:tcMar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Т1</w:t>
            </w:r>
          </w:p>
        </w:tc>
        <w:tc>
          <w:tcPr>
            <w:tcW w:w="263" w:type="pct"/>
            <w:tcMar>
              <w:left w:w="57" w:type="dxa"/>
              <w:right w:w="57" w:type="dxa"/>
            </w:tcMar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Т2</w:t>
            </w:r>
          </w:p>
        </w:tc>
        <w:tc>
          <w:tcPr>
            <w:tcW w:w="336" w:type="pct"/>
            <w:tcMar>
              <w:left w:w="57" w:type="dxa"/>
              <w:right w:w="57" w:type="dxa"/>
            </w:tcMar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Т3</w:t>
            </w:r>
          </w:p>
        </w:tc>
        <w:tc>
          <w:tcPr>
            <w:tcW w:w="373" w:type="pct"/>
            <w:tcMar>
              <w:left w:w="57" w:type="dxa"/>
              <w:right w:w="57" w:type="dxa"/>
            </w:tcMar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Т4</w:t>
            </w: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Т5</w:t>
            </w:r>
          </w:p>
        </w:tc>
        <w:tc>
          <w:tcPr>
            <w:tcW w:w="297" w:type="pct"/>
            <w:tcMar>
              <w:left w:w="57" w:type="dxa"/>
              <w:right w:w="57" w:type="dxa"/>
            </w:tcMar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Т6</w:t>
            </w: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Т7</w:t>
            </w:r>
          </w:p>
        </w:tc>
        <w:tc>
          <w:tcPr>
            <w:tcW w:w="255" w:type="pct"/>
            <w:tcMar>
              <w:left w:w="57" w:type="dxa"/>
              <w:right w:w="57" w:type="dxa"/>
            </w:tcMar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Т8</w:t>
            </w:r>
          </w:p>
        </w:tc>
        <w:tc>
          <w:tcPr>
            <w:tcW w:w="228" w:type="pct"/>
            <w:tcMar>
              <w:left w:w="57" w:type="dxa"/>
              <w:right w:w="57" w:type="dxa"/>
            </w:tcMar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Т9</w:t>
            </w:r>
          </w:p>
        </w:tc>
        <w:tc>
          <w:tcPr>
            <w:tcW w:w="298" w:type="pct"/>
            <w:tcMar>
              <w:left w:w="57" w:type="dxa"/>
              <w:right w:w="57" w:type="dxa"/>
            </w:tcMar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Т10</w:t>
            </w:r>
          </w:p>
        </w:tc>
        <w:tc>
          <w:tcPr>
            <w:tcW w:w="373" w:type="pct"/>
            <w:tcMar>
              <w:left w:w="57" w:type="dxa"/>
              <w:right w:w="57" w:type="dxa"/>
            </w:tcMar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Т11</w:t>
            </w:r>
          </w:p>
        </w:tc>
        <w:tc>
          <w:tcPr>
            <w:tcW w:w="300" w:type="pct"/>
            <w:tcMar>
              <w:left w:w="57" w:type="dxa"/>
              <w:right w:w="57" w:type="dxa"/>
            </w:tcMar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Т12</w:t>
            </w:r>
          </w:p>
        </w:tc>
        <w:tc>
          <w:tcPr>
            <w:tcW w:w="896" w:type="pct"/>
            <w:vMerge w:val="restart"/>
            <w:tcMar>
              <w:left w:w="57" w:type="dxa"/>
              <w:right w:w="57" w:type="dxa"/>
            </w:tcMar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" w:type="pct"/>
            <w:vMerge w:val="restart"/>
            <w:tcMar>
              <w:left w:w="57" w:type="dxa"/>
              <w:right w:w="57" w:type="dxa"/>
            </w:tcMar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F61E3" w:rsidRPr="002E1E18" w:rsidTr="00E22790">
        <w:trPr>
          <w:cantSplit/>
        </w:trPr>
        <w:tc>
          <w:tcPr>
            <w:tcW w:w="299" w:type="pct"/>
            <w:tcMar>
              <w:left w:w="57" w:type="dxa"/>
              <w:right w:w="57" w:type="dxa"/>
            </w:tcMar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3" w:type="pct"/>
            <w:tcMar>
              <w:left w:w="57" w:type="dxa"/>
              <w:right w:w="57" w:type="dxa"/>
            </w:tcMar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6" w:type="pct"/>
            <w:tcMar>
              <w:left w:w="57" w:type="dxa"/>
              <w:right w:w="57" w:type="dxa"/>
            </w:tcMar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3" w:type="pct"/>
            <w:tcMar>
              <w:left w:w="57" w:type="dxa"/>
              <w:right w:w="57" w:type="dxa"/>
            </w:tcMar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" w:type="pct"/>
            <w:tcMar>
              <w:left w:w="57" w:type="dxa"/>
              <w:right w:w="57" w:type="dxa"/>
            </w:tcMar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Mar>
              <w:left w:w="57" w:type="dxa"/>
              <w:right w:w="57" w:type="dxa"/>
            </w:tcMar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8" w:type="pct"/>
            <w:tcMar>
              <w:left w:w="57" w:type="dxa"/>
              <w:right w:w="57" w:type="dxa"/>
            </w:tcMar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" w:type="pct"/>
            <w:tcMar>
              <w:left w:w="57" w:type="dxa"/>
              <w:right w:w="57" w:type="dxa"/>
            </w:tcMar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3" w:type="pct"/>
            <w:tcMar>
              <w:left w:w="57" w:type="dxa"/>
              <w:right w:w="57" w:type="dxa"/>
            </w:tcMar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0" w:type="pct"/>
            <w:tcMar>
              <w:left w:w="57" w:type="dxa"/>
              <w:right w:w="57" w:type="dxa"/>
            </w:tcMar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6" w:type="pct"/>
            <w:vMerge/>
            <w:tcMar>
              <w:left w:w="57" w:type="dxa"/>
              <w:right w:w="57" w:type="dxa"/>
            </w:tcMar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" w:type="pct"/>
            <w:vMerge/>
            <w:tcMar>
              <w:left w:w="57" w:type="dxa"/>
              <w:right w:w="57" w:type="dxa"/>
            </w:tcMar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DF61E3" w:rsidRPr="002E1E18" w:rsidRDefault="00DF61E3" w:rsidP="00DF61E3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Т1, Т2 ... Т12 – теми змістових модулів.</w:t>
      </w:r>
    </w:p>
    <w:p w:rsidR="00DF61E3" w:rsidRPr="002E1E18" w:rsidRDefault="00DF61E3" w:rsidP="00DF61E3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DF61E3" w:rsidRPr="002E1E18" w:rsidRDefault="00DF61E3" w:rsidP="00DF61E3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Приклад </w:t>
      </w:r>
      <w:r w:rsidR="00C1663B" w:rsidRPr="002E1E1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при</w:t>
      </w:r>
      <w:r w:rsidRPr="002E1E1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виконанн</w:t>
      </w:r>
      <w:r w:rsidR="00C1663B" w:rsidRPr="002E1E1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і</w:t>
      </w:r>
      <w:r w:rsidRPr="002E1E1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курсового проекту (роботи)</w:t>
      </w:r>
    </w:p>
    <w:tbl>
      <w:tblPr>
        <w:tblW w:w="4651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7"/>
        <w:gridCol w:w="2554"/>
        <w:gridCol w:w="2843"/>
        <w:gridCol w:w="1311"/>
      </w:tblGrid>
      <w:tr w:rsidR="00DF61E3" w:rsidRPr="002E1E18" w:rsidTr="007857E9">
        <w:trPr>
          <w:cantSplit/>
        </w:trPr>
        <w:tc>
          <w:tcPr>
            <w:tcW w:w="1407" w:type="pct"/>
            <w:tcMar>
              <w:left w:w="57" w:type="dxa"/>
              <w:right w:w="57" w:type="dxa"/>
            </w:tcMar>
            <w:vAlign w:val="center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Пояснювальна записка</w:t>
            </w:r>
          </w:p>
        </w:tc>
        <w:tc>
          <w:tcPr>
            <w:tcW w:w="1368" w:type="pct"/>
            <w:tcMar>
              <w:left w:w="57" w:type="dxa"/>
              <w:right w:w="57" w:type="dxa"/>
            </w:tcMar>
            <w:vAlign w:val="center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Ілюстративна частина</w:t>
            </w:r>
          </w:p>
        </w:tc>
        <w:tc>
          <w:tcPr>
            <w:tcW w:w="1523" w:type="pct"/>
            <w:tcMar>
              <w:left w:w="57" w:type="dxa"/>
              <w:right w:w="57" w:type="dxa"/>
            </w:tcMar>
            <w:vAlign w:val="center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Захист роботи</w:t>
            </w:r>
          </w:p>
        </w:tc>
        <w:tc>
          <w:tcPr>
            <w:tcW w:w="702" w:type="pct"/>
            <w:tcMar>
              <w:left w:w="57" w:type="dxa"/>
              <w:right w:w="57" w:type="dxa"/>
            </w:tcMar>
            <w:vAlign w:val="center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</w:t>
            </w:r>
          </w:p>
        </w:tc>
      </w:tr>
      <w:tr w:rsidR="00DF61E3" w:rsidRPr="002E1E18" w:rsidTr="007857E9">
        <w:trPr>
          <w:cantSplit/>
        </w:trPr>
        <w:tc>
          <w:tcPr>
            <w:tcW w:w="1407" w:type="pct"/>
            <w:tcMar>
              <w:left w:w="57" w:type="dxa"/>
              <w:right w:w="57" w:type="dxa"/>
            </w:tcMar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___</w:t>
            </w:r>
          </w:p>
        </w:tc>
        <w:tc>
          <w:tcPr>
            <w:tcW w:w="1368" w:type="pct"/>
            <w:tcMar>
              <w:left w:w="57" w:type="dxa"/>
              <w:right w:w="57" w:type="dxa"/>
            </w:tcMar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___</w:t>
            </w:r>
          </w:p>
        </w:tc>
        <w:tc>
          <w:tcPr>
            <w:tcW w:w="1523" w:type="pct"/>
            <w:tcMar>
              <w:left w:w="57" w:type="dxa"/>
              <w:right w:w="57" w:type="dxa"/>
            </w:tcMar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___</w:t>
            </w: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</w:tbl>
    <w:p w:rsidR="00E22790" w:rsidRPr="00E22790" w:rsidRDefault="00E22790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DF61E3" w:rsidRDefault="00E22790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="00DF61E3" w:rsidRPr="002E1E1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Шкала оцінювання: національна та ECTS</w:t>
      </w:r>
    </w:p>
    <w:p w:rsidR="00E22790" w:rsidRPr="00E22790" w:rsidRDefault="00E22790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8"/>
        <w:gridCol w:w="1523"/>
        <w:gridCol w:w="3093"/>
        <w:gridCol w:w="2925"/>
      </w:tblGrid>
      <w:tr w:rsidR="00DF61E3" w:rsidRPr="002E1E18" w:rsidTr="00E22790">
        <w:trPr>
          <w:trHeight w:val="450"/>
        </w:trPr>
        <w:tc>
          <w:tcPr>
            <w:tcW w:w="2098" w:type="dxa"/>
            <w:vMerge w:val="restart"/>
            <w:vAlign w:val="center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 балів за всі види навчальної діяльності</w:t>
            </w:r>
          </w:p>
        </w:tc>
        <w:tc>
          <w:tcPr>
            <w:tcW w:w="1523" w:type="dxa"/>
            <w:vMerge w:val="restart"/>
            <w:vAlign w:val="center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ОцінкаECTS</w:t>
            </w:r>
          </w:p>
        </w:tc>
        <w:tc>
          <w:tcPr>
            <w:tcW w:w="6018" w:type="dxa"/>
            <w:gridSpan w:val="2"/>
            <w:vAlign w:val="center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Оцінка за національною шкалою</w:t>
            </w:r>
          </w:p>
        </w:tc>
      </w:tr>
      <w:tr w:rsidR="00DF61E3" w:rsidRPr="002E1E18" w:rsidTr="00E22790">
        <w:trPr>
          <w:trHeight w:val="450"/>
        </w:trPr>
        <w:tc>
          <w:tcPr>
            <w:tcW w:w="2098" w:type="dxa"/>
            <w:vMerge/>
            <w:vAlign w:val="center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23" w:type="dxa"/>
            <w:vMerge/>
            <w:vAlign w:val="center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93" w:type="dxa"/>
            <w:vAlign w:val="center"/>
          </w:tcPr>
          <w:p w:rsidR="00DF61E3" w:rsidRPr="002E1E18" w:rsidRDefault="00DF61E3" w:rsidP="00DF61E3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екзамену, курсового проекту (роботи), практики</w:t>
            </w:r>
          </w:p>
        </w:tc>
        <w:tc>
          <w:tcPr>
            <w:tcW w:w="2925" w:type="dxa"/>
            <w:shd w:val="clear" w:color="auto" w:fill="auto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заліку</w:t>
            </w:r>
          </w:p>
        </w:tc>
      </w:tr>
      <w:tr w:rsidR="00DF61E3" w:rsidRPr="002E1E18" w:rsidTr="00E22790">
        <w:tc>
          <w:tcPr>
            <w:tcW w:w="2098" w:type="dxa"/>
            <w:vAlign w:val="center"/>
          </w:tcPr>
          <w:p w:rsidR="00DF61E3" w:rsidRPr="002E1E18" w:rsidRDefault="00DF61E3" w:rsidP="00DF61E3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 – 100</w:t>
            </w:r>
          </w:p>
        </w:tc>
        <w:tc>
          <w:tcPr>
            <w:tcW w:w="1523" w:type="dxa"/>
            <w:vAlign w:val="center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3093" w:type="dxa"/>
            <w:vAlign w:val="center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відмінно  </w:t>
            </w:r>
          </w:p>
        </w:tc>
        <w:tc>
          <w:tcPr>
            <w:tcW w:w="2925" w:type="dxa"/>
            <w:vMerge w:val="restart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зараховано</w:t>
            </w:r>
          </w:p>
        </w:tc>
      </w:tr>
      <w:tr w:rsidR="00DF61E3" w:rsidRPr="002E1E18" w:rsidTr="00E22790">
        <w:trPr>
          <w:trHeight w:val="194"/>
        </w:trPr>
        <w:tc>
          <w:tcPr>
            <w:tcW w:w="2098" w:type="dxa"/>
            <w:vAlign w:val="center"/>
          </w:tcPr>
          <w:p w:rsidR="00DF61E3" w:rsidRPr="002E1E18" w:rsidRDefault="00DF61E3" w:rsidP="00DF61E3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85-89</w:t>
            </w:r>
          </w:p>
        </w:tc>
        <w:tc>
          <w:tcPr>
            <w:tcW w:w="1523" w:type="dxa"/>
            <w:vAlign w:val="center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3093" w:type="dxa"/>
            <w:vMerge w:val="restart"/>
            <w:vAlign w:val="center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добре </w:t>
            </w:r>
          </w:p>
        </w:tc>
        <w:tc>
          <w:tcPr>
            <w:tcW w:w="2925" w:type="dxa"/>
            <w:vMerge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F61E3" w:rsidRPr="002E1E18" w:rsidTr="00E22790">
        <w:tc>
          <w:tcPr>
            <w:tcW w:w="2098" w:type="dxa"/>
            <w:vAlign w:val="center"/>
          </w:tcPr>
          <w:p w:rsidR="00DF61E3" w:rsidRPr="002E1E18" w:rsidRDefault="00DF61E3" w:rsidP="00DF61E3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75-84</w:t>
            </w:r>
          </w:p>
        </w:tc>
        <w:tc>
          <w:tcPr>
            <w:tcW w:w="1523" w:type="dxa"/>
            <w:vAlign w:val="center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3093" w:type="dxa"/>
            <w:vMerge/>
            <w:vAlign w:val="center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25" w:type="dxa"/>
            <w:vMerge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F61E3" w:rsidRPr="002E1E18" w:rsidTr="00E22790">
        <w:tc>
          <w:tcPr>
            <w:tcW w:w="2098" w:type="dxa"/>
            <w:vAlign w:val="center"/>
          </w:tcPr>
          <w:p w:rsidR="00DF61E3" w:rsidRPr="002E1E18" w:rsidRDefault="00DF61E3" w:rsidP="00DF61E3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70-74</w:t>
            </w:r>
          </w:p>
        </w:tc>
        <w:tc>
          <w:tcPr>
            <w:tcW w:w="1523" w:type="dxa"/>
            <w:vAlign w:val="center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D</w:t>
            </w:r>
          </w:p>
        </w:tc>
        <w:tc>
          <w:tcPr>
            <w:tcW w:w="3093" w:type="dxa"/>
            <w:vMerge w:val="restart"/>
            <w:vAlign w:val="center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задовільно </w:t>
            </w:r>
          </w:p>
        </w:tc>
        <w:tc>
          <w:tcPr>
            <w:tcW w:w="2925" w:type="dxa"/>
            <w:vMerge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F61E3" w:rsidRPr="002E1E18" w:rsidTr="00E22790">
        <w:tc>
          <w:tcPr>
            <w:tcW w:w="2098" w:type="dxa"/>
            <w:vAlign w:val="center"/>
          </w:tcPr>
          <w:p w:rsidR="00DF61E3" w:rsidRPr="002E1E18" w:rsidRDefault="00DF61E3" w:rsidP="00DF61E3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60-69</w:t>
            </w:r>
          </w:p>
        </w:tc>
        <w:tc>
          <w:tcPr>
            <w:tcW w:w="1523" w:type="dxa"/>
            <w:vAlign w:val="center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Е </w:t>
            </w:r>
          </w:p>
        </w:tc>
        <w:tc>
          <w:tcPr>
            <w:tcW w:w="3093" w:type="dxa"/>
            <w:vMerge/>
            <w:vAlign w:val="center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25" w:type="dxa"/>
            <w:vMerge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F61E3" w:rsidRPr="002E1E18" w:rsidTr="00E22790">
        <w:tc>
          <w:tcPr>
            <w:tcW w:w="2098" w:type="dxa"/>
            <w:vAlign w:val="center"/>
          </w:tcPr>
          <w:p w:rsidR="00DF61E3" w:rsidRPr="002E1E18" w:rsidRDefault="00DF61E3" w:rsidP="00DF61E3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35-59</w:t>
            </w:r>
          </w:p>
        </w:tc>
        <w:tc>
          <w:tcPr>
            <w:tcW w:w="1523" w:type="dxa"/>
            <w:vAlign w:val="center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FX</w:t>
            </w:r>
          </w:p>
        </w:tc>
        <w:tc>
          <w:tcPr>
            <w:tcW w:w="3093" w:type="dxa"/>
            <w:vAlign w:val="center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незадовільно з можливістю повторного складання</w:t>
            </w:r>
          </w:p>
        </w:tc>
        <w:tc>
          <w:tcPr>
            <w:tcW w:w="2925" w:type="dxa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зараховано з можливістю повторного складання</w:t>
            </w:r>
          </w:p>
        </w:tc>
      </w:tr>
      <w:tr w:rsidR="00DF61E3" w:rsidRPr="002E1E18" w:rsidTr="00E22790">
        <w:trPr>
          <w:trHeight w:val="708"/>
        </w:trPr>
        <w:tc>
          <w:tcPr>
            <w:tcW w:w="2098" w:type="dxa"/>
            <w:vAlign w:val="center"/>
          </w:tcPr>
          <w:p w:rsidR="00DF61E3" w:rsidRPr="002E1E18" w:rsidRDefault="00DF61E3" w:rsidP="00DF61E3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1-34</w:t>
            </w:r>
          </w:p>
        </w:tc>
        <w:tc>
          <w:tcPr>
            <w:tcW w:w="1523" w:type="dxa"/>
            <w:vAlign w:val="center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F</w:t>
            </w:r>
          </w:p>
        </w:tc>
        <w:tc>
          <w:tcPr>
            <w:tcW w:w="3093" w:type="dxa"/>
            <w:vAlign w:val="center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незадовільно з обов’язковим повторним вивченням дисципліни</w:t>
            </w:r>
          </w:p>
        </w:tc>
        <w:tc>
          <w:tcPr>
            <w:tcW w:w="2925" w:type="dxa"/>
          </w:tcPr>
          <w:p w:rsidR="00DF61E3" w:rsidRPr="002E1E18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зараховано з обов’язковим повторним вивченням дисципліни</w:t>
            </w:r>
          </w:p>
        </w:tc>
      </w:tr>
    </w:tbl>
    <w:p w:rsidR="00DF61E3" w:rsidRPr="00E22790" w:rsidRDefault="00DF61E3" w:rsidP="00E22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</w:pPr>
    </w:p>
    <w:p w:rsidR="00DF61E3" w:rsidRPr="002E1E18" w:rsidRDefault="00DF61E3" w:rsidP="00DF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14.</w:t>
      </w:r>
      <w:r w:rsidR="00E2279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2E1E1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Методичне забезпечення</w:t>
      </w:r>
    </w:p>
    <w:p w:rsidR="00E22790" w:rsidRPr="00A74353" w:rsidRDefault="00E22790" w:rsidP="00E22790">
      <w:pPr>
        <w:pStyle w:val="a8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43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Навчально-методичні рекомендації з вивчення дисципліни «Психологія торгівлі» дл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бакалаврів спеціальностей ФЕУ</w:t>
      </w:r>
      <w:r w:rsidRPr="00A743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денної форми навчання. [Текст]: навчально-методичне видання./ Укладач: Коваль В. М. Запоріжжя: ЗНТУ, 2017. – 21 с.</w:t>
      </w:r>
    </w:p>
    <w:p w:rsidR="00E22790" w:rsidRPr="00A74353" w:rsidRDefault="00E22790" w:rsidP="00E22790">
      <w:pPr>
        <w:pStyle w:val="a8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43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Методичні рекомендації для підготовки до семінарських занять з дисципліни «Психологія торгівлі» для бакалаврів денної форми навчання за спеціальністю 076 Підприємництво, торгівля та біржова діяльність (освітня програма) «Організація торгівлі та комерційна логістика»  [Текст]: навчально-методичне видання / Укладачі : Коваль В.М., Дєвочкіна Н.М. – Запоріжжя: ЗНТУ, 2018. – 34с.</w:t>
      </w:r>
    </w:p>
    <w:p w:rsidR="00E22790" w:rsidRPr="00A74353" w:rsidRDefault="00E22790" w:rsidP="00E22790">
      <w:pPr>
        <w:pStyle w:val="a8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43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Pr="00A7435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етодичні рекомендації для підготовки СРС з дисципліни «Психологія торгівлі» для бакалаврів денної форми навчання за спеціальністю 076 Підприємництво, торгівля та біржова діяльність (освітня програма)«Організація торгівлі та комерційна логістика» / Укладачі : Коваль В.М., Дєвочкіна Н.М. – Запоріжжя: ЗНТУ, 2018. – 30 с.</w:t>
      </w:r>
    </w:p>
    <w:p w:rsidR="00E22790" w:rsidRPr="002E1E18" w:rsidRDefault="00E22790" w:rsidP="00E22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E22790" w:rsidRDefault="00E22790" w:rsidP="00E22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15.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DF61E3" w:rsidRPr="00E2279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Рекомендована література</w:t>
      </w:r>
    </w:p>
    <w:p w:rsidR="00DF61E3" w:rsidRDefault="00DF61E3" w:rsidP="00DF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ru-RU"/>
        </w:rPr>
        <w:t>Базова</w:t>
      </w:r>
    </w:p>
    <w:p w:rsidR="00E35BF7" w:rsidRPr="00E22790" w:rsidRDefault="00E35BF7" w:rsidP="00E22790">
      <w:pPr>
        <w:pStyle w:val="a8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Алешина И.В. Поведени</w:t>
      </w:r>
      <w:r w:rsidR="008A39FE" w:rsidRP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епотребителей: учебник. / И.В. </w:t>
      </w:r>
      <w:r w:rsidRP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Алешина – М.: Экономистъ, 2006. – 525 с.</w:t>
      </w:r>
    </w:p>
    <w:p w:rsidR="008A39FE" w:rsidRPr="00E22790" w:rsidRDefault="008A39FE" w:rsidP="00E22790">
      <w:pPr>
        <w:pStyle w:val="a8"/>
        <w:numPr>
          <w:ilvl w:val="0"/>
          <w:numId w:val="26"/>
        </w:numPr>
        <w:tabs>
          <w:tab w:val="left" w:pos="-538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790">
        <w:rPr>
          <w:rFonts w:ascii="Times New Roman" w:hAnsi="Times New Roman" w:cs="Times New Roman"/>
          <w:sz w:val="24"/>
          <w:szCs w:val="24"/>
        </w:rPr>
        <w:t>Акимова Е.Е. Лучший уч</w:t>
      </w:r>
      <w:r w:rsidR="0000534F" w:rsidRPr="00E22790">
        <w:rPr>
          <w:rFonts w:ascii="Times New Roman" w:hAnsi="Times New Roman" w:cs="Times New Roman"/>
          <w:sz w:val="24"/>
          <w:szCs w:val="24"/>
        </w:rPr>
        <w:t xml:space="preserve">ебник по продажам /Е.Е. Акимова </w:t>
      </w:r>
      <w:r w:rsidRPr="00E22790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Pr="00E22790">
        <w:rPr>
          <w:rFonts w:ascii="Times New Roman" w:hAnsi="Times New Roman" w:cs="Times New Roman"/>
          <w:sz w:val="24"/>
          <w:szCs w:val="24"/>
        </w:rPr>
        <w:t>М.: Речь, 2008.</w:t>
      </w:r>
      <w:r w:rsidRPr="00E22790">
        <w:rPr>
          <w:rFonts w:ascii="Times New Roman" w:hAnsi="Times New Roman" w:cs="Times New Roman"/>
          <w:sz w:val="24"/>
          <w:szCs w:val="24"/>
          <w:lang w:val="uk-UA"/>
        </w:rPr>
        <w:t xml:space="preserve"> – 256 с.</w:t>
      </w:r>
    </w:p>
    <w:p w:rsidR="005073E7" w:rsidRPr="00E22790" w:rsidRDefault="00C47A75" w:rsidP="00E22790">
      <w:pPr>
        <w:pStyle w:val="a8"/>
        <w:numPr>
          <w:ilvl w:val="0"/>
          <w:numId w:val="26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</w:pPr>
      <w:r w:rsidRPr="00E22790">
        <w:rPr>
          <w:rFonts w:ascii="Times New Roman" w:hAnsi="Times New Roman" w:cs="Times New Roman"/>
          <w:bCs/>
          <w:sz w:val="24"/>
          <w:szCs w:val="24"/>
          <w:lang w:val="uk-UA"/>
        </w:rPr>
        <w:t>Блэкуэлл Р., Миниард П., Энджел</w:t>
      </w:r>
      <w:r w:rsidR="00E2279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22790">
        <w:rPr>
          <w:rFonts w:ascii="Times New Roman" w:hAnsi="Times New Roman" w:cs="Times New Roman"/>
          <w:bCs/>
          <w:sz w:val="24"/>
          <w:szCs w:val="24"/>
          <w:lang w:val="uk-UA"/>
        </w:rPr>
        <w:t>Дж.</w:t>
      </w:r>
      <w:r w:rsidR="00E2279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073E7"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/</w:t>
      </w:r>
      <w:r w:rsid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 xml:space="preserve"> </w:t>
      </w:r>
      <w:r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Р.</w:t>
      </w:r>
      <w:r w:rsidRPr="00E22790">
        <w:rPr>
          <w:rFonts w:ascii="Times New Roman" w:hAnsi="Times New Roman" w:cs="Times New Roman"/>
          <w:bCs/>
          <w:sz w:val="24"/>
          <w:szCs w:val="24"/>
          <w:lang w:val="uk-UA"/>
        </w:rPr>
        <w:t>Блэкуэлл, П. Миниард, Дж. Энджел</w:t>
      </w:r>
      <w:r w:rsidR="00E2279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073E7"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/ [підручник]</w:t>
      </w:r>
      <w:r w:rsid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 xml:space="preserve"> </w:t>
      </w:r>
      <w:r w:rsidR="005073E7"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–.</w:t>
      </w:r>
      <w:r w:rsidR="00EB4B60" w:rsidRPr="00E22790">
        <w:rPr>
          <w:rFonts w:ascii="Times New Roman" w:hAnsi="Times New Roman" w:cs="Times New Roman"/>
          <w:sz w:val="24"/>
          <w:szCs w:val="24"/>
          <w:lang w:val="uk-UA"/>
        </w:rPr>
        <w:t xml:space="preserve"> М.:</w:t>
      </w:r>
      <w:r w:rsidRPr="00E22790">
        <w:rPr>
          <w:rFonts w:ascii="Times New Roman" w:hAnsi="Times New Roman" w:cs="Times New Roman"/>
          <w:sz w:val="24"/>
          <w:szCs w:val="24"/>
          <w:lang w:val="uk-UA"/>
        </w:rPr>
        <w:t>АльпинаБизнес Букс, 2012. – 200 с.</w:t>
      </w:r>
    </w:p>
    <w:p w:rsidR="005073E7" w:rsidRPr="00E22790" w:rsidRDefault="008E59E6" w:rsidP="00E22790">
      <w:pPr>
        <w:pStyle w:val="a8"/>
        <w:numPr>
          <w:ilvl w:val="0"/>
          <w:numId w:val="26"/>
        </w:numPr>
        <w:shd w:val="clear" w:color="auto" w:fill="FFFFFF"/>
        <w:tabs>
          <w:tab w:val="left" w:pos="-5387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</w:pPr>
      <w:r w:rsidRPr="00E22790">
        <w:rPr>
          <w:rFonts w:ascii="Times New Roman" w:hAnsi="Times New Roman" w:cs="Times New Roman"/>
          <w:sz w:val="24"/>
          <w:szCs w:val="24"/>
        </w:rPr>
        <w:t>Бакшт К. Построение отдела продаж</w:t>
      </w:r>
      <w:r w:rsidR="005073E7"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 xml:space="preserve"> / </w:t>
      </w:r>
      <w:r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К. Бакшт</w:t>
      </w:r>
      <w:r w:rsidR="005073E7"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 xml:space="preserve"> – СПб.: Питер</w:t>
      </w:r>
      <w:r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, 2008. – 224</w:t>
      </w:r>
      <w:r w:rsid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 xml:space="preserve"> </w:t>
      </w:r>
      <w:r w:rsidR="005073E7"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с.</w:t>
      </w:r>
    </w:p>
    <w:p w:rsidR="005073E7" w:rsidRPr="00E22790" w:rsidRDefault="005073E7" w:rsidP="00E22790">
      <w:pPr>
        <w:pStyle w:val="a8"/>
        <w:numPr>
          <w:ilvl w:val="0"/>
          <w:numId w:val="26"/>
        </w:numPr>
        <w:shd w:val="clear" w:color="auto" w:fill="FFFFFF"/>
        <w:tabs>
          <w:tab w:val="left" w:pos="-5387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</w:pPr>
      <w:r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Вудкок М., Френсис</w:t>
      </w:r>
      <w:r w:rsidR="0000534F"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 xml:space="preserve"> Д. Раскрепощенный менеджер / </w:t>
      </w:r>
      <w:r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М. Вудкок– М.: Дело, 2001. – 312</w:t>
      </w:r>
      <w:r w:rsid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 xml:space="preserve"> </w:t>
      </w:r>
      <w:r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с.</w:t>
      </w:r>
    </w:p>
    <w:p w:rsidR="005073E7" w:rsidRPr="00E22790" w:rsidRDefault="005073E7" w:rsidP="00E22790">
      <w:pPr>
        <w:pStyle w:val="a8"/>
        <w:numPr>
          <w:ilvl w:val="0"/>
          <w:numId w:val="26"/>
        </w:numPr>
        <w:shd w:val="clear" w:color="auto" w:fill="FFFFFF"/>
        <w:tabs>
          <w:tab w:val="left" w:pos="-5387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</w:pPr>
      <w:r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Гах Й. М. Етика ді</w:t>
      </w:r>
      <w:r w:rsidR="0000534F"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лового спілкування. / Й. Гах</w:t>
      </w:r>
      <w:r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 xml:space="preserve"> – Івано-Франківськ: «Полум’я», 2000. – 160</w:t>
      </w:r>
      <w:r w:rsid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 xml:space="preserve"> </w:t>
      </w:r>
      <w:r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с.</w:t>
      </w:r>
    </w:p>
    <w:p w:rsidR="005073E7" w:rsidRPr="00E22790" w:rsidRDefault="005073E7" w:rsidP="00E22790">
      <w:pPr>
        <w:pStyle w:val="a8"/>
        <w:numPr>
          <w:ilvl w:val="0"/>
          <w:numId w:val="26"/>
        </w:numPr>
        <w:shd w:val="clear" w:color="auto" w:fill="FFFFFF"/>
        <w:tabs>
          <w:tab w:val="left" w:pos="-5387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</w:pPr>
      <w:r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Генов Ф. А. Пси</w:t>
      </w:r>
      <w:r w:rsidR="0000534F"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хологія управління. / Ф. Генов</w:t>
      </w:r>
      <w:r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 xml:space="preserve"> – М.: Прогрес, 1982. – 422</w:t>
      </w:r>
      <w:r w:rsid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 xml:space="preserve"> </w:t>
      </w:r>
      <w:r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с.</w:t>
      </w:r>
    </w:p>
    <w:p w:rsidR="00E35BF7" w:rsidRPr="00E22790" w:rsidRDefault="00E35BF7" w:rsidP="00E22790">
      <w:pPr>
        <w:pStyle w:val="a8"/>
        <w:numPr>
          <w:ilvl w:val="0"/>
          <w:numId w:val="26"/>
        </w:numPr>
        <w:tabs>
          <w:tab w:val="left" w:pos="-538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Герасименко Н.М. Поведение</w:t>
      </w:r>
      <w:r w:rsid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потребителей: Учебное</w:t>
      </w:r>
      <w:r w:rsid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пособие для студентов</w:t>
      </w:r>
      <w:r w:rsid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дистанционной</w:t>
      </w:r>
      <w:r w:rsid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формы</w:t>
      </w:r>
      <w:r w:rsid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обучения. / Н.М. Герасименко, Т.А. Торопова – 2-е изд. доп. и изм. – Хабаровск : ХГАЭП, 2008. – 228 с.</w:t>
      </w:r>
    </w:p>
    <w:p w:rsidR="005073E7" w:rsidRPr="00E22790" w:rsidRDefault="005073E7" w:rsidP="00E22790">
      <w:pPr>
        <w:pStyle w:val="a8"/>
        <w:numPr>
          <w:ilvl w:val="0"/>
          <w:numId w:val="26"/>
        </w:numPr>
        <w:shd w:val="clear" w:color="auto" w:fill="FFFFFF"/>
        <w:tabs>
          <w:tab w:val="left" w:pos="-5387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</w:pPr>
      <w:r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Данчева О. В., Швалб Ю. М. Практична пс</w:t>
      </w:r>
      <w:r w:rsidR="0000534F"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ихологія в економіці та бізнесі</w:t>
      </w:r>
      <w:r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 xml:space="preserve"> / О.Данчева / – К.: Лібра, 2000. – 270с.</w:t>
      </w:r>
    </w:p>
    <w:p w:rsidR="005073E7" w:rsidRPr="00E22790" w:rsidRDefault="005073E7" w:rsidP="00E22790">
      <w:pPr>
        <w:pStyle w:val="a8"/>
        <w:numPr>
          <w:ilvl w:val="0"/>
          <w:numId w:val="26"/>
        </w:numPr>
        <w:shd w:val="clear" w:color="auto" w:fill="FFFFFF"/>
        <w:tabs>
          <w:tab w:val="left" w:pos="-5387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</w:pPr>
      <w:r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Джинн</w:t>
      </w:r>
      <w:r w:rsidR="0000534F"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и Г. С. Сила ума. / Г. Джинни</w:t>
      </w:r>
      <w:r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 xml:space="preserve"> – К.: Внешторгиздат, 2001. – 199</w:t>
      </w:r>
      <w:r w:rsid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 xml:space="preserve"> </w:t>
      </w:r>
      <w:r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с.</w:t>
      </w:r>
    </w:p>
    <w:p w:rsidR="005073E7" w:rsidRPr="00E22790" w:rsidRDefault="005073E7" w:rsidP="00E22790">
      <w:pPr>
        <w:pStyle w:val="a8"/>
        <w:numPr>
          <w:ilvl w:val="0"/>
          <w:numId w:val="26"/>
        </w:numPr>
        <w:shd w:val="clear" w:color="auto" w:fill="FFFFFF"/>
        <w:tabs>
          <w:tab w:val="left" w:pos="-5387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</w:pPr>
      <w:r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Дзвінчук Д. І. Психологічні основи ефективно</w:t>
      </w:r>
      <w:r w:rsidR="0000534F"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го управління: / Д. Дзвінчук</w:t>
      </w:r>
      <w:r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[Навч. посібник] – К: ЗАТ “НІЧЛАВА”, 2000. – 279</w:t>
      </w:r>
      <w:r w:rsid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 xml:space="preserve"> </w:t>
      </w:r>
      <w:r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с.</w:t>
      </w:r>
    </w:p>
    <w:p w:rsidR="005073E7" w:rsidRPr="00E22790" w:rsidRDefault="00A2576E" w:rsidP="00E22790">
      <w:pPr>
        <w:pStyle w:val="a8"/>
        <w:numPr>
          <w:ilvl w:val="0"/>
          <w:numId w:val="26"/>
        </w:numPr>
        <w:shd w:val="clear" w:color="auto" w:fill="FFFFFF"/>
        <w:tabs>
          <w:tab w:val="left" w:pos="-5387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</w:pPr>
      <w:r w:rsidRPr="00E22790">
        <w:rPr>
          <w:rFonts w:ascii="Times New Roman" w:hAnsi="Times New Roman" w:cs="Times New Roman"/>
          <w:sz w:val="24"/>
          <w:szCs w:val="24"/>
        </w:rPr>
        <w:t>Добротворский И.Л. Продажи на 100%. Технологии эффективных продаж</w:t>
      </w:r>
      <w:r w:rsidR="005073E7"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–К.: Либідь, 1992. – 280</w:t>
      </w:r>
      <w:r w:rsid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 xml:space="preserve"> </w:t>
      </w:r>
      <w:r w:rsidR="005073E7"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с.</w:t>
      </w:r>
    </w:p>
    <w:p w:rsidR="005073E7" w:rsidRPr="00E22790" w:rsidRDefault="005073E7" w:rsidP="00E22790">
      <w:pPr>
        <w:pStyle w:val="a8"/>
        <w:numPr>
          <w:ilvl w:val="0"/>
          <w:numId w:val="26"/>
        </w:numPr>
        <w:shd w:val="clear" w:color="auto" w:fill="FFFFFF"/>
        <w:tabs>
          <w:tab w:val="left" w:pos="-5387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</w:pPr>
      <w:r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Зубенко Л. Г., Немцов В. Д. Культура ділового спілкування. Навч. посібник – К.: Ексоб, 2000 – 200 с.</w:t>
      </w:r>
    </w:p>
    <w:p w:rsidR="00E35BF7" w:rsidRPr="00E22790" w:rsidRDefault="005073E7" w:rsidP="00E22790">
      <w:pPr>
        <w:pStyle w:val="a8"/>
        <w:numPr>
          <w:ilvl w:val="0"/>
          <w:numId w:val="26"/>
        </w:numPr>
        <w:shd w:val="clear" w:color="auto" w:fill="FFFFFF"/>
        <w:tabs>
          <w:tab w:val="left" w:pos="-5387"/>
          <w:tab w:val="left" w:pos="108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Колот А. М. Мотивація персоналу: Підручник. – К.: КНЕУ, 2002. – 337</w:t>
      </w:r>
      <w:r w:rsid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 xml:space="preserve"> </w:t>
      </w:r>
      <w:r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с.</w:t>
      </w:r>
    </w:p>
    <w:p w:rsidR="005073E7" w:rsidRPr="00E22790" w:rsidRDefault="005073E7" w:rsidP="00E22790">
      <w:pPr>
        <w:pStyle w:val="a8"/>
        <w:numPr>
          <w:ilvl w:val="0"/>
          <w:numId w:val="26"/>
        </w:numPr>
        <w:shd w:val="clear" w:color="auto" w:fill="FFFFFF"/>
        <w:tabs>
          <w:tab w:val="left" w:pos="-5387"/>
          <w:tab w:val="left" w:pos="108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</w:pPr>
      <w:r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Курс практической</w:t>
      </w:r>
      <w:r w:rsid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 xml:space="preserve"> </w:t>
      </w:r>
      <w:r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психологии, или</w:t>
      </w:r>
      <w:r w:rsid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 xml:space="preserve"> К</w:t>
      </w:r>
      <w:r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ак научиться работать и добиваться</w:t>
      </w:r>
      <w:r w:rsid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 xml:space="preserve"> </w:t>
      </w:r>
      <w:r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успеха / Автор-сост. Р.Р. Кашапов. – Ижевск: Изд-во Удм. ун-та, 2000. – 448</w:t>
      </w:r>
      <w:r w:rsid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 xml:space="preserve"> </w:t>
      </w:r>
      <w:r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с.</w:t>
      </w:r>
    </w:p>
    <w:p w:rsidR="005073E7" w:rsidRPr="00E22790" w:rsidRDefault="005073E7" w:rsidP="00E22790">
      <w:pPr>
        <w:pStyle w:val="a8"/>
        <w:numPr>
          <w:ilvl w:val="0"/>
          <w:numId w:val="26"/>
        </w:numPr>
        <w:shd w:val="clear" w:color="auto" w:fill="FFFFFF"/>
        <w:tabs>
          <w:tab w:val="left" w:pos="-5387"/>
          <w:tab w:val="left" w:pos="108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</w:pPr>
      <w:r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Лозниця В. С. Психологія менеджменту: Навч. посібник. – К.: ТОВ “УВТК”, 2000. – 512с.</w:t>
      </w:r>
    </w:p>
    <w:p w:rsidR="005073E7" w:rsidRPr="00E22790" w:rsidRDefault="005073E7" w:rsidP="00E22790">
      <w:pPr>
        <w:pStyle w:val="a8"/>
        <w:numPr>
          <w:ilvl w:val="0"/>
          <w:numId w:val="26"/>
        </w:numPr>
        <w:shd w:val="clear" w:color="auto" w:fill="FFFFFF"/>
        <w:tabs>
          <w:tab w:val="left" w:pos="-5387"/>
          <w:tab w:val="left" w:pos="108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</w:pPr>
      <w:r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М’ясоїд П. А. Загальна психологія: Навч. посібник – К.: Вища шк., 2001. – 487</w:t>
      </w:r>
      <w:r w:rsid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 xml:space="preserve"> </w:t>
      </w:r>
      <w:r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с.</w:t>
      </w:r>
    </w:p>
    <w:p w:rsidR="005073E7" w:rsidRPr="00E22790" w:rsidRDefault="005073E7" w:rsidP="00E22790">
      <w:pPr>
        <w:pStyle w:val="a8"/>
        <w:numPr>
          <w:ilvl w:val="0"/>
          <w:numId w:val="26"/>
        </w:numPr>
        <w:shd w:val="clear" w:color="auto" w:fill="FFFFFF"/>
        <w:tabs>
          <w:tab w:val="left" w:pos="-5387"/>
          <w:tab w:val="left" w:pos="108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</w:pPr>
      <w:r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Орбан-Лембри Л. Е. Психологія управління: Навч. посібник. – Івано-Франківськ: Плай, 2001. – 695</w:t>
      </w:r>
      <w:r w:rsid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 xml:space="preserve"> </w:t>
      </w:r>
      <w:r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с.</w:t>
      </w:r>
    </w:p>
    <w:p w:rsidR="005073E7" w:rsidRPr="00E22790" w:rsidRDefault="005073E7" w:rsidP="00E22790">
      <w:pPr>
        <w:pStyle w:val="a8"/>
        <w:numPr>
          <w:ilvl w:val="0"/>
          <w:numId w:val="26"/>
        </w:numPr>
        <w:shd w:val="clear" w:color="auto" w:fill="FFFFFF"/>
        <w:tabs>
          <w:tab w:val="left" w:pos="-5387"/>
          <w:tab w:val="left" w:pos="108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</w:pPr>
      <w:r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Палеха Ю. І. Ключі до успіху, або організаційна та управлінська культури. – К.: Вид-во Європ. ун-ту фінансів, 2000. – 211</w:t>
      </w:r>
      <w:r w:rsid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 xml:space="preserve"> </w:t>
      </w:r>
      <w:r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с.</w:t>
      </w:r>
    </w:p>
    <w:p w:rsidR="005073E7" w:rsidRPr="00E22790" w:rsidRDefault="00E22790" w:rsidP="00E22790">
      <w:pPr>
        <w:pStyle w:val="a8"/>
        <w:numPr>
          <w:ilvl w:val="0"/>
          <w:numId w:val="26"/>
        </w:numPr>
        <w:shd w:val="clear" w:color="auto" w:fill="FFFFFF"/>
        <w:tabs>
          <w:tab w:val="left" w:pos="-5387"/>
          <w:tab w:val="left" w:pos="108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 xml:space="preserve">Пачковський </w:t>
      </w:r>
      <w:r w:rsidR="005073E7"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Ю.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 xml:space="preserve"> </w:t>
      </w:r>
      <w:r w:rsidR="005073E7"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Ф. Психологія підприємництва: Навч. посібник. – Львів, 2001. – 276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 xml:space="preserve"> </w:t>
      </w:r>
      <w:r w:rsidR="005073E7"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с.</w:t>
      </w:r>
    </w:p>
    <w:p w:rsidR="005073E7" w:rsidRPr="00E22790" w:rsidRDefault="005073E7" w:rsidP="00E22790">
      <w:pPr>
        <w:pStyle w:val="a8"/>
        <w:numPr>
          <w:ilvl w:val="0"/>
          <w:numId w:val="26"/>
        </w:numPr>
        <w:shd w:val="clear" w:color="auto" w:fill="FFFFFF"/>
        <w:tabs>
          <w:tab w:val="left" w:pos="-5387"/>
          <w:tab w:val="left" w:pos="108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</w:pPr>
      <w:r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Пиз А. Язык</w:t>
      </w:r>
      <w:r w:rsid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 xml:space="preserve"> </w:t>
      </w:r>
      <w:r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телодвижений. – М.: Изд-во “Эксмо”, 2002. – 272</w:t>
      </w:r>
      <w:r w:rsid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 xml:space="preserve"> </w:t>
      </w:r>
      <w:r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с.</w:t>
      </w:r>
    </w:p>
    <w:p w:rsidR="00E35BF7" w:rsidRPr="00E22790" w:rsidRDefault="00E35BF7" w:rsidP="00E22790">
      <w:pPr>
        <w:pStyle w:val="a8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 w:rsidRP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Прокопенко О.В. Поведінка споживачів: Навч.пос. / О.В. Прокопенко, М.Ю. Троян. – К.: Центр учбової літератури, 2008. – 176 с.</w:t>
      </w:r>
    </w:p>
    <w:p w:rsidR="005073E7" w:rsidRPr="00E22790" w:rsidRDefault="005073E7" w:rsidP="00E22790">
      <w:pPr>
        <w:pStyle w:val="a8"/>
        <w:numPr>
          <w:ilvl w:val="0"/>
          <w:numId w:val="26"/>
        </w:numPr>
        <w:shd w:val="clear" w:color="auto" w:fill="FFFFFF"/>
        <w:tabs>
          <w:tab w:val="left" w:pos="-5387"/>
          <w:tab w:val="left" w:pos="108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</w:pPr>
      <w:r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lastRenderedPageBreak/>
        <w:t>Психология</w:t>
      </w:r>
      <w:r w:rsid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 xml:space="preserve"> </w:t>
      </w:r>
      <w:r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профессиональной</w:t>
      </w:r>
      <w:r w:rsid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 xml:space="preserve"> </w:t>
      </w:r>
      <w:r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деятельности / Н. Самоукина. – СПб.: Питер, 2003. – 224</w:t>
      </w:r>
      <w:r w:rsid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 xml:space="preserve"> </w:t>
      </w:r>
      <w:r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с.</w:t>
      </w:r>
    </w:p>
    <w:p w:rsidR="005073E7" w:rsidRPr="00E22790" w:rsidRDefault="005073E7" w:rsidP="00E22790">
      <w:pPr>
        <w:pStyle w:val="a8"/>
        <w:numPr>
          <w:ilvl w:val="0"/>
          <w:numId w:val="26"/>
        </w:numPr>
        <w:shd w:val="clear" w:color="auto" w:fill="FFFFFF"/>
        <w:tabs>
          <w:tab w:val="left" w:pos="-5387"/>
          <w:tab w:val="left" w:pos="108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</w:pPr>
      <w:r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Психологічний словник / За ред. В. І. Войтка. – К.: Вища школа, 2002. – 215</w:t>
      </w:r>
      <w:r w:rsid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 xml:space="preserve"> </w:t>
      </w:r>
      <w:r w:rsidRPr="00E22790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ar-SA"/>
        </w:rPr>
        <w:t>с.</w:t>
      </w:r>
    </w:p>
    <w:p w:rsidR="00DF61E3" w:rsidRPr="002E1E18" w:rsidRDefault="00DF61E3" w:rsidP="00E22790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</w:pPr>
    </w:p>
    <w:p w:rsidR="00DF61E3" w:rsidRPr="002E1E18" w:rsidRDefault="00DF61E3" w:rsidP="00DF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ru-RU"/>
        </w:rPr>
        <w:t>Допоміжна</w:t>
      </w:r>
    </w:p>
    <w:p w:rsidR="00FC52A6" w:rsidRPr="00E22790" w:rsidRDefault="00FC52A6" w:rsidP="00E22790">
      <w:pPr>
        <w:pStyle w:val="a8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2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Архипов В.Е. Маркетинг. Техника</w:t>
      </w:r>
      <w:r w:rsidR="00E22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22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создания</w:t>
      </w:r>
      <w:r w:rsidR="00E22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22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спроса /В.</w:t>
      </w:r>
      <w:r w:rsidR="001709EF" w:rsidRPr="00E22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Е. Арипов. – Москва: Вершина, </w:t>
      </w:r>
      <w:r w:rsidRPr="00E22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2005. – 300 с.</w:t>
      </w:r>
    </w:p>
    <w:p w:rsidR="00FC52A6" w:rsidRPr="00E22790" w:rsidRDefault="00AE29C8" w:rsidP="00E22790">
      <w:pPr>
        <w:pStyle w:val="a8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2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FC52A6" w:rsidRPr="00E22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нцупов А.Я., Прошанов СЛ. Конфликтология: междисциплинарный</w:t>
      </w:r>
      <w:r w:rsidR="00E22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C52A6" w:rsidRPr="00E22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подход, обзорд</w:t>
      </w:r>
      <w:r w:rsidR="00E22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C52A6" w:rsidRPr="00E22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иссертационных</w:t>
      </w:r>
      <w:r w:rsidR="00E22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C52A6" w:rsidRPr="00E22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исследований / А.Я. Анцупов. – М.: ДомСоветов, 2007. – 240 с. </w:t>
      </w:r>
    </w:p>
    <w:p w:rsidR="00FC52A6" w:rsidRPr="00E22790" w:rsidRDefault="00FC52A6" w:rsidP="00E22790">
      <w:pPr>
        <w:pStyle w:val="a8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2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Головаха Е. И. Психология</w:t>
      </w:r>
      <w:r w:rsidR="00E22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22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человеческого</w:t>
      </w:r>
      <w:r w:rsidR="00E22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22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взаимопонимания / Е. И. Головаха, Н. В. Пани</w:t>
      </w:r>
      <w:r w:rsidR="00E22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отто</w:t>
      </w:r>
      <w:r w:rsidRPr="00E22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– К. : Политиздат, 1989. – 189 c. </w:t>
      </w:r>
    </w:p>
    <w:p w:rsidR="00FC52A6" w:rsidRPr="00E22790" w:rsidRDefault="00FC52A6" w:rsidP="00E22790">
      <w:pPr>
        <w:pStyle w:val="a8"/>
        <w:numPr>
          <w:ilvl w:val="0"/>
          <w:numId w:val="28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2790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Горлачук, В. В. Економіка підприємства [Текст]: навч. пос. / В. В. Горлачук, І. Г. Яненкова. – Миколаїв: Вид-во ЧДУ ім. Петра Могили, 2010. – 344 с.</w:t>
      </w:r>
    </w:p>
    <w:p w:rsidR="00FC52A6" w:rsidRPr="00E22790" w:rsidRDefault="00FC52A6" w:rsidP="00E22790">
      <w:pPr>
        <w:pStyle w:val="a8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2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Гришина Н. В. Психология</w:t>
      </w:r>
      <w:r w:rsidR="00E22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22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конфликта / Н. В. Гришина. – СПб. : Питер, 2006. – 464 c.</w:t>
      </w:r>
    </w:p>
    <w:p w:rsidR="00851927" w:rsidRPr="00E22790" w:rsidRDefault="00851927" w:rsidP="00E22790">
      <w:pPr>
        <w:pStyle w:val="a8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Блэкуэлл Р. Поведение</w:t>
      </w:r>
      <w:r w:rsid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потребителей. 10-е изд. Пер.сангл. / Р. Блэкуэлл, П. Миниард, Дж. Энджел. – СПб.: Питер, 2007. – 944 с.</w:t>
      </w:r>
    </w:p>
    <w:p w:rsidR="00851927" w:rsidRPr="00E22790" w:rsidRDefault="00851927" w:rsidP="00E22790">
      <w:pPr>
        <w:pStyle w:val="a8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Васильев Г.А. Поведение</w:t>
      </w:r>
      <w:r w:rsid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потребителей: Учеб. пособие. / Г.А. Васильев – М.: Вузовски</w:t>
      </w:r>
      <w:r w:rsid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й </w:t>
      </w:r>
      <w:r w:rsidRP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учебник, 2005. –  240 с.</w:t>
      </w:r>
    </w:p>
    <w:p w:rsidR="00851927" w:rsidRPr="00E22790" w:rsidRDefault="00851927" w:rsidP="00E22790">
      <w:pPr>
        <w:pStyle w:val="a8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Дубровин И.А. Поведение</w:t>
      </w:r>
      <w:r w:rsid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потребителей: Учеб. пособие / И.А. Дубровин. – 3-е изд., перераб. и доп. – М.: Дашков и Ко, 2010. – 312 с</w:t>
      </w:r>
    </w:p>
    <w:p w:rsidR="00851927" w:rsidRPr="00E22790" w:rsidRDefault="00851927" w:rsidP="00E22790">
      <w:pPr>
        <w:pStyle w:val="a8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Дымшиц М.Н. Потребительская</w:t>
      </w:r>
      <w:r w:rsid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лояльность: механизмы</w:t>
      </w:r>
      <w:r w:rsid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повторной покупки. / М.Н. Дымшиц – М.: Вершина, 2007. – 200 с.</w:t>
      </w:r>
    </w:p>
    <w:p w:rsidR="00851927" w:rsidRPr="00E22790" w:rsidRDefault="000B782B" w:rsidP="00E22790">
      <w:pPr>
        <w:pStyle w:val="a8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10.</w:t>
      </w:r>
      <w:r w:rsidR="00851927" w:rsidRP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Захарова Т.А. Метод совместного</w:t>
      </w:r>
      <w:r w:rsid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851927" w:rsidRP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анализа (конджойнт-анализ): инновационный</w:t>
      </w:r>
      <w:r w:rsid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851927" w:rsidRP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подход к изучению</w:t>
      </w:r>
      <w:r w:rsid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851927" w:rsidRP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структуры</w:t>
      </w:r>
      <w:r w:rsid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851927" w:rsidRP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предпочтений: учеб. пособие. / Т.А. Захарова. – М.: Кн. дом "Ун-т", 2009. – 177 с.</w:t>
      </w:r>
    </w:p>
    <w:p w:rsidR="00851927" w:rsidRPr="00E22790" w:rsidRDefault="000B782B" w:rsidP="00E22790">
      <w:pPr>
        <w:pStyle w:val="a8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11.</w:t>
      </w:r>
      <w:r w:rsidR="00851927" w:rsidRP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Модели</w:t>
      </w:r>
      <w:r w:rsid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851927" w:rsidRP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поведения</w:t>
      </w:r>
      <w:r w:rsid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851927" w:rsidRP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потребителей в маркетинговых системах: Учебное</w:t>
      </w:r>
      <w:r w:rsid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851927" w:rsidRP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пособие / Под</w:t>
      </w:r>
      <w:r w:rsid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851927" w:rsidRP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ред. проф. Г.Л.Багиева. – СПб.: Изд-во СПбГУЭФ, 2009. – 240 с.</w:t>
      </w:r>
    </w:p>
    <w:p w:rsidR="00851927" w:rsidRPr="00E22790" w:rsidRDefault="000B782B" w:rsidP="00E22790">
      <w:pPr>
        <w:pStyle w:val="a8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12.</w:t>
      </w:r>
      <w:r w:rsidR="00851927" w:rsidRP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Сергеев А.М., Бойченко Е.А. Поведение</w:t>
      </w:r>
      <w:r w:rsidR="008912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851927" w:rsidRP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потребителей: учебн.пособие. Полный курс МБА. / А.М. Сергеев, Е.А. Бойченко.  – М.: EksmoEducation, 2006. – 310 с.</w:t>
      </w:r>
    </w:p>
    <w:p w:rsidR="0008270D" w:rsidRPr="00E22790" w:rsidRDefault="000B782B" w:rsidP="00E22790">
      <w:pPr>
        <w:pStyle w:val="a8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13.</w:t>
      </w:r>
      <w:r w:rsidR="00851927" w:rsidRP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Фоксол Г. Психология</w:t>
      </w:r>
      <w:r w:rsidR="008912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851927" w:rsidRP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потребителя в маркетинге: Модели</w:t>
      </w:r>
      <w:r w:rsidR="008912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851927" w:rsidRP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поведения</w:t>
      </w:r>
      <w:r w:rsidR="008912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851927" w:rsidRP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потребителей; </w:t>
      </w:r>
    </w:p>
    <w:p w:rsidR="00851927" w:rsidRPr="00E22790" w:rsidRDefault="00851927" w:rsidP="00E22790">
      <w:pPr>
        <w:pStyle w:val="a8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Формирование</w:t>
      </w:r>
      <w:r w:rsidR="008912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покупательских</w:t>
      </w:r>
      <w:r w:rsidR="008912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предпочтений; Особенности</w:t>
      </w:r>
      <w:r w:rsidR="008912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личности и процесс покупки / Г. Фоксол, Р. Голдсмит, С. Браун. – СПб.: Питер, 2001. – 352 с.</w:t>
      </w:r>
    </w:p>
    <w:p w:rsidR="00851927" w:rsidRPr="00E22790" w:rsidRDefault="00851927" w:rsidP="00E22790">
      <w:pPr>
        <w:pStyle w:val="a8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Buyology: увлекательное</w:t>
      </w:r>
      <w:r w:rsidR="008912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путешествие в мозг</w:t>
      </w:r>
      <w:r w:rsidR="008912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современного</w:t>
      </w:r>
      <w:r w:rsidR="008912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потребителя. Мартин Линдстром. Пер. с англ. Е. Фалюк. – М.: Эксмо, 2010. – 240 с.</w:t>
      </w:r>
    </w:p>
    <w:p w:rsidR="003027DD" w:rsidRPr="00E22790" w:rsidRDefault="00FC52A6" w:rsidP="00E22790">
      <w:pPr>
        <w:pStyle w:val="a8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2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Дружинин В. Н. Психология</w:t>
      </w:r>
      <w:r w:rsidR="008912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22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общих</w:t>
      </w:r>
      <w:r w:rsidR="008912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22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способностей / В. Н. Дружинин. – СПб. : Изд-во Питер-Ком, </w:t>
      </w:r>
      <w:r w:rsidR="00AE29C8" w:rsidRPr="00E22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E22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999. – 368 с.</w:t>
      </w:r>
    </w:p>
    <w:p w:rsidR="00FC52A6" w:rsidRPr="00E22790" w:rsidRDefault="00FC52A6" w:rsidP="00E22790">
      <w:pPr>
        <w:pStyle w:val="a8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2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Зимбардо Ф. Социальное</w:t>
      </w:r>
      <w:r w:rsidR="008912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22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влияние / Ф. Зимбардо, М.</w:t>
      </w:r>
      <w:r w:rsidR="001709EF" w:rsidRPr="00E22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Ляйпе. – СПб. : Питер, 2000. </w:t>
      </w:r>
      <w:r w:rsidRPr="00E22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448 c.</w:t>
      </w:r>
    </w:p>
    <w:p w:rsidR="00FC52A6" w:rsidRPr="00E22790" w:rsidRDefault="00FC52A6" w:rsidP="00E22790">
      <w:pPr>
        <w:pStyle w:val="a8"/>
        <w:numPr>
          <w:ilvl w:val="0"/>
          <w:numId w:val="28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2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Первин Л. Психология</w:t>
      </w:r>
      <w:r w:rsidR="008912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22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личности: Теории и исследов</w:t>
      </w:r>
      <w:r w:rsidR="001709EF" w:rsidRPr="00E22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ания / Л. Первин, О. Джон. </w:t>
      </w:r>
      <w:r w:rsidRPr="00E22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: Аспект Пресс, 2000. – 607 с.</w:t>
      </w:r>
    </w:p>
    <w:p w:rsidR="00FC52A6" w:rsidRPr="00E22790" w:rsidRDefault="00FC52A6" w:rsidP="00E22790">
      <w:pPr>
        <w:pStyle w:val="a8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2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Шеелен, Франк М. Психология продаж / М. Франк Шеелен.</w:t>
      </w:r>
      <w:r w:rsidR="008912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 w:rsidRPr="00E22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М.: Интерэксперт, 2003. – 235с.</w:t>
      </w:r>
    </w:p>
    <w:p w:rsidR="00FC52A6" w:rsidRPr="00E22790" w:rsidRDefault="00FC52A6" w:rsidP="00E22790">
      <w:pPr>
        <w:pStyle w:val="a8"/>
        <w:numPr>
          <w:ilvl w:val="0"/>
          <w:numId w:val="28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2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Юнг К. Г Психологическиетипы / К. Г. Юнг. – М. : ООО “Попурри”, 1998. – 656 с. </w:t>
      </w:r>
    </w:p>
    <w:p w:rsidR="00891249" w:rsidRPr="002E1E18" w:rsidRDefault="00891249" w:rsidP="00891249">
      <w:pPr>
        <w:shd w:val="clear" w:color="auto" w:fill="FFFFFF"/>
        <w:tabs>
          <w:tab w:val="left" w:pos="-53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249" w:rsidRPr="002E1E18" w:rsidRDefault="00891249" w:rsidP="00891249">
      <w:pPr>
        <w:shd w:val="clear" w:color="auto" w:fill="FFFFFF"/>
        <w:spacing w:before="14" w:after="0" w:line="226" w:lineRule="exact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  <w:lang w:val="uk-UA" w:eastAsia="ru-RU"/>
        </w:rPr>
      </w:pPr>
      <w:r w:rsidRPr="002E1E1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Інформаційні ресурси</w:t>
      </w:r>
    </w:p>
    <w:p w:rsidR="00891249" w:rsidRPr="00F51828" w:rsidRDefault="00891249" w:rsidP="00891249">
      <w:pPr>
        <w:pStyle w:val="a8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Бойко В</w:t>
      </w:r>
      <w:r w:rsidRPr="00F5182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  <w:r w:rsidRPr="00F51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r w:rsidRPr="00F5182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  <w:r w:rsidRPr="00F51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Энергия эмоций в общении: взгляд на себя и на других</w:t>
      </w:r>
      <w:r w:rsidRPr="00F5182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/ В.В. Бойко. – </w:t>
      </w:r>
      <w:r w:rsidRPr="00F5182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518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F518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518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518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Информационно-издательский дом "Филинъ", 1996. – 472 с.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5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Електронный ресурс. Режим доступа: </w:t>
      </w:r>
      <w:r w:rsidRPr="00F2686D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r w:rsidRPr="00F268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://</w:t>
      </w:r>
      <w:r w:rsidRPr="00F2686D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r w:rsidRPr="00F268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F2686D">
        <w:rPr>
          <w:rFonts w:ascii="Times New Roman" w:eastAsia="Times New Roman" w:hAnsi="Times New Roman" w:cs="Times New Roman"/>
          <w:sz w:val="24"/>
          <w:szCs w:val="24"/>
          <w:lang w:eastAsia="ru-RU"/>
        </w:rPr>
        <w:t>kodges</w:t>
      </w:r>
      <w:r w:rsidRPr="00F268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F2686D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r w:rsidRPr="00F268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/8463-</w:t>
      </w:r>
      <w:r w:rsidRPr="00F2686D">
        <w:rPr>
          <w:rFonts w:ascii="Times New Roman" w:eastAsia="Times New Roman" w:hAnsi="Times New Roman" w:cs="Times New Roman"/>
          <w:sz w:val="24"/>
          <w:szCs w:val="24"/>
          <w:lang w:eastAsia="ru-RU"/>
        </w:rPr>
        <w:t>jenergija</w:t>
      </w:r>
      <w:r w:rsidRPr="00F268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F2686D">
        <w:rPr>
          <w:rFonts w:ascii="Times New Roman" w:eastAsia="Times New Roman" w:hAnsi="Times New Roman" w:cs="Times New Roman"/>
          <w:sz w:val="24"/>
          <w:szCs w:val="24"/>
          <w:lang w:eastAsia="ru-RU"/>
        </w:rPr>
        <w:t>jemocijj</w:t>
      </w:r>
      <w:r w:rsidRPr="00F268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F2686D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F268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F2686D">
        <w:rPr>
          <w:rFonts w:ascii="Times New Roman" w:eastAsia="Times New Roman" w:hAnsi="Times New Roman" w:cs="Times New Roman"/>
          <w:sz w:val="24"/>
          <w:szCs w:val="24"/>
          <w:lang w:eastAsia="ru-RU"/>
        </w:rPr>
        <w:t>obshhenii</w:t>
      </w:r>
      <w:r w:rsidRPr="00F268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F2686D">
        <w:rPr>
          <w:rFonts w:ascii="Times New Roman" w:eastAsia="Times New Roman" w:hAnsi="Times New Roman" w:cs="Times New Roman"/>
          <w:sz w:val="24"/>
          <w:szCs w:val="24"/>
          <w:lang w:eastAsia="ru-RU"/>
        </w:rPr>
        <w:t>vzgljad</w:t>
      </w:r>
      <w:r w:rsidRPr="00F268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F2686D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r w:rsidRPr="00F268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F2686D">
        <w:rPr>
          <w:rFonts w:ascii="Times New Roman" w:eastAsia="Times New Roman" w:hAnsi="Times New Roman" w:cs="Times New Roman"/>
          <w:sz w:val="24"/>
          <w:szCs w:val="24"/>
          <w:lang w:eastAsia="ru-RU"/>
        </w:rPr>
        <w:t>sebja</w:t>
      </w:r>
      <w:r w:rsidRPr="00F268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F2686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F268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F2686D">
        <w:rPr>
          <w:rFonts w:ascii="Times New Roman" w:eastAsia="Times New Roman" w:hAnsi="Times New Roman" w:cs="Times New Roman"/>
          <w:sz w:val="24"/>
          <w:szCs w:val="24"/>
          <w:lang w:eastAsia="ru-RU"/>
        </w:rPr>
        <w:t>html</w:t>
      </w:r>
    </w:p>
    <w:p w:rsidR="00891249" w:rsidRPr="00F51828" w:rsidRDefault="00891249" w:rsidP="00891249">
      <w:pPr>
        <w:pStyle w:val="a8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Драч</w:t>
      </w:r>
      <w:r w:rsidRPr="00F5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 Феномен управління в умовахтрансформаціїосвіти [Текст] / І. Драч // Теорія та методика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5182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518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</w:t>
      </w:r>
      <w:r w:rsidRPr="00F518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Pr="00F518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F51828">
        <w:rPr>
          <w:rFonts w:ascii="Times New Roman" w:eastAsia="Times New Roman" w:hAnsi="Times New Roman" w:cs="Times New Roman"/>
          <w:sz w:val="24"/>
          <w:szCs w:val="24"/>
          <w:lang w:eastAsia="ru-RU"/>
        </w:rPr>
        <w:t>012.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5182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5182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51828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5182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518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доступу: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hyperlink r:id="rId8" w:history="1">
        <w:r w:rsidRPr="00F518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http://nbuv.gov.ua/UJRN/ttmuo_2012_9_12</w:t>
        </w:r>
      </w:hyperlink>
    </w:p>
    <w:p w:rsidR="00891249" w:rsidRPr="00F51828" w:rsidRDefault="00891249" w:rsidP="00891249">
      <w:pPr>
        <w:pStyle w:val="a8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518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Петухов В.В. Общаяпсихология. Полный курс лекцій. </w:t>
      </w:r>
      <w:r w:rsidRPr="00F5182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Електронный ресурс. Режим доступа: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C35E3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http://video.yandex.ua/users/bodya-2/view/24</w:t>
      </w:r>
    </w:p>
    <w:p w:rsidR="00891249" w:rsidRPr="00F51828" w:rsidRDefault="00891249" w:rsidP="00891249">
      <w:pPr>
        <w:pStyle w:val="a8"/>
        <w:numPr>
          <w:ilvl w:val="0"/>
          <w:numId w:val="29"/>
        </w:numPr>
        <w:tabs>
          <w:tab w:val="left" w:pos="993"/>
          <w:tab w:val="left" w:pos="563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182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Рубинштейн С. Л. Основы общей психол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огии / С.Л.</w:t>
      </w:r>
      <w:r w:rsidRPr="00F5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Рубинштейн. – СПб.: Питер, 2000. – 712 с. Електронный ресурс. Режим доступа: </w:t>
      </w:r>
      <w:hyperlink r:id="rId9" w:history="1">
        <w:r w:rsidRPr="00AC35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http://www.vipstudent.ru/index.php?q=lib&amp;r=16&amp;id=1198690730</w:t>
        </w:r>
      </w:hyperlink>
    </w:p>
    <w:p w:rsidR="00891249" w:rsidRDefault="00891249" w:rsidP="0089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891249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sectPr w:rsidR="00DF61E3" w:rsidRPr="00891249" w:rsidSect="007857E9">
      <w:headerReference w:type="default" r:id="rId10"/>
      <w:footerReference w:type="even" r:id="rId11"/>
      <w:footerReference w:type="default" r:id="rId12"/>
      <w:pgSz w:w="11906" w:h="16838"/>
      <w:pgMar w:top="709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C23" w:rsidRDefault="00FC5C23">
      <w:pPr>
        <w:spacing w:after="0" w:line="240" w:lineRule="auto"/>
      </w:pPr>
      <w:r>
        <w:separator/>
      </w:r>
    </w:p>
  </w:endnote>
  <w:endnote w:type="continuationSeparator" w:id="1">
    <w:p w:rsidR="00FC5C23" w:rsidRDefault="00FC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3E" w:rsidRDefault="0051253E" w:rsidP="007857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253E" w:rsidRDefault="0051253E" w:rsidP="007857E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3E" w:rsidRDefault="0051253E" w:rsidP="007857E9">
    <w:pPr>
      <w:pStyle w:val="a3"/>
      <w:framePr w:wrap="around" w:vAnchor="text" w:hAnchor="margin" w:xAlign="right" w:y="1"/>
      <w:rPr>
        <w:rStyle w:val="a5"/>
      </w:rPr>
    </w:pPr>
  </w:p>
  <w:p w:rsidR="0051253E" w:rsidRDefault="0051253E" w:rsidP="007857E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C23" w:rsidRDefault="00FC5C23">
      <w:pPr>
        <w:spacing w:after="0" w:line="240" w:lineRule="auto"/>
      </w:pPr>
      <w:r>
        <w:separator/>
      </w:r>
    </w:p>
  </w:footnote>
  <w:footnote w:type="continuationSeparator" w:id="1">
    <w:p w:rsidR="00FC5C23" w:rsidRDefault="00FC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3E" w:rsidRDefault="0051253E">
    <w:pPr>
      <w:pStyle w:val="a6"/>
      <w:jc w:val="center"/>
    </w:pPr>
    <w:fldSimple w:instr=" PAGE   \* MERGEFORMAT ">
      <w:r w:rsidR="00891249">
        <w:rPr>
          <w:noProof/>
        </w:rPr>
        <w:t>2</w:t>
      </w:r>
    </w:fldSimple>
  </w:p>
  <w:p w:rsidR="0051253E" w:rsidRDefault="0051253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</w:lvl>
  </w:abstractNum>
  <w:abstractNum w:abstractNumId="1">
    <w:nsid w:val="02470AA5"/>
    <w:multiLevelType w:val="hybridMultilevel"/>
    <w:tmpl w:val="0710663A"/>
    <w:lvl w:ilvl="0" w:tplc="645A3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D4824"/>
    <w:multiLevelType w:val="hybridMultilevel"/>
    <w:tmpl w:val="6156ACB0"/>
    <w:lvl w:ilvl="0" w:tplc="DD4AF728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F526C86"/>
    <w:multiLevelType w:val="multilevel"/>
    <w:tmpl w:val="A8844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11B457F7"/>
    <w:multiLevelType w:val="multilevel"/>
    <w:tmpl w:val="D8E6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0A5D1C"/>
    <w:multiLevelType w:val="hybridMultilevel"/>
    <w:tmpl w:val="9DE04130"/>
    <w:lvl w:ilvl="0" w:tplc="F0323932">
      <w:start w:val="1"/>
      <w:numFmt w:val="decimal"/>
      <w:lvlText w:val="%1."/>
      <w:lvlJc w:val="left"/>
      <w:pPr>
        <w:ind w:left="150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50E68C0"/>
    <w:multiLevelType w:val="hybridMultilevel"/>
    <w:tmpl w:val="91B2C160"/>
    <w:lvl w:ilvl="0" w:tplc="63D65FD2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740575"/>
    <w:multiLevelType w:val="hybridMultilevel"/>
    <w:tmpl w:val="3A24E5DC"/>
    <w:lvl w:ilvl="0" w:tplc="49A49F9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CBE57F3"/>
    <w:multiLevelType w:val="hybridMultilevel"/>
    <w:tmpl w:val="AC908B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0">
    <w:nsid w:val="22346D20"/>
    <w:multiLevelType w:val="hybridMultilevel"/>
    <w:tmpl w:val="3BD82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E3067"/>
    <w:multiLevelType w:val="multilevel"/>
    <w:tmpl w:val="4044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CF65A2"/>
    <w:multiLevelType w:val="hybridMultilevel"/>
    <w:tmpl w:val="7290A114"/>
    <w:lvl w:ilvl="0" w:tplc="F0323932">
      <w:start w:val="1"/>
      <w:numFmt w:val="decimal"/>
      <w:lvlText w:val="%1."/>
      <w:lvlJc w:val="left"/>
      <w:pPr>
        <w:ind w:left="150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F842A8A"/>
    <w:multiLevelType w:val="hybridMultilevel"/>
    <w:tmpl w:val="E2EC2E12"/>
    <w:lvl w:ilvl="0" w:tplc="70A61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A22F1"/>
    <w:multiLevelType w:val="hybridMultilevel"/>
    <w:tmpl w:val="AC36FE66"/>
    <w:lvl w:ilvl="0" w:tplc="F032393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EB4D65"/>
    <w:multiLevelType w:val="hybridMultilevel"/>
    <w:tmpl w:val="1934519E"/>
    <w:lvl w:ilvl="0" w:tplc="E3860DC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17885"/>
    <w:multiLevelType w:val="hybridMultilevel"/>
    <w:tmpl w:val="8C5C28AE"/>
    <w:lvl w:ilvl="0" w:tplc="F032393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7302A"/>
    <w:multiLevelType w:val="hybridMultilevel"/>
    <w:tmpl w:val="523AE956"/>
    <w:lvl w:ilvl="0" w:tplc="8A8209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26476D"/>
    <w:multiLevelType w:val="hybridMultilevel"/>
    <w:tmpl w:val="C1E6216C"/>
    <w:lvl w:ilvl="0" w:tplc="C7D0082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2F07DDE"/>
    <w:multiLevelType w:val="hybridMultilevel"/>
    <w:tmpl w:val="0D5C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173E36"/>
    <w:multiLevelType w:val="hybridMultilevel"/>
    <w:tmpl w:val="97646C38"/>
    <w:lvl w:ilvl="0" w:tplc="C7D0082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BF180F"/>
    <w:multiLevelType w:val="hybridMultilevel"/>
    <w:tmpl w:val="53263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E1723"/>
    <w:multiLevelType w:val="hybridMultilevel"/>
    <w:tmpl w:val="8FA2AAAA"/>
    <w:lvl w:ilvl="0" w:tplc="63D65FD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210F3F"/>
    <w:multiLevelType w:val="hybridMultilevel"/>
    <w:tmpl w:val="A2A66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742638C5"/>
    <w:multiLevelType w:val="hybridMultilevel"/>
    <w:tmpl w:val="523AE956"/>
    <w:lvl w:ilvl="0" w:tplc="8A82091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42"/>
        </w:tabs>
        <w:ind w:left="374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82"/>
        </w:tabs>
        <w:ind w:left="518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02"/>
        </w:tabs>
        <w:ind w:left="5902" w:hanging="360"/>
      </w:pPr>
    </w:lvl>
  </w:abstractNum>
  <w:abstractNum w:abstractNumId="26">
    <w:nsid w:val="7593533E"/>
    <w:multiLevelType w:val="hybridMultilevel"/>
    <w:tmpl w:val="5F12A5E0"/>
    <w:lvl w:ilvl="0" w:tplc="EAD20D18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BA4986"/>
    <w:multiLevelType w:val="hybridMultilevel"/>
    <w:tmpl w:val="A432990A"/>
    <w:lvl w:ilvl="0" w:tplc="C7D0082C">
      <w:start w:val="4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CA7537A"/>
    <w:multiLevelType w:val="multilevel"/>
    <w:tmpl w:val="6ACE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9"/>
  </w:num>
  <w:num w:numId="3">
    <w:abstractNumId w:val="23"/>
  </w:num>
  <w:num w:numId="4">
    <w:abstractNumId w:val="2"/>
  </w:num>
  <w:num w:numId="5">
    <w:abstractNumId w:val="3"/>
  </w:num>
  <w:num w:numId="6">
    <w:abstractNumId w:val="1"/>
  </w:num>
  <w:num w:numId="7">
    <w:abstractNumId w:val="10"/>
  </w:num>
  <w:num w:numId="8">
    <w:abstractNumId w:val="13"/>
  </w:num>
  <w:num w:numId="9">
    <w:abstractNumId w:val="26"/>
  </w:num>
  <w:num w:numId="10">
    <w:abstractNumId w:val="15"/>
  </w:num>
  <w:num w:numId="11">
    <w:abstractNumId w:val="0"/>
  </w:num>
  <w:num w:numId="12">
    <w:abstractNumId w:val="22"/>
  </w:num>
  <w:num w:numId="13">
    <w:abstractNumId w:val="6"/>
  </w:num>
  <w:num w:numId="14">
    <w:abstractNumId w:val="11"/>
  </w:num>
  <w:num w:numId="15">
    <w:abstractNumId w:val="4"/>
  </w:num>
  <w:num w:numId="16">
    <w:abstractNumId w:val="28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9"/>
  </w:num>
  <w:num w:numId="20">
    <w:abstractNumId w:val="8"/>
  </w:num>
  <w:num w:numId="21">
    <w:abstractNumId w:val="18"/>
  </w:num>
  <w:num w:numId="22">
    <w:abstractNumId w:val="27"/>
  </w:num>
  <w:num w:numId="23">
    <w:abstractNumId w:val="20"/>
  </w:num>
  <w:num w:numId="24">
    <w:abstractNumId w:val="14"/>
  </w:num>
  <w:num w:numId="25">
    <w:abstractNumId w:val="7"/>
  </w:num>
  <w:num w:numId="26">
    <w:abstractNumId w:val="16"/>
  </w:num>
  <w:num w:numId="27">
    <w:abstractNumId w:val="12"/>
  </w:num>
  <w:num w:numId="28">
    <w:abstractNumId w:val="5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925"/>
    <w:rsid w:val="0000534F"/>
    <w:rsid w:val="00010E2B"/>
    <w:rsid w:val="00030B1A"/>
    <w:rsid w:val="000416D2"/>
    <w:rsid w:val="00042842"/>
    <w:rsid w:val="00055B99"/>
    <w:rsid w:val="00070348"/>
    <w:rsid w:val="0008270D"/>
    <w:rsid w:val="000848D8"/>
    <w:rsid w:val="000900E0"/>
    <w:rsid w:val="000B4F8E"/>
    <w:rsid w:val="000B782B"/>
    <w:rsid w:val="000D530B"/>
    <w:rsid w:val="000E6DF9"/>
    <w:rsid w:val="000F6BCB"/>
    <w:rsid w:val="00100765"/>
    <w:rsid w:val="00100AF9"/>
    <w:rsid w:val="00103401"/>
    <w:rsid w:val="001049CF"/>
    <w:rsid w:val="0010600F"/>
    <w:rsid w:val="00135666"/>
    <w:rsid w:val="001709EF"/>
    <w:rsid w:val="00173E37"/>
    <w:rsid w:val="0017650E"/>
    <w:rsid w:val="00183BBC"/>
    <w:rsid w:val="001876E0"/>
    <w:rsid w:val="001A0D6E"/>
    <w:rsid w:val="001A1180"/>
    <w:rsid w:val="001B5277"/>
    <w:rsid w:val="001C6304"/>
    <w:rsid w:val="001D3234"/>
    <w:rsid w:val="001D5531"/>
    <w:rsid w:val="001D5619"/>
    <w:rsid w:val="001D685C"/>
    <w:rsid w:val="002133A8"/>
    <w:rsid w:val="0021703B"/>
    <w:rsid w:val="002406A0"/>
    <w:rsid w:val="002415BD"/>
    <w:rsid w:val="00245170"/>
    <w:rsid w:val="00247021"/>
    <w:rsid w:val="002561B2"/>
    <w:rsid w:val="00260151"/>
    <w:rsid w:val="002606D0"/>
    <w:rsid w:val="0026506D"/>
    <w:rsid w:val="00271BB2"/>
    <w:rsid w:val="002867C1"/>
    <w:rsid w:val="00286F0D"/>
    <w:rsid w:val="002C4321"/>
    <w:rsid w:val="002E1E18"/>
    <w:rsid w:val="002E5FA6"/>
    <w:rsid w:val="002E7590"/>
    <w:rsid w:val="002F64A9"/>
    <w:rsid w:val="003027DD"/>
    <w:rsid w:val="003334AD"/>
    <w:rsid w:val="003343EF"/>
    <w:rsid w:val="003377F7"/>
    <w:rsid w:val="00343AAB"/>
    <w:rsid w:val="00361A18"/>
    <w:rsid w:val="00380FC9"/>
    <w:rsid w:val="003958AC"/>
    <w:rsid w:val="00396FFB"/>
    <w:rsid w:val="003D1EF0"/>
    <w:rsid w:val="003D7D7D"/>
    <w:rsid w:val="003E3B70"/>
    <w:rsid w:val="003E66D6"/>
    <w:rsid w:val="003F1194"/>
    <w:rsid w:val="003F4894"/>
    <w:rsid w:val="00404F18"/>
    <w:rsid w:val="00407405"/>
    <w:rsid w:val="00422409"/>
    <w:rsid w:val="0043203F"/>
    <w:rsid w:val="004357B7"/>
    <w:rsid w:val="0043682C"/>
    <w:rsid w:val="00451779"/>
    <w:rsid w:val="00464568"/>
    <w:rsid w:val="0046536D"/>
    <w:rsid w:val="00465872"/>
    <w:rsid w:val="00466018"/>
    <w:rsid w:val="004712B9"/>
    <w:rsid w:val="00472C45"/>
    <w:rsid w:val="00487326"/>
    <w:rsid w:val="00497549"/>
    <w:rsid w:val="004A4F94"/>
    <w:rsid w:val="004B3240"/>
    <w:rsid w:val="004C2EB1"/>
    <w:rsid w:val="004C43B0"/>
    <w:rsid w:val="004D7A21"/>
    <w:rsid w:val="004F2CD6"/>
    <w:rsid w:val="004F4E1B"/>
    <w:rsid w:val="00502199"/>
    <w:rsid w:val="005073E7"/>
    <w:rsid w:val="0051198B"/>
    <w:rsid w:val="0051253E"/>
    <w:rsid w:val="00521680"/>
    <w:rsid w:val="00527D1B"/>
    <w:rsid w:val="00534256"/>
    <w:rsid w:val="00534CAF"/>
    <w:rsid w:val="0053786F"/>
    <w:rsid w:val="00541C7C"/>
    <w:rsid w:val="00543581"/>
    <w:rsid w:val="00561817"/>
    <w:rsid w:val="00562207"/>
    <w:rsid w:val="00572A1C"/>
    <w:rsid w:val="005844FE"/>
    <w:rsid w:val="00587F65"/>
    <w:rsid w:val="005A3909"/>
    <w:rsid w:val="005A493E"/>
    <w:rsid w:val="005C3D56"/>
    <w:rsid w:val="005D0AE8"/>
    <w:rsid w:val="005F0104"/>
    <w:rsid w:val="005F3761"/>
    <w:rsid w:val="005F5259"/>
    <w:rsid w:val="005F54EB"/>
    <w:rsid w:val="006006E7"/>
    <w:rsid w:val="00610A1C"/>
    <w:rsid w:val="00623406"/>
    <w:rsid w:val="006238A6"/>
    <w:rsid w:val="00631D39"/>
    <w:rsid w:val="006340E8"/>
    <w:rsid w:val="00662CD1"/>
    <w:rsid w:val="00684BDA"/>
    <w:rsid w:val="00696873"/>
    <w:rsid w:val="006C5874"/>
    <w:rsid w:val="006D42B5"/>
    <w:rsid w:val="00700D5D"/>
    <w:rsid w:val="0071367A"/>
    <w:rsid w:val="007241D2"/>
    <w:rsid w:val="00740A90"/>
    <w:rsid w:val="00753772"/>
    <w:rsid w:val="007617FF"/>
    <w:rsid w:val="00763710"/>
    <w:rsid w:val="007857E9"/>
    <w:rsid w:val="00785BB8"/>
    <w:rsid w:val="007915A1"/>
    <w:rsid w:val="007B60E4"/>
    <w:rsid w:val="007B6FEA"/>
    <w:rsid w:val="007B6FF0"/>
    <w:rsid w:val="007C1525"/>
    <w:rsid w:val="007C7E5D"/>
    <w:rsid w:val="007D7D9C"/>
    <w:rsid w:val="007E1CA7"/>
    <w:rsid w:val="00817C20"/>
    <w:rsid w:val="00822201"/>
    <w:rsid w:val="008248AB"/>
    <w:rsid w:val="00825E6C"/>
    <w:rsid w:val="008353CB"/>
    <w:rsid w:val="00851927"/>
    <w:rsid w:val="00871D69"/>
    <w:rsid w:val="00873EB3"/>
    <w:rsid w:val="008833C9"/>
    <w:rsid w:val="00891249"/>
    <w:rsid w:val="008A39FE"/>
    <w:rsid w:val="008A5C09"/>
    <w:rsid w:val="008A6AEC"/>
    <w:rsid w:val="008B5B75"/>
    <w:rsid w:val="008B753E"/>
    <w:rsid w:val="008E5017"/>
    <w:rsid w:val="008E59E6"/>
    <w:rsid w:val="008E6856"/>
    <w:rsid w:val="008F41CD"/>
    <w:rsid w:val="008F4686"/>
    <w:rsid w:val="008F51D1"/>
    <w:rsid w:val="0090099C"/>
    <w:rsid w:val="0090524C"/>
    <w:rsid w:val="00911CE7"/>
    <w:rsid w:val="00917393"/>
    <w:rsid w:val="00920552"/>
    <w:rsid w:val="00923C0F"/>
    <w:rsid w:val="00946BDD"/>
    <w:rsid w:val="00951A22"/>
    <w:rsid w:val="00952C41"/>
    <w:rsid w:val="009B07FF"/>
    <w:rsid w:val="009B0CA8"/>
    <w:rsid w:val="009F379B"/>
    <w:rsid w:val="00A15233"/>
    <w:rsid w:val="00A16962"/>
    <w:rsid w:val="00A17485"/>
    <w:rsid w:val="00A2576E"/>
    <w:rsid w:val="00A3185A"/>
    <w:rsid w:val="00A6209C"/>
    <w:rsid w:val="00A63875"/>
    <w:rsid w:val="00A72FDB"/>
    <w:rsid w:val="00A75DB6"/>
    <w:rsid w:val="00A77304"/>
    <w:rsid w:val="00A85268"/>
    <w:rsid w:val="00A946AA"/>
    <w:rsid w:val="00AA2B5C"/>
    <w:rsid w:val="00AA4322"/>
    <w:rsid w:val="00AB423D"/>
    <w:rsid w:val="00AD0925"/>
    <w:rsid w:val="00AD346B"/>
    <w:rsid w:val="00AD45FF"/>
    <w:rsid w:val="00AE29C8"/>
    <w:rsid w:val="00AE7B7F"/>
    <w:rsid w:val="00B06DA1"/>
    <w:rsid w:val="00B260BF"/>
    <w:rsid w:val="00B32305"/>
    <w:rsid w:val="00B45384"/>
    <w:rsid w:val="00B47547"/>
    <w:rsid w:val="00B47A33"/>
    <w:rsid w:val="00B65D05"/>
    <w:rsid w:val="00B700D1"/>
    <w:rsid w:val="00B72653"/>
    <w:rsid w:val="00B74C1F"/>
    <w:rsid w:val="00B8413F"/>
    <w:rsid w:val="00B946F0"/>
    <w:rsid w:val="00BA0F6E"/>
    <w:rsid w:val="00BB33C6"/>
    <w:rsid w:val="00C1663B"/>
    <w:rsid w:val="00C32A4F"/>
    <w:rsid w:val="00C41388"/>
    <w:rsid w:val="00C42D5B"/>
    <w:rsid w:val="00C47A75"/>
    <w:rsid w:val="00C50D50"/>
    <w:rsid w:val="00C56A5C"/>
    <w:rsid w:val="00C65E2F"/>
    <w:rsid w:val="00CA514A"/>
    <w:rsid w:val="00CB0541"/>
    <w:rsid w:val="00CC1215"/>
    <w:rsid w:val="00CC1395"/>
    <w:rsid w:val="00CC1A86"/>
    <w:rsid w:val="00CD09F6"/>
    <w:rsid w:val="00CD5412"/>
    <w:rsid w:val="00CF268C"/>
    <w:rsid w:val="00D01760"/>
    <w:rsid w:val="00D50EF6"/>
    <w:rsid w:val="00D55974"/>
    <w:rsid w:val="00D560F9"/>
    <w:rsid w:val="00D56EC5"/>
    <w:rsid w:val="00D57193"/>
    <w:rsid w:val="00D66B07"/>
    <w:rsid w:val="00D774E4"/>
    <w:rsid w:val="00DA0CC0"/>
    <w:rsid w:val="00DA33B4"/>
    <w:rsid w:val="00DB4C75"/>
    <w:rsid w:val="00DE47E8"/>
    <w:rsid w:val="00DE785A"/>
    <w:rsid w:val="00DF61E3"/>
    <w:rsid w:val="00E00199"/>
    <w:rsid w:val="00E025FC"/>
    <w:rsid w:val="00E22790"/>
    <w:rsid w:val="00E35BF7"/>
    <w:rsid w:val="00E5177D"/>
    <w:rsid w:val="00E73A92"/>
    <w:rsid w:val="00E812AD"/>
    <w:rsid w:val="00E819C3"/>
    <w:rsid w:val="00E8652B"/>
    <w:rsid w:val="00EB4B60"/>
    <w:rsid w:val="00EC38F0"/>
    <w:rsid w:val="00EC6C2B"/>
    <w:rsid w:val="00ED26D3"/>
    <w:rsid w:val="00ED417F"/>
    <w:rsid w:val="00EE55E6"/>
    <w:rsid w:val="00F07C6C"/>
    <w:rsid w:val="00F308D7"/>
    <w:rsid w:val="00F4756E"/>
    <w:rsid w:val="00F56DCD"/>
    <w:rsid w:val="00F63BF0"/>
    <w:rsid w:val="00F77C7E"/>
    <w:rsid w:val="00FA3390"/>
    <w:rsid w:val="00FB6262"/>
    <w:rsid w:val="00FB641C"/>
    <w:rsid w:val="00FC2A1D"/>
    <w:rsid w:val="00FC52A6"/>
    <w:rsid w:val="00FC5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F61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Нижний колонтитул Знак"/>
    <w:basedOn w:val="a0"/>
    <w:link w:val="a3"/>
    <w:rsid w:val="00DF61E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DF61E3"/>
  </w:style>
  <w:style w:type="paragraph" w:styleId="a6">
    <w:name w:val="header"/>
    <w:basedOn w:val="a"/>
    <w:link w:val="a7"/>
    <w:uiPriority w:val="99"/>
    <w:unhideWhenUsed/>
    <w:rsid w:val="00DF61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DF61E3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8">
    <w:name w:val="List Paragraph"/>
    <w:basedOn w:val="a"/>
    <w:uiPriority w:val="34"/>
    <w:qFormat/>
    <w:rsid w:val="00AA432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8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652B"/>
    <w:rPr>
      <w:rFonts w:ascii="Tahoma" w:hAnsi="Tahoma" w:cs="Tahoma"/>
      <w:sz w:val="16"/>
      <w:szCs w:val="16"/>
    </w:rPr>
  </w:style>
  <w:style w:type="paragraph" w:customStyle="1" w:styleId="FR2">
    <w:name w:val="FR2"/>
    <w:rsid w:val="005F3761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table" w:styleId="ab">
    <w:name w:val="Table Grid"/>
    <w:basedOn w:val="a1"/>
    <w:uiPriority w:val="59"/>
    <w:rsid w:val="008B5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uiPriority w:val="46"/>
    <w:rsid w:val="00684B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uv.gov.ua/UJRN/ttmuo_2012_9_1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ipstudent.ru/index.php?q=lib&amp;r=16&amp;id=11986907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BCD0A-06DA-425F-B82F-F0B9FBE4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15</Pages>
  <Words>4461</Words>
  <Characters>25434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60</cp:revision>
  <cp:lastPrinted>2019-07-22T06:54:00Z</cp:lastPrinted>
  <dcterms:created xsi:type="dcterms:W3CDTF">2020-08-24T17:48:00Z</dcterms:created>
  <dcterms:modified xsi:type="dcterms:W3CDTF">2020-08-26T18:26:00Z</dcterms:modified>
</cp:coreProperties>
</file>