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7645" w14:textId="3036D886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A. Alyokhin, А. Brutman, Z. Sokolovska. What exactly is economic competitiveness? Is this an eternal question? // Вісник Хмельницького національного університету. Економічні науки. 2019. № 3. С. 12-21.</w:t>
      </w:r>
    </w:p>
    <w:p w14:paraId="0E91F9A1" w14:textId="1A595371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А.Б. Шпак С.А. Управленческий потенциал как категория теории управления реструктуризацией промышленных предприятий // Вісник Житомірського державного технологічного університету. Сер.: економіка, управління та адміністрування № 3 (89). 2019. С. 71-79.</w:t>
      </w:r>
    </w:p>
    <w:p w14:paraId="112250AF" w14:textId="4F694ABF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Alyokhin A., Brutman A., Sokolovska Z., Kapustyan I.  Measuring countries competitiveness: weaknesses and possible areas for improvement. Economic and Social Development, Book of Proceedings Prague, 2019. C 138-146.</w:t>
      </w:r>
    </w:p>
    <w:p w14:paraId="6C7E1014" w14:textId="03976A01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Alyokhin A., Brutman A., Burkynskyi B., Sokolovska Z, Khumarova N. Competitiveness and Related Concepts: A Logical Approach to Definition. Bulgarian Academy of Sciences-Economic Research Institute. Economic Studies journal. N.4.2019. P. 18-44</w:t>
      </w:r>
    </w:p>
    <w:p w14:paraId="3B3BCC8C" w14:textId="1B2FFE9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Alyokhin A., Brutman A., Sokolovska Z., Kapustyan I. Measuring countries competitiveness: weaknesses and possible areas for improvement. Economic and Social Development, Book of Abstracts: 47th International Scientific Conference on Economic and Social Development, Prague, 14-15 November 2019. P.21-22</w:t>
      </w:r>
    </w:p>
    <w:p w14:paraId="0022E550" w14:textId="061D27A6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А.Б.  Климова І.Г. Управління персоналом в умовах цифровізації готельного бізнесу. Стратегічні пріоритети трансформації економіки в умовах цифровізації:  матеріали Міжнародної науково-практичної конференції  (м. Запоріжжя, 29-30 жовтня 2019 року). Національний університет "Запорізька політехніка".C 145-149</w:t>
      </w:r>
    </w:p>
    <w:p w14:paraId="55C3E85B" w14:textId="3CFF5DEF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Ю.Г., Брутман А.Б. Використання інтернет-словників у викладанні іноземних мов (на матеріалі англомовних мережевих ресурсів). Суспільство і особистість у сучасному комунікаційному дискурсі : Матеріали ІІ Всеукраїнської науково-практичної конференції (м. Запоріжжя, 9–10 квітня 2020 р.) . - [Електронний ресурс] Електрон. дані. – Запоріжжя : НУ «Запорізька політехніка». - С. 354-358.</w:t>
      </w:r>
    </w:p>
    <w:p w14:paraId="57B5D109" w14:textId="2FB57DF6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А.Б. On the informativeness of statistical mortalityindicators during the epidemics // ТН.- 2020.- 198-201.</w:t>
      </w:r>
    </w:p>
    <w:p w14:paraId="752136A9" w14:textId="06E44CA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А.Б., Полєжаєв Ю.Г. Використання мереживих ресурсів та технологій для викладання іноземних мов в умовах карантину // ТН. – 2020. – 196-198.</w:t>
      </w:r>
    </w:p>
    <w:p w14:paraId="163ADCEB" w14:textId="5BEB957A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Г.В. Магія метаморфозу лірики Миколи Воробйова в англомовній інтерпретації // Людино- й культурознавчі пріоритети сучасного мовознавства: напрями, тенденції та міждисциплінарна методологія : колективна монографія / [гол. ред. К. І. Мізін]. – Переяслав-Хмельницький; Кременчук: ПП Щербатих О. В., 2019. – 410 с. – С. 324-331.</w:t>
      </w:r>
    </w:p>
    <w:p w14:paraId="6B39F005" w14:textId="33DF7D52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Василенко Г.В.  Міждисциплінарна парадигма як основа дослідження  образу країни в поетичному перекладі // Переяславська мовознавча толока: тези І Міжнародної науково-практичної конференції (м. Переяслав-Хмельницький, 19-20 вересня 2019 року) / Гол. ред. К. І. Мізін; ДВНЗ «Переяслав-Хмельницький державний педагогічний університет імені Григорія Сковороди». – Переяслав-Хмельницький, 2019. – 250 с. – С. 38-39.</w:t>
      </w:r>
    </w:p>
    <w:p w14:paraId="28B9E90D" w14:textId="199D620F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Г.В. «Образ моря в українській ліриці та її англомовних перекладах» // «Усі ріки течуть у море»: мариністика в літературі та культурі: зб. наук. м-лів конф. (Бердянськ, 26-27 вересня 2019 р.) . гол. ред. О.П. Новик. – Бердянськ: БДПУ, 2019. – 148 с. – С. 19-21.</w:t>
      </w:r>
    </w:p>
    <w:p w14:paraId="7F2E6DA9" w14:textId="3AFFE938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Г.В. </w:t>
      </w: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Образ моря в українській поезії та її англомовних перекладах // Наукові записки Бердянського державного педагогічного університету. Серія : Філологічні науки : зб. наук. пр. – Бердянськ : БДПУ, 2019. – Вип. ХІХ. – 238 с. – С. 28-36.</w:t>
      </w:r>
    </w:p>
    <w:p w14:paraId="3331F9B6" w14:textId="30152937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Г.В. </w:t>
      </w: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Мультикультурна обізнаність у професійному становленні фахівців туристичної галузі // ІІІ Міжнародна конференція «Інноваційні технології в науці та освіті. Європейський досвід»: Матеріали. – Дніпро‐Амстердам, 2019. – 412 с. – С. 31-35.</w:t>
      </w:r>
    </w:p>
    <w:p w14:paraId="1F4584C6" w14:textId="36DAF5E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Г.В., Дзюба О. О Образ України в англомовних туристичних брошурах // ТН.- 2020. – С. 211-213.</w:t>
      </w:r>
    </w:p>
    <w:p w14:paraId="4903689C" w14:textId="091961D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А.Б., Горлачова В.В. До питання про метафоричний потенціал англомовної термінології зі сфери «електронна торгівля» // Науковий вісник Міжнародного гуманітарного університету. Серія: Філологія.-Вип.39. -т.2. -Одеса, 2019. -С.10-14.</w:t>
      </w:r>
    </w:p>
    <w:p w14:paraId="22D109DB" w14:textId="5647CE32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 Залучення англомовної соціальної реклами екологічної тематики на заняттях з іноземної мови студентів спеціальності «Туризм» // Інтеграція освіти, науки та бізнесу в сучасному середовищі: літні диспути: тези доп. І Міжнар. науково-практ. Інтернет-конф., 1-2 серпня 2019. Дніпро.- 2019. -С.153-157. </w:t>
      </w:r>
    </w:p>
    <w:p w14:paraId="4873E096" w14:textId="1BBE3007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 Культурологічні особливості обряду ініціації в мультиплікаційному фільмі «Моана» // Інноваційні культурно-мистецькі аспекти в сучасній картині світу: матер. V між нар. наук.-практ. конф. 11-13 вересня 2019. Херсон: ХНТУ. - 2019. - С.38-41</w:t>
      </w:r>
    </w:p>
    <w:p w14:paraId="207BC604" w14:textId="6A454A8B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 Метафоризація як шлях утворення термінів сфери електронного бізнесу в англійській мові // Переяславська мовознавча толока: тези 1 Міжнар. наук.-практ. конф. (м. Переяслав-Хмельницький (19-20 вересня 2019). ДВНЗ «Переяслав-Хмельницький держ. пед. ун-т ім. Г. Сковороди. -2019. - С.56-57.</w:t>
      </w:r>
    </w:p>
    <w:p w14:paraId="47685408" w14:textId="7F4993B4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 Лексикалізація екологічних проблем моря та океану в сучасній англомовній соціальній рекламі // «Усі ріки течуть у море»: Мариністика в літературі та культурі»: збірка наукових матеріалів </w:t>
      </w: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міжнародної наукової конференції, Бердянськ  26–27 вересня 2019 року. Бердянськ, БДПУ. 2019. С. 30-32.</w:t>
      </w:r>
    </w:p>
    <w:p w14:paraId="086C82D0" w14:textId="44B45F18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 Особливості англомовного мультиплікаційного фільму "Моана" в сучасних умовах міжкультурної комунікації // International scientific and practical conference “Research of different directions of development of philological sciences in Ukraine and EU”: Conference proceedings, September 20-21, 2019. Baia Mare: Izdevnieziba “Baltija Publishing”. - P. 151-155</w:t>
      </w:r>
    </w:p>
    <w:p w14:paraId="45E3191D" w14:textId="56B0FB8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 Імплементація когнітивно-дискурсивного підходу до вивчення англомовної термінології сфери «електронний бізнес». «Інновації в освіті: сучасні підходи до професійного розвитку вчителів іноземних мов»: збірка матеріалів міжнародної наук.-практ. конференції, Ніжин, 27-28 вересня 2019р. Ніжин: Видавець ПП Лисенко М.М. 2019. С.10-14.</w:t>
      </w:r>
    </w:p>
    <w:p w14:paraId="3447462D" w14:textId="5EAF3646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В.В., Романенко Р.С. Особливості сучасних міжнародних іспитів з англійської мови // ТН.-2020.- С.219-221.</w:t>
      </w:r>
    </w:p>
    <w:p w14:paraId="2D5C019E" w14:textId="02C20469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Т.І. Екстралінгвальні механізми самоорганізації англійськомовного словника кінематографічної сфери як синергетичної системи // International scientific and practical conference “Research of different directions of development of philological sciences in Ukraine and EU”: Conference proceedings, September 20-21, 2019. Baia Mare: Izdevnieziba “Baltija Publishing”. – P. 81-84</w:t>
      </w:r>
    </w:p>
    <w:p w14:paraId="3DB6D900" w14:textId="682FCF9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Т.І Саморегуляція англійськомовного словника кінематографічної галузі як синергетичної системи //  Концептуальні проблеми розвитку філологічних наук у сучасному полікультурному просторі. Матеріали міжнародної науково-практичної конференції, м. Киїів, 27-28вересня 2019р. – Київ: Таврійський національний університет імені В.І. Вернадського, 2019. – С. 44-48</w:t>
      </w:r>
    </w:p>
    <w:p w14:paraId="2AAF9D3C" w14:textId="0D3C9EF8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Naumchuk T. I. Field approach to professional lexicon studies // колективна монографія «Наукові досягнення країн Європи в галузі філологічних досліджень», Cuiavian University in Wloclawek (Польща) (подано до друку)</w:t>
      </w:r>
    </w:p>
    <w:p w14:paraId="2E2FBE2C" w14:textId="69AB4DE8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Т.І. До питання контролю освітнього процесу під час дистанційного навчання // ТН.-2020.- С.201-203</w:t>
      </w:r>
    </w:p>
    <w:p w14:paraId="789F5A60" w14:textId="6BD8B7D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Т.І., Клименко А.В. Denglisch в німецькомовній рекламі // ТН.-2020.- С. 206-208.</w:t>
      </w:r>
    </w:p>
    <w:p w14:paraId="145AFE27" w14:textId="7412796A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Т.І., Мальованна А.Є. Англійськомовні неологізми на позначення глобальних захворювань та хворобливих станів // ТН.-2020.- С.208-211</w:t>
      </w:r>
    </w:p>
    <w:p w14:paraId="01D4D997" w14:textId="4B4D2FC3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Новіков В.П.Communicative evaluation: functional aspect // ТН.-2020.- С.201-203</w:t>
      </w:r>
    </w:p>
    <w:p w14:paraId="5DAC2AE7" w14:textId="03C8D983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Новіков В.П., Григорьєв В.П. Інформативно-прагматичні типи онлайн заголовків // ТН.-2020.- С.223-224</w:t>
      </w:r>
    </w:p>
    <w:p w14:paraId="30F6D0D7" w14:textId="6B2E1604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Комунікативні стратегії на сайтах національних парків та музеїв Великобританії / Ю.Г. Полєжаєв //Вісник Херсонського державного </w:t>
      </w: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університету. Серія «Перекладознавство та міжкультурна комунікація». – 2018. – № 4 – С. 55–60.</w:t>
      </w:r>
    </w:p>
    <w:p w14:paraId="07B68853" w14:textId="620F90E9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Ю.Г.Вербалізація концепту «МОРЕ» в тревел-медіатексті // «Усі ріки течуть у море»: мариністика в літературі та культурі»: збірка наукових матеріалів міжнародна наукової конференції, . Бердянськ  26–27 вересня 2019 року. Бердянськ, БДПУ, 2019. С.105–107.</w:t>
      </w:r>
    </w:p>
    <w:p w14:paraId="00987ED2" w14:textId="0A37256C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Kulichenko A., Polyezhayev Y.Peculiarities of Teaching Latin Phonetics in the Framework of E-Learning: Strategies and Practical Tips // International Scientific Conference Relevant Issues of the Development of Science in Central and Eastern European Countries: Conference Proceedings, September 27th, 2019.-Riga, Latvia: Baltija Publishing, 2019.- P.152–155.</w:t>
      </w:r>
    </w:p>
    <w:p w14:paraId="7545E746" w14:textId="00A34D7F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 Б., Полєжаєв Ю. Г. Формування фінансової грамотності студентів в рамках курсу ділової англійської мови. Філологія початку ХХІ сторіччя: традиції та новаторство: Матеріали  міжнародної науково-практичної конференції , Київ, 14–15 червня 2019 р.  Київ : Таврійський національний університет імені В.І. Вернадського, 2019.  С. 76 –79. </w:t>
      </w:r>
    </w:p>
    <w:p w14:paraId="15C64FFC" w14:textId="13E0A987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Ю.Г., Дяченко І. М. Методичні особливості формування культури спілкування українською мовою іноземних студентів – майбутніх журналістів: теоретичний аспект. Інноваційні ініціативи організації навчання іноземних здобувачів вищої освіти: матеріали Міжнародної науково-практичної конференції. Харків: Видавництво ХНУМГ імені О. М. Бекетова, 2020.- C. 101-104</w:t>
      </w:r>
    </w:p>
    <w:p w14:paraId="73F7369C" w14:textId="2CD44FDA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Polyezhayev Y. Frumkina A., Diachenko M., Savina N., Hadi F. Readiness of future teachers for integrated teaching of educational subjects in foreign language. Práxis Educacional. 2020. - Vol. 16, No. 38.- P. 502–5014.</w:t>
      </w:r>
    </w:p>
    <w:p w14:paraId="6DF6E41F" w14:textId="680818D3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Новотарський М. Є., Полєжаєв Ю.Г. Невербальна поведінка українських та американських кандидатів у президенти. Суспільство  і  особистість  у  сучасному комунікаційному  дискурсі:  Матеріали  ІІ  Всеукраїнської науково-практичної  конференції  м.  Запоріжжя, 9–10 квітня2020 р. Запоріжжя: НУ  «Запорізька політехніка», 2020.  - C. 351–354. </w:t>
      </w:r>
    </w:p>
    <w:p w14:paraId="47E21F99" w14:textId="2F5DAEDE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А., Наумчук Т. Формування іншомовної компетенції в майбутніх економістів на заняттях з іноземної мови за професійним спрямуванням. Сучасні дослідження з іноземної філології. Збірник наук. праць. Вип.1(19). Видавн. дім «Гельветика», Ужгородський національний університет, 2021. – С. 194-202</w:t>
      </w:r>
    </w:p>
    <w:p w14:paraId="48E3113D" w14:textId="7166CD16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БрутманА. Б.,НаумчукТ. І. Formation of foreign language competence of future professionals // Тижденьнауки-2021. Факультет міжнародного туризму та економіки. Тези доповідей науково-практичної конференції, Запоріжжя, 19–23 квітня 2021 р. [Електронний ресурс] / Редкол.: В. В. Наумик (відпов. ред.) Електрон. дані. – Запоріжжя: НУ «Запорізька політехніка», 2021. – C.239-241</w:t>
      </w:r>
    </w:p>
    <w:p w14:paraId="4A193723" w14:textId="1199D74A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Брутман А.Б., студ. гр. СН-110сп К.В. Філоненко. The global phenomenon of «Korean wave»: lexical aspect // Тиждень науки-2021. Факультет міжнародного туризму та економіки :тези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244-246</w:t>
      </w:r>
    </w:p>
    <w:p w14:paraId="44651BB9" w14:textId="6DA16C9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А.Б., студ. гр. СН-110сп А.О. Василькова Вербалізація концепту «Koreanwave» в англійськіймові// Тиждень науки-2021. Факультет міжнародного туризму та економіки :тези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C.246-249</w:t>
      </w:r>
    </w:p>
    <w:p w14:paraId="75E55229" w14:textId="6E0A4CEB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Г.В. Музична образність в українській ліриці та особливості її відтворення в англомовному перекладі // Сонячні кларнети: танець, музика, театр у літературних проєкціях»: матеріали Міжнародної наукової конференції (23-24.09.2021 р.). Бердянськ: БДПУ, 2021. 209 с. С. 44-46</w:t>
      </w:r>
    </w:p>
    <w:p w14:paraId="798DD372" w14:textId="0EDBA8E3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ВасиленкоГ.В.E-Learning in a Postmodern Society. Postmodern Openings, 2022. 13 (1 Sup1), 447-464. Yuskovych-Zhukovska, V., Bogut, O., Lotyuk, Y. таінші.</w:t>
      </w:r>
    </w:p>
    <w:p w14:paraId="50F5B3A0" w14:textId="129D1A3A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ГорлачоваВ.В. Humor in English: dos and don’ts // Тижденьнауки-2021. Факультет міжнародного туризму та економіки :тези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249-251</w:t>
      </w:r>
    </w:p>
    <w:p w14:paraId="7CF8DAA9" w14:textId="1EC4070B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В.В., студ. гр. МТЕ-157 С.Є. Орешков Міжнародний мовний іспит IELTS // Тиждень науки-2021. Факультет міжнародного туризму та економіки :тези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251-252</w:t>
      </w:r>
    </w:p>
    <w:p w14:paraId="71E987EB" w14:textId="7B10A5B4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Новіков В.П Activation Strategies of Communicative Evaluation  in present day Travel Magazines  // Тиждень науки-2021. Факультет міжнародного туризму та економіки : тези доповідей науково-практичної конф.еренції,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241-242.</w:t>
      </w:r>
    </w:p>
    <w:p w14:paraId="27102C65" w14:textId="6E4D4AC3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Ю.Г., студ. гр. СН-310 Т.І. Марченко Лексичні інновації у сфері засобів масової комунікації (на матеріалі англійської мови) // Тиждень науки-2021. Факультет міжнародного туризму та економіки : 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C.252-254</w:t>
      </w:r>
    </w:p>
    <w:p w14:paraId="3283F96E" w14:textId="56B6E19C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T. Naumchuk. Cultural аnd mental peculiarities of innovation processes’ development in Ukraine in the context of industry / A. Karpenko, T. Naumchuk and N. Karpenko // 4.0. SHS Web of Conferences 100, 01025 (2021)</w:t>
      </w:r>
    </w:p>
    <w:p w14:paraId="0C04C988" w14:textId="0C5F9DCF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Грицик Н. В., Гавриш О. Г., Наумчук Т. І особливості навчання англомовної професійно орієнтованої дискусії студентів у вищій школі // ВІСНИК Харківського національного університету імені В. Н. Каразіна. Серія “Іноземна філологія. Методика викладання іноземних мов” Випуск 93, Харків, 2021. – С. 67 — 75</w:t>
      </w:r>
    </w:p>
    <w:p w14:paraId="2EB40E58" w14:textId="70909700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 І., студ. гр. МТЕ-118 А.А. Андрієнко New types of tourists (on the example of the English language) language) // Тиждень науки-2021. Факультет міжнародного туризму та економіки : 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254-256</w:t>
      </w:r>
    </w:p>
    <w:p w14:paraId="4C9718B0" w14:textId="3BA4A24B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 І., студ. гр. МТЕ-119 А.С. Базюк Особливості професійної мови працівників готелю // Тиждень науки-2021. Факультет міжнародного туризму та економіки :тези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2021.C. 256-259</w:t>
      </w:r>
    </w:p>
    <w:p w14:paraId="5B9B0628" w14:textId="64412BFE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Г.В., студ. гр. МТЕ-138 В.С. Мала. Образ райського куточка в англомовних туристичних брошурах // Тиждень науки-2021. Факультет міжнародного туризму та економіки : 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261-264</w:t>
      </w:r>
    </w:p>
    <w:p w14:paraId="65480DC9" w14:textId="04FE0E8A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Красневич Г.Д. Особливості опису пляжного відпочинку в англомовних туристичних онлайн джерелах// Тиждень науки-2021. Факультет міжнародного туризму та економіки: 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264-266.</w:t>
      </w:r>
    </w:p>
    <w:p w14:paraId="1845CF62" w14:textId="040B5DBF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Кузьома А.А. Образ моря в англомовних туристичних джерелах // Тиждень науки-2021. Факультет міжнародного туризму та економіки : 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C.266-269</w:t>
      </w:r>
    </w:p>
    <w:p w14:paraId="4931A3A4" w14:textId="36DE1EA0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Назарчук К.О .Образ Іспанії в англомовних туристичних джерелах // Тиждень науки-2021. Факультет міжнародного туризму та економіки : 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 269-271</w:t>
      </w:r>
    </w:p>
    <w:p w14:paraId="105F9788" w14:textId="052DF3D6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Москаленко А.Д. Абревіація в англомовній інтернет-рекламі готелів // Тиждень науки-2021. Факультет міжнародного туризму та економіки: тези доповідей науково-практичної конференції, Запоріжжя, 19-23 квітня 2021 р. [Електронний ресурс] / Редкол. : В. В. Наумик (відпов. ред.) Електрон. дані. – Запоріжжя : НУ «Запорізька політехніка», 2021. C.271-272</w:t>
      </w:r>
    </w:p>
    <w:p w14:paraId="3E4504CA" w14:textId="77777777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Косевич А.О. Мовна репрезентація концепту MONEY в англійській фразеології. Філологічністудії : зб. наук. пр. студентів і магістрантів ф-ту філології та журналістики / Полтав. нац. пед. ун-т імені В. Г. Короленка. Полтава : ПНПУ імені В. Г. Короленка, 2022. Вип. XVІІІ. С.81-84. (науковий керівник – доц. Брутман А.Б.)</w:t>
      </w:r>
    </w:p>
    <w:p w14:paraId="78D57EB0" w14:textId="6C6F98BB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Дрьоміна Я. Є. Про лінгвокраєзнавчу семантику назви London’s Oystercard // Філологічністудії : зб. наук. пр. студентів і магістрантів ф-ту філології та журналістики / Полтав. нац. пед. ун-т імені В. Г. Короленка. Полтава : ПНПУ імені В. Г. Короленка, 2022. Вип. XVІІІ. С.44-47 (науковий керівник – доц. Горлачова В.В.)</w:t>
      </w:r>
    </w:p>
    <w:p w14:paraId="316A26D1" w14:textId="6B9444A5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Башлій А.Г. Лінгвокультурна парадигма анімалістичної фразеології в англійській мові. Філологічні студії : зб. наук. пр. студентів і магістрантів ф-ту філології та журналістики / Полтав. нац. пед. ун-т імені В. Г. Короленка. Полтава : ПНПУ імені В. Г. Короленка, 2022. Вип. XVІІІ. С.16-18. (науковий керівник – доц. Полєжаєв Ю.Г.)</w:t>
      </w:r>
    </w:p>
    <w:p w14:paraId="505FE396" w14:textId="21BAF3C5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 Австралійські фразеологізми з автохтонним компонентом: соціо лінгвістичний та лінгво когнітивний аспекти. Закарпатські філологічні студії. Ужгород. Видавничий дім «Гельветика», 2021. №18 С. 129–136.(статтяу фаховому виданні категорії Б, що входить до наукометричної бази Index Copernicus)  – (стаття)</w:t>
      </w:r>
    </w:p>
    <w:p w14:paraId="09AACC29" w14:textId="41DC5BA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 Культурна грамотність як лінгводидактична категорія. Педагогічні науки теорія, історія, інноваційні технології. Суми: Вид-во Сум ДПУ імені А. С. Макаренка, 2021, № 10. С. (стаття у фаховому виданні категорії Б, що входить до наукометричних баз Crossref, Index Copernicus Master List, Google Scholar та CEJSH) – (подано до друку)</w:t>
      </w:r>
    </w:p>
    <w:p w14:paraId="7866EC20" w14:textId="6748DC63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Wayan Edi Arsawan; Koval, Viktor; Ni PutuSantiSuryantini; Polyezhayev, Yuriy. Shifting consumers’ sustainable behavior in the hospitality industry [Electronic resource] Second International Conference on Sustainable Futures: Environmental, Technological, Social and Economic Matters (ICSF 2021). KryvyiRih, Ukraine, May 19-21, 2021 E3S Web of Conferences. – 2021. – Volume 280. – Article 00001. – URL: DOI:10.1051/e3sconf/202128002001. (датазвернення: 07.02.2022). (тези)</w:t>
      </w:r>
    </w:p>
    <w:p w14:paraId="1F7D8069" w14:textId="0100C6A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Kozlova T. O., Polyezhayev Yu. G., Shymianova M. V. Space-Time Conceptual Synergy in Australian and New Zealand English Phraseology. «Синергетика у філологічних дослідженнях»: тези доповідей VІІ Всеукраїнської науково-практичної конференції 21 травня 2021 року Запорізький національний університет. Запоріжжя:ЗНУ, 2021. C. 48–50. (тези)</w:t>
      </w:r>
    </w:p>
    <w:p w14:paraId="2CB40E7E" w14:textId="3F7C83E4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Polyezhayev Yu. G. Australian phraseology: historical dynamics and sources of enrichment. “Іноземна філологія у ХХІ столітті” :тези доповідей ХІІ Міжнародної наукової конференції 5 листопада 2021 року Запорізький національний університет. Запоріжжя, 2021. C.79–81. (тези).</w:t>
      </w:r>
    </w:p>
    <w:p w14:paraId="129CC328" w14:textId="7241AD80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Полєжаєв Ю. Г. Роль культурної грамотності у формуванні медіакомпетності серед випускників ЗВО України. Освіта для ХХІ століття: виклики, проблеми, перспективи: матеріали IIІ Міжнародної науково-практичної конференції (16-17 листопада 2021 року, м. Суми). Суми: Вид-во Сум ДПУ імені А. С. Макаренка, 2021. С.221 – 223. (тези)</w:t>
      </w:r>
    </w:p>
    <w:p w14:paraId="22F77EAB" w14:textId="2DF80D65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 Проблема розвитку культурної грамотност імайбутніх фахівців з туризму в процеси  професійної підготовки. Тенденції, проблеми та шляхи їх вирішення у організаційно-методологічному забезпеченні підготовки фахівців : збірник наукових праць за матеріалами наукової інтернет-конференції з проблем вищої освіти і науки (18 листопада 2021 р.). Харків, ХНАДУ, 2021. С. 36–39 – </w:t>
      </w:r>
      <w:hyperlink r:id="rId5" w:history="1">
        <w:r w:rsidRPr="009561CE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https://dl.khadi.kharkov.ua/course/view.php?id=2624</w:t>
        </w:r>
      </w:hyperlink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(дата звернення: 25.11.2021). (тези)</w:t>
      </w:r>
    </w:p>
    <w:p w14:paraId="0BC33540" w14:textId="34BC27C0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 Формування культурної грамотності майбутніх фахівців сфери туризму засобами іноземної мови на матеріалі тревел-медіа текстів. International scientific conference «The issues of modern philology and creative methods of teaching a foreign language in the European education system» : conference proceedings  December 28–29, 2021. Ca' Foscari University of Venice, Venice, Italy, 2021. P. 170–173. – URL: </w:t>
      </w:r>
      <w:hyperlink r:id="rId6" w:history="1">
        <w:r w:rsidRPr="009561CE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https://doi.org/10.30525/978-9934-26-180-0-45</w:t>
        </w:r>
      </w:hyperlink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(дата звернення: 07.02.2022). (тези)</w:t>
      </w:r>
    </w:p>
    <w:p w14:paraId="5ADE8488" w14:textId="2DFC4998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 Розвиток мовленнєвих навичок засобами тревел-медіатексту. Мова і міжкультурна комунікація: теорія та практика :тези доповідей  VІІ Всеукраїнської науково-практичної конференції 25 травня 2022 р. у Полтавському державному аграрному університеті. С. (тези).</w:t>
      </w:r>
    </w:p>
    <w:p w14:paraId="258F3CA9" w14:textId="2E235B8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Горлачова В.В. Вербалізація концепту «vaccination» у сучасній британській пресі Проблеми гуманітарних наук. Збірник наук праць ДДПУ ім. Франка. Вип. 48. 2021. С.24-36</w:t>
      </w:r>
    </w:p>
    <w:p w14:paraId="1F5F32C5" w14:textId="6064E5A2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Брутман А., Белоусенко  М., Щербіна С., Попович В., Попович Я. Social Tensioninsocietyinthecontextofthe Covid-19 pandemic: featuresofthemanifestationanddirectionsofsocialwork (Zaporizhzhia regionexample) (Освіта XXI століття: виклики, проблеми, перспективи, науково-практична конференція16-17 листопада 2021, Суми)</w:t>
      </w:r>
    </w:p>
    <w:p w14:paraId="222B7421" w14:textId="1D6331FD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 «Мовні засоби вербалізації концепту «дестинація» в сучасному українському медіапросторі» на ІІ Міжнародної славістичної конференції, присвяченої пам’яті святих Кирила і Мефодія, яка відбудеться 18 травня 2022 у Харківський національний педагогічнийуніверситет імені  Г. С. Сковороди;</w:t>
      </w:r>
    </w:p>
    <w:p w14:paraId="7812E82E" w14:textId="4EF06C61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Полєжаєв Ю.Г. «Cognitive skills development intheprocess of teaching EnglishamongLawstudents: CLIL dimension» на VII міжнародному науково-практичному семінарі “Гуманітарні науки: сучаснанаукова парадигма”. 19-20 травня 2022 Полтавський національний педагогічний університет імені В.Г. Короленка м. Полтава, Україна;</w:t>
      </w:r>
    </w:p>
    <w:p w14:paraId="086236E2" w14:textId="28F821AC" w:rsidR="009561CE" w:rsidRPr="009561CE" w:rsidRDefault="009561CE" w:rsidP="009561CE">
      <w:pPr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Полєжаєв Ю.Г. «Theimportanceofhomereadinginculturalliteracyformationamonguniversitystudents» на ІX Міжнароднійнауковійконференції «ЛІНГВАЛІЗАЦІЯ СВІТУ», яка відбудеться 19–20 травня 2022 року в Черкаському національному університеті імені Богдана Хмельницького.</w:t>
      </w:r>
    </w:p>
    <w:p w14:paraId="6CC4C9D4" w14:textId="51115F23" w:rsidR="009561CE" w:rsidRPr="009561CE" w:rsidRDefault="009561CE" w:rsidP="009561CE">
      <w:pPr>
        <w:spacing w:before="180" w:after="18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47FB636" w14:textId="77777777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7" w:tooltip="Кущ Єліна Олексіївна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Кущ Єліна Олексіївна</w:t>
        </w:r>
      </w:hyperlink>
      <w:r w:rsidRPr="009561CE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  <w:lang w:eastAsia="uk-UA"/>
        </w:rPr>
        <w:t> - доцент </w:t>
      </w:r>
      <w:hyperlink r:id="rId8" w:tooltip="Кафедра теорії та практики перекладу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кафедри</w:t>
        </w:r>
      </w:hyperlink>
    </w:p>
    <w:p w14:paraId="427E1A8C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Метонімічні номінації як засоби вираження етнічних упереджень у дискурсі американських політиків - </w:t>
      </w:r>
      <w:hyperlink r:id="rId9" w:tooltip="http://eir.zntu.edu.ua/handle/123456789/833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ACD3A08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Історія розвитку, структурно-семантичні особливості та способи творення кінотермінів англійської мови - </w:t>
      </w:r>
      <w:hyperlink r:id="rId10" w:tooltip="http://eir.zntu.edu.ua/handle/123456789/832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2E38488F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Вербалізація ідеологічних макроструктур поляризації в упередженому дискурсі американських, британських і російських політиків - </w:t>
      </w:r>
      <w:hyperlink r:id="rId11" w:tooltip="http://eir.zntu.edu.ua/handle/123456789/831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40444EF8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Ідеологічні особливості упередженого дискурсу американських, британських і російських політиків - </w:t>
      </w:r>
      <w:hyperlink r:id="rId12" w:tooltip="http://eir.zntu.edu.ua/handle/123456789/830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179662B4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Структура та особливості актуалізації етнічних упереджень у американському та британському політичному дискурсі - </w:t>
      </w:r>
      <w:hyperlink r:id="rId13" w:tooltip="http://eir.zntu.edu.ua/handle/123456789/834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F55485D" w14:textId="77777777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14" w:tooltip="Тарасенко Кирил Валентинович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Тарасенко Кирил Валентинович</w:t>
        </w:r>
      </w:hyperlink>
      <w:r w:rsidRPr="009561CE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  <w:lang w:eastAsia="uk-UA"/>
        </w:rPr>
        <w:t> - доцент </w:t>
      </w:r>
      <w:hyperlink r:id="rId15" w:tooltip="Кафедра теорії та практики перекладу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кафедри</w:t>
        </w:r>
      </w:hyperlink>
    </w:p>
    <w:p w14:paraId="05C601BD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Модифікації романного жанру в літературі постмодернізму - </w:t>
      </w:r>
      <w:hyperlink r:id="rId16" w:tooltip="http://eir.zntu.edu.ua/handle/123456789/815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183D5D25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Особливості використання літературних формул у романі Розамунди Пілчер “Вересень” (1990) - </w:t>
      </w:r>
      <w:hyperlink r:id="rId17" w:tooltip="http://eir.zntu.edu.ua/handle/123456789/816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52B11BD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Переклад текстів металургійної галузі: особливості та стратегії - </w:t>
      </w:r>
      <w:hyperlink r:id="rId18" w:tooltip="http://eir.zntu.edu.ua/handle/123456789/817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0542319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Theoretical aspects of the pragmatic adaptation of the text - </w:t>
      </w:r>
      <w:hyperlink r:id="rId19" w:tooltip="http://eir.zntu.edu.ua/handle/123456789/813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16D37311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Білінгвальна інтерпретація шекспірівських сонетів у версії Георгія Пилипенка - </w:t>
      </w:r>
      <w:hyperlink r:id="rId20" w:tooltip="http://eir.zntu.edu.ua/handle/123456789/814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48F205C1" w14:textId="77777777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21" w:tooltip="Підгорна Анна Борисівна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Підгорна Анна Борисівна</w:t>
        </w:r>
      </w:hyperlink>
      <w:r w:rsidRPr="009561CE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  <w:lang w:eastAsia="uk-UA"/>
        </w:rPr>
        <w:t> - доцент </w:t>
      </w:r>
      <w:hyperlink r:id="rId22" w:tooltip="Кафедра теорії та практики перекладу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кафедри</w:t>
        </w:r>
      </w:hyperlink>
    </w:p>
    <w:p w14:paraId="07D387E5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Лінгвокультурологічне вивчення художнього твору (на матеріалі роману Едварда Резерфорда «Лондон») - </w:t>
      </w:r>
      <w:hyperlink r:id="rId23" w:tooltip="http://eir.zntu.edu.ua/handle/123456789/1106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59111A4E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Репрезентація авторського світосприйняття при перекладі (на матеріалі оповідань Едгара Аллана По) - </w:t>
      </w:r>
      <w:hyperlink r:id="rId24" w:tooltip="http://eir.zntu.edu.ua/handle/123456789/1109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02B126F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Особливості функціонування термінів в художньому тексті (на матеріалі роману Д. Брауна «Deception Point») - </w:t>
      </w:r>
      <w:hyperlink r:id="rId25" w:tooltip="http://eir.zntu.edu.ua/handle/123456789/1107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F6ED59D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Поняття «концепт», його структура та мовна репрезентація - </w:t>
      </w:r>
      <w:hyperlink r:id="rId26" w:tooltip="http://eir.zntu.edu.ua/handle/123456789/1108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3B58D3DE" w14:textId="77777777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27" w:tooltip="Костенко Анна Миколаївна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Костенко Анна Миколаївна</w:t>
        </w:r>
      </w:hyperlink>
      <w:r w:rsidRPr="009561CE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  <w:lang w:eastAsia="uk-UA"/>
        </w:rPr>
        <w:t> - доцент </w:t>
      </w:r>
      <w:hyperlink r:id="rId28" w:tooltip="Кафедра теорії та практики перекладу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кафедри</w:t>
        </w:r>
      </w:hyperlink>
    </w:p>
    <w:p w14:paraId="59C4C351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Рецептивна поетика у перекладознавстві (на прикладі набоківського перекладу «Слова про Ігорів похід») - </w:t>
      </w:r>
      <w:hyperlink r:id="rId29" w:tooltip="http://eir.zntu.edu.ua/handle/123456789/959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C85D8D5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Ayn Rand and Vladimir Nabokov: the issue of literary dialogue - </w:t>
      </w:r>
      <w:hyperlink r:id="rId30" w:tooltip="http://eir.zntu.edu.ua/handle/123456789/1098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5DC5E7C" w14:textId="77777777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31" w:tooltip="Лещенко Ганна Анатоліївна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Лещенко Ганна Анатоліївна</w:t>
        </w:r>
      </w:hyperlink>
      <w:r w:rsidRPr="009561CE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  <w:lang w:eastAsia="uk-UA"/>
        </w:rPr>
        <w:t> - доцент </w:t>
      </w:r>
      <w:hyperlink r:id="rId32" w:tooltip="Кафедра теорії та практики перекладу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кафедри</w:t>
        </w:r>
      </w:hyperlink>
    </w:p>
    <w:p w14:paraId="5221A5AB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lastRenderedPageBreak/>
        <w:t>Особливості відтворення українських паремій мовою перекладу - </w:t>
      </w:r>
      <w:hyperlink r:id="rId33" w:tooltip="http://eir.zntu.edu.ua/handle/123456789/894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FDD7D2A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Один з алгоритмів перекладознавчого аналізу - </w:t>
      </w:r>
      <w:hyperlink r:id="rId34" w:tooltip="http://eir.zntu.edu.ua/handle/123456789/893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1F17B19D" w14:textId="77777777" w:rsidR="009561CE" w:rsidRPr="009561CE" w:rsidRDefault="009561CE" w:rsidP="009561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35" w:tooltip="Волошук Вікторія Іванівна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Волошук Вікторія Іванівна</w:t>
        </w:r>
      </w:hyperlink>
      <w:r w:rsidRPr="009561CE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  <w:lang w:eastAsia="uk-UA"/>
        </w:rPr>
        <w:t> - професор </w:t>
      </w:r>
      <w:hyperlink r:id="rId36" w:tooltip="Кафедра теорії та практики перекладу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кафедри</w:t>
        </w:r>
      </w:hyperlink>
    </w:p>
    <w:p w14:paraId="6B05A987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Мовні засоби створення лапідарності в тексті стислого німецького оповідання  - </w:t>
      </w:r>
      <w:hyperlink r:id="rId37" w:tooltip="http://eir.zntu.edu.ua/handle/123456789/914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5345838C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Каламбур та перифраз як мовні засоби комічного в сучасному німецькому стислому оповіданні - </w:t>
      </w:r>
      <w:hyperlink r:id="rId38" w:tooltip="http://eir.zntu.edu.ua/handle/123456789/913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2CD47418" w14:textId="77777777" w:rsidR="009561CE" w:rsidRPr="009561CE" w:rsidRDefault="009561CE" w:rsidP="009561C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39" w:tooltip="Приходько Анатолій Миколайович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Приходько Анатолій Миколайович</w:t>
        </w:r>
      </w:hyperlink>
      <w:r w:rsidRPr="009561CE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  <w:lang w:eastAsia="uk-UA"/>
        </w:rPr>
        <w:t> - д.філ.н., професор, завідувач </w:t>
      </w:r>
      <w:hyperlink r:id="rId40" w:tooltip="Кафедра теорії та практики перекладу" w:history="1">
        <w:r w:rsidRPr="009561CE">
          <w:rPr>
            <w:rFonts w:ascii="Times New Roman" w:eastAsia="Times New Roman" w:hAnsi="Times New Roman" w:cs="Times New Roman"/>
            <w:b/>
            <w:bCs/>
            <w:color w:val="265AA6"/>
            <w:sz w:val="28"/>
            <w:szCs w:val="28"/>
            <w:u w:val="single"/>
            <w:lang w:eastAsia="uk-UA"/>
          </w:rPr>
          <w:t>кафедри</w:t>
        </w:r>
      </w:hyperlink>
    </w:p>
    <w:p w14:paraId="6D767536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Концепти і концептосистеми - </w:t>
      </w:r>
      <w:hyperlink r:id="rId41" w:tooltip="http://eir.zntu.edu.ua/handle/123456789/745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47B972B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Самоорганизація концептивних систем і міжкультурний трансфер концептів - </w:t>
      </w:r>
      <w:hyperlink r:id="rId42" w:tooltip="http://eir.zntu.edu.ua/handle/123456789/746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446344E2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Прагмасемантичні властивості зіставного паратаксису сучасної німецької мови - </w:t>
      </w:r>
      <w:hyperlink r:id="rId43" w:tooltip="http://eir.zntu.edu.ua/handle/123456789/748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2F565A1C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Синкретизація реченнєвої матерії як механізм конституювання політаксису - </w:t>
      </w:r>
      <w:hyperlink r:id="rId44" w:tooltip="http://eir.zntu.edu.ua/handle/123456789/757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1ECBAD01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Синергетична організація концептосистем: статика і динаміка - </w:t>
      </w:r>
      <w:hyperlink r:id="rId45" w:tooltip="http://eir.zntu.edu.ua/handle/123456789/747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6B8C81F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Сложный речевой акт в паратактической упаковке - </w:t>
      </w:r>
      <w:hyperlink r:id="rId46" w:tooltip="http://eir.zntu.edu.ua/handle/123456789/755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9E20F0C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Акторечевая ипостась паратаксиса - </w:t>
      </w:r>
      <w:hyperlink r:id="rId47" w:tooltip="http://eir.zntu.edu.ua/handle/123456789/753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0682BA1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Система и структура концептокорпуса - </w:t>
      </w:r>
      <w:hyperlink r:id="rId48" w:tooltip="http://eir.zntu.edu.ua/handle/123456789/758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75EAB75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Концепт в фокусе сопоставительного языкознания - </w:t>
      </w:r>
      <w:hyperlink r:id="rId49" w:tooltip="http://eir.zntu.edu.ua/handle/123456789/749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35E49DF7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Концепт у зіставних і типологічних дескрипціях - </w:t>
      </w:r>
      <w:hyperlink r:id="rId50" w:tooltip="http://eir.zntu.edu.ua/handle/123456789/750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1E8CED3E" w14:textId="77777777" w:rsidR="009561CE" w:rsidRPr="009561CE" w:rsidRDefault="009561CE" w:rsidP="009561C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61CE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Парадигматические и синтагматические свойства словосочетания - </w:t>
      </w:r>
      <w:hyperlink r:id="rId51" w:tooltip="http://eir.zntu.edu.ua/handle/123456789/754" w:history="1">
        <w:r w:rsidRPr="009561CE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1940AD02" w14:textId="77777777" w:rsidR="0039042B" w:rsidRPr="009561CE" w:rsidRDefault="0039042B" w:rsidP="009561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42B" w:rsidRPr="009561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AC5"/>
    <w:multiLevelType w:val="multilevel"/>
    <w:tmpl w:val="19D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A02B2"/>
    <w:multiLevelType w:val="hybridMultilevel"/>
    <w:tmpl w:val="1D7476A8"/>
    <w:lvl w:ilvl="0" w:tplc="2E56118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97D3D"/>
    <w:multiLevelType w:val="hybridMultilevel"/>
    <w:tmpl w:val="F06264D6"/>
    <w:lvl w:ilvl="0" w:tplc="57D4FAC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C567F"/>
    <w:multiLevelType w:val="hybridMultilevel"/>
    <w:tmpl w:val="8468F35E"/>
    <w:lvl w:ilvl="0" w:tplc="AFA26F4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C3055"/>
    <w:multiLevelType w:val="hybridMultilevel"/>
    <w:tmpl w:val="DA3A7A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5598D"/>
    <w:multiLevelType w:val="multilevel"/>
    <w:tmpl w:val="6C1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2B"/>
    <w:rsid w:val="0039042B"/>
    <w:rsid w:val="0095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09D1"/>
  <w15:chartTrackingRefBased/>
  <w15:docId w15:val="{5E8EBBD9-B791-4361-BBFB-9DD16F3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ir.zntu.edu.ua/handle/123456789/834" TargetMode="External"/><Relationship Id="rId18" Type="http://schemas.openxmlformats.org/officeDocument/2006/relationships/hyperlink" Target="http://eir.zntu.edu.ua/handle/123456789/817" TargetMode="External"/><Relationship Id="rId26" Type="http://schemas.openxmlformats.org/officeDocument/2006/relationships/hyperlink" Target="http://eir.zntu.edu.ua/handle/123456789/1108" TargetMode="External"/><Relationship Id="rId39" Type="http://schemas.openxmlformats.org/officeDocument/2006/relationships/hyperlink" Target="https://zp.edu.ua/cpisok-publikaciy-vikladachiv-kafedri-teoriya-ta-praktika-perekladu?q=node/4645" TargetMode="External"/><Relationship Id="rId21" Type="http://schemas.openxmlformats.org/officeDocument/2006/relationships/hyperlink" Target="https://zp.edu.ua/cpisok-publikaciy-vikladachiv-kafedri-teoriya-ta-praktika-perekladu?q=node/3828" TargetMode="External"/><Relationship Id="rId34" Type="http://schemas.openxmlformats.org/officeDocument/2006/relationships/hyperlink" Target="http://eir.zntu.edu.ua/handle/123456789/893" TargetMode="External"/><Relationship Id="rId42" Type="http://schemas.openxmlformats.org/officeDocument/2006/relationships/hyperlink" Target="http://eir.zntu.edu.ua/handle/123456789/746" TargetMode="External"/><Relationship Id="rId47" Type="http://schemas.openxmlformats.org/officeDocument/2006/relationships/hyperlink" Target="http://eir.zntu.edu.ua/handle/123456789/753" TargetMode="External"/><Relationship Id="rId50" Type="http://schemas.openxmlformats.org/officeDocument/2006/relationships/hyperlink" Target="http://eir.zntu.edu.ua/handle/123456789/750" TargetMode="External"/><Relationship Id="rId7" Type="http://schemas.openxmlformats.org/officeDocument/2006/relationships/hyperlink" Target="https://zp.edu.ua/cpisok-publikaciy-vikladachiv-kafedri-teoriya-ta-praktika-perekladu?q=node/3479" TargetMode="External"/><Relationship Id="rId2" Type="http://schemas.openxmlformats.org/officeDocument/2006/relationships/styles" Target="styles.xml"/><Relationship Id="rId16" Type="http://schemas.openxmlformats.org/officeDocument/2006/relationships/hyperlink" Target="http://eir.zntu.edu.ua/handle/123456789/815" TargetMode="External"/><Relationship Id="rId29" Type="http://schemas.openxmlformats.org/officeDocument/2006/relationships/hyperlink" Target="http://eir.zntu.edu.ua/handle/123456789/959" TargetMode="External"/><Relationship Id="rId11" Type="http://schemas.openxmlformats.org/officeDocument/2006/relationships/hyperlink" Target="http://eir.zntu.edu.ua/handle/123456789/831" TargetMode="External"/><Relationship Id="rId24" Type="http://schemas.openxmlformats.org/officeDocument/2006/relationships/hyperlink" Target="http://eir.zntu.edu.ua/handle/123456789/1109" TargetMode="External"/><Relationship Id="rId32" Type="http://schemas.openxmlformats.org/officeDocument/2006/relationships/hyperlink" Target="https://zp.edu.ua/kafedra-teoriyi-ta-praktiki-perekladu" TargetMode="External"/><Relationship Id="rId37" Type="http://schemas.openxmlformats.org/officeDocument/2006/relationships/hyperlink" Target="http://eir.zntu.edu.ua/handle/123456789/914" TargetMode="External"/><Relationship Id="rId40" Type="http://schemas.openxmlformats.org/officeDocument/2006/relationships/hyperlink" Target="https://zp.edu.ua/kafedra-teoriyi-ta-praktiki-perekladu" TargetMode="External"/><Relationship Id="rId45" Type="http://schemas.openxmlformats.org/officeDocument/2006/relationships/hyperlink" Target="http://eir.zntu.edu.ua/handle/123456789/74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dl.khadi.kharkov.ua/course/view.php?id=2624" TargetMode="External"/><Relationship Id="rId10" Type="http://schemas.openxmlformats.org/officeDocument/2006/relationships/hyperlink" Target="http://eir.zntu.edu.ua/handle/123456789/832" TargetMode="External"/><Relationship Id="rId19" Type="http://schemas.openxmlformats.org/officeDocument/2006/relationships/hyperlink" Target="http://eir.zntu.edu.ua/handle/123456789/813" TargetMode="External"/><Relationship Id="rId31" Type="http://schemas.openxmlformats.org/officeDocument/2006/relationships/hyperlink" Target="https://zp.edu.ua/cpisok-publikaciy-vikladachiv-kafedri-teoriya-ta-praktika-perekladu?q=node/3551" TargetMode="External"/><Relationship Id="rId44" Type="http://schemas.openxmlformats.org/officeDocument/2006/relationships/hyperlink" Target="http://eir.zntu.edu.ua/handle/123456789/757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ir.zntu.edu.ua/handle/123456789/833" TargetMode="External"/><Relationship Id="rId14" Type="http://schemas.openxmlformats.org/officeDocument/2006/relationships/hyperlink" Target="https://zp.edu.ua/cpisok-publikaciy-vikladachiv-kafedri-teoriya-ta-praktika-perekladu?q=node/3829" TargetMode="External"/><Relationship Id="rId22" Type="http://schemas.openxmlformats.org/officeDocument/2006/relationships/hyperlink" Target="https://zp.edu.ua/kafedra-teoriyi-ta-praktiki-perekladu" TargetMode="External"/><Relationship Id="rId27" Type="http://schemas.openxmlformats.org/officeDocument/2006/relationships/hyperlink" Target="https://zp.edu.ua/cpisok-publikaciy-vikladachiv-kafedri-teoriya-ta-praktika-perekladu?q=node/3478" TargetMode="External"/><Relationship Id="rId30" Type="http://schemas.openxmlformats.org/officeDocument/2006/relationships/hyperlink" Target="http://eir.zntu.edu.ua/handle/123456789/1098" TargetMode="External"/><Relationship Id="rId35" Type="http://schemas.openxmlformats.org/officeDocument/2006/relationships/hyperlink" Target="https://zp.edu.ua/cpisok-publikaciy-vikladachiv-kafedri-teoriya-ta-praktika-perekladu?q=node/4646" TargetMode="External"/><Relationship Id="rId43" Type="http://schemas.openxmlformats.org/officeDocument/2006/relationships/hyperlink" Target="http://eir.zntu.edu.ua/handle/123456789/748" TargetMode="External"/><Relationship Id="rId48" Type="http://schemas.openxmlformats.org/officeDocument/2006/relationships/hyperlink" Target="http://eir.zntu.edu.ua/handle/123456789/758" TargetMode="External"/><Relationship Id="rId8" Type="http://schemas.openxmlformats.org/officeDocument/2006/relationships/hyperlink" Target="https://zp.edu.ua/kafedra-teoriyi-ta-praktiki-perekladu" TargetMode="External"/><Relationship Id="rId51" Type="http://schemas.openxmlformats.org/officeDocument/2006/relationships/hyperlink" Target="http://eir.zntu.edu.ua/handle/123456789/7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ir.zntu.edu.ua/handle/123456789/830" TargetMode="External"/><Relationship Id="rId17" Type="http://schemas.openxmlformats.org/officeDocument/2006/relationships/hyperlink" Target="http://eir.zntu.edu.ua/handle/123456789/816" TargetMode="External"/><Relationship Id="rId25" Type="http://schemas.openxmlformats.org/officeDocument/2006/relationships/hyperlink" Target="http://eir.zntu.edu.ua/handle/123456789/1107" TargetMode="External"/><Relationship Id="rId33" Type="http://schemas.openxmlformats.org/officeDocument/2006/relationships/hyperlink" Target="http://eir.zntu.edu.ua/handle/123456789/894" TargetMode="External"/><Relationship Id="rId38" Type="http://schemas.openxmlformats.org/officeDocument/2006/relationships/hyperlink" Target="http://eir.zntu.edu.ua/handle/123456789/913" TargetMode="External"/><Relationship Id="rId46" Type="http://schemas.openxmlformats.org/officeDocument/2006/relationships/hyperlink" Target="http://eir.zntu.edu.ua/handle/123456789/755" TargetMode="External"/><Relationship Id="rId20" Type="http://schemas.openxmlformats.org/officeDocument/2006/relationships/hyperlink" Target="http://eir.zntu.edu.ua/handle/123456789/814" TargetMode="External"/><Relationship Id="rId41" Type="http://schemas.openxmlformats.org/officeDocument/2006/relationships/hyperlink" Target="http://eir.zntu.edu.ua/handle/123456789/7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0525/978-9934-26-180-0-45" TargetMode="External"/><Relationship Id="rId15" Type="http://schemas.openxmlformats.org/officeDocument/2006/relationships/hyperlink" Target="https://zp.edu.ua/kafedra-teoriyi-ta-praktiki-perekladu" TargetMode="External"/><Relationship Id="rId23" Type="http://schemas.openxmlformats.org/officeDocument/2006/relationships/hyperlink" Target="http://eir.zntu.edu.ua/handle/123456789/1106" TargetMode="External"/><Relationship Id="rId28" Type="http://schemas.openxmlformats.org/officeDocument/2006/relationships/hyperlink" Target="https://zp.edu.ua/kafedra-teoriyi-ta-praktiki-perekladu" TargetMode="External"/><Relationship Id="rId36" Type="http://schemas.openxmlformats.org/officeDocument/2006/relationships/hyperlink" Target="https://zp.edu.ua/kafedra-teoriyi-ta-praktiki-perekladu" TargetMode="External"/><Relationship Id="rId49" Type="http://schemas.openxmlformats.org/officeDocument/2006/relationships/hyperlink" Target="http://eir.zntu.edu.ua/handle/123456789/74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19189</Words>
  <Characters>10939</Characters>
  <Application>Microsoft Office Word</Application>
  <DocSecurity>0</DocSecurity>
  <Lines>91</Lines>
  <Paragraphs>60</Paragraphs>
  <ScaleCrop>false</ScaleCrop>
  <Company/>
  <LinksUpToDate>false</LinksUpToDate>
  <CharactersWithSpaces>30068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3</cp:revision>
  <dcterms:created xsi:type="dcterms:W3CDTF">2024-02-26T14:53:00Z</dcterms:created>
  <dcterms:modified xsi:type="dcterms:W3CDTF">2024-02-26T14:55:00Z</dcterms:modified>
</cp:coreProperties>
</file>