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96B69" w14:textId="77777777" w:rsidR="00402A84" w:rsidRPr="005A3442" w:rsidRDefault="00402A84" w:rsidP="00402A84">
      <w:pPr>
        <w:widowControl w:val="0"/>
        <w:spacing w:line="240" w:lineRule="auto"/>
        <w:jc w:val="center"/>
        <w:rPr>
          <w:rFonts w:ascii="Times New Roman" w:hAnsi="Times New Roman" w:cs="Times New Roman"/>
          <w:sz w:val="28"/>
          <w:szCs w:val="28"/>
        </w:rPr>
      </w:pPr>
      <w:r w:rsidRPr="005A3442">
        <w:rPr>
          <w:rFonts w:ascii="Times New Roman" w:hAnsi="Times New Roman" w:cs="Times New Roman"/>
          <w:sz w:val="28"/>
          <w:szCs w:val="28"/>
        </w:rPr>
        <w:t>МІНІСТЕРСТВО ОСВІТИ І НАУКИ УКРАЇНИ</w:t>
      </w:r>
    </w:p>
    <w:p w14:paraId="429A92CE" w14:textId="77777777" w:rsidR="00402A84" w:rsidRPr="005A3442" w:rsidRDefault="00402A84" w:rsidP="00402A84">
      <w:pPr>
        <w:widowControl w:val="0"/>
        <w:spacing w:line="240" w:lineRule="auto"/>
        <w:jc w:val="center"/>
        <w:rPr>
          <w:rFonts w:ascii="Times New Roman" w:hAnsi="Times New Roman" w:cs="Times New Roman"/>
          <w:sz w:val="28"/>
          <w:szCs w:val="28"/>
        </w:rPr>
      </w:pPr>
      <w:r w:rsidRPr="005A3442">
        <w:rPr>
          <w:rFonts w:ascii="Times New Roman" w:hAnsi="Times New Roman" w:cs="Times New Roman"/>
          <w:sz w:val="28"/>
          <w:szCs w:val="28"/>
        </w:rPr>
        <w:t>Національний університет «Запорізька політехніка»</w:t>
      </w:r>
    </w:p>
    <w:p w14:paraId="3EFEC5D3" w14:textId="77777777" w:rsidR="00402A84" w:rsidRPr="005A3442" w:rsidRDefault="00402A84" w:rsidP="00402A84">
      <w:pPr>
        <w:widowControl w:val="0"/>
        <w:spacing w:line="240" w:lineRule="auto"/>
        <w:jc w:val="both"/>
        <w:rPr>
          <w:rFonts w:ascii="Times New Roman" w:hAnsi="Times New Roman" w:cs="Times New Roman"/>
          <w:sz w:val="28"/>
          <w:szCs w:val="28"/>
        </w:rPr>
      </w:pPr>
    </w:p>
    <w:p w14:paraId="4EF7F316" w14:textId="77777777" w:rsidR="00402A84" w:rsidRPr="005A3442" w:rsidRDefault="00402A84" w:rsidP="00402A84">
      <w:pPr>
        <w:widowControl w:val="0"/>
        <w:spacing w:line="240" w:lineRule="auto"/>
        <w:jc w:val="both"/>
        <w:rPr>
          <w:rFonts w:ascii="Times New Roman" w:hAnsi="Times New Roman" w:cs="Times New Roman"/>
          <w:sz w:val="28"/>
          <w:szCs w:val="28"/>
        </w:rPr>
      </w:pPr>
    </w:p>
    <w:p w14:paraId="19357F1E" w14:textId="77777777" w:rsidR="00402A84" w:rsidRPr="005A3442" w:rsidRDefault="00402A84" w:rsidP="00402A84">
      <w:pPr>
        <w:widowControl w:val="0"/>
        <w:spacing w:line="240" w:lineRule="auto"/>
        <w:jc w:val="both"/>
        <w:rPr>
          <w:rFonts w:ascii="Times New Roman" w:hAnsi="Times New Roman" w:cs="Times New Roman"/>
          <w:sz w:val="28"/>
          <w:szCs w:val="28"/>
        </w:rPr>
      </w:pPr>
    </w:p>
    <w:p w14:paraId="345A597F" w14:textId="77777777" w:rsidR="00E66B4F" w:rsidRPr="005A3442" w:rsidRDefault="00E66B4F" w:rsidP="00402A84">
      <w:pPr>
        <w:widowControl w:val="0"/>
        <w:spacing w:line="240" w:lineRule="auto"/>
        <w:jc w:val="center"/>
        <w:rPr>
          <w:rFonts w:ascii="Times New Roman" w:hAnsi="Times New Roman" w:cs="Times New Roman"/>
          <w:b/>
          <w:sz w:val="28"/>
          <w:szCs w:val="28"/>
        </w:rPr>
      </w:pPr>
      <w:r w:rsidRPr="005A3442">
        <w:rPr>
          <w:rFonts w:ascii="Times New Roman" w:hAnsi="Times New Roman" w:cs="Times New Roman"/>
          <w:b/>
          <w:sz w:val="28"/>
          <w:szCs w:val="28"/>
        </w:rPr>
        <w:t>ПРОЄКТ</w:t>
      </w:r>
    </w:p>
    <w:p w14:paraId="4792D477" w14:textId="77777777" w:rsidR="003045C5" w:rsidRPr="005A3442" w:rsidRDefault="00402A84" w:rsidP="003045C5">
      <w:pPr>
        <w:spacing w:line="240" w:lineRule="auto"/>
        <w:jc w:val="center"/>
        <w:rPr>
          <w:rFonts w:ascii="Times New Roman" w:hAnsi="Times New Roman" w:cs="Times New Roman"/>
          <w:b/>
          <w:sz w:val="28"/>
          <w:szCs w:val="28"/>
        </w:rPr>
      </w:pPr>
      <w:r w:rsidRPr="005A3442">
        <w:rPr>
          <w:rFonts w:ascii="Times New Roman" w:hAnsi="Times New Roman" w:cs="Times New Roman"/>
          <w:b/>
          <w:sz w:val="28"/>
          <w:szCs w:val="28"/>
        </w:rPr>
        <w:t xml:space="preserve">ОСВІТНЬО-ПРОФЕСІЙНА ПРОГРАМА </w:t>
      </w:r>
    </w:p>
    <w:p w14:paraId="3453701F" w14:textId="0001291C" w:rsidR="003045C5" w:rsidRPr="005A3442" w:rsidRDefault="003045C5" w:rsidP="003045C5">
      <w:pPr>
        <w:spacing w:line="240" w:lineRule="auto"/>
        <w:jc w:val="center"/>
        <w:rPr>
          <w:rFonts w:ascii="Times New Roman" w:hAnsi="Times New Roman" w:cs="Times New Roman"/>
          <w:b/>
          <w:sz w:val="28"/>
          <w:szCs w:val="28"/>
        </w:rPr>
      </w:pPr>
      <w:r w:rsidRPr="005A3442">
        <w:rPr>
          <w:rFonts w:ascii="Times New Roman" w:hAnsi="Times New Roman"/>
          <w:b/>
          <w:sz w:val="28"/>
          <w:szCs w:val="28"/>
        </w:rPr>
        <w:t>«ЖУРНАЛІСТИКА»</w:t>
      </w:r>
    </w:p>
    <w:p w14:paraId="022921A2" w14:textId="77777777" w:rsidR="00402A84" w:rsidRPr="005A3442" w:rsidRDefault="009D5EBD" w:rsidP="00402A84">
      <w:pPr>
        <w:spacing w:line="240" w:lineRule="auto"/>
        <w:jc w:val="center"/>
        <w:rPr>
          <w:rFonts w:ascii="Times New Roman" w:hAnsi="Times New Roman"/>
          <w:b/>
          <w:sz w:val="28"/>
          <w:szCs w:val="28"/>
        </w:rPr>
      </w:pPr>
      <w:r w:rsidRPr="005A3442">
        <w:rPr>
          <w:rFonts w:ascii="Times New Roman" w:hAnsi="Times New Roman"/>
          <w:b/>
          <w:sz w:val="28"/>
          <w:szCs w:val="28"/>
        </w:rPr>
        <w:t>п</w:t>
      </w:r>
      <w:r w:rsidR="00402A84" w:rsidRPr="005A3442">
        <w:rPr>
          <w:rFonts w:ascii="Times New Roman" w:hAnsi="Times New Roman"/>
          <w:b/>
          <w:sz w:val="28"/>
          <w:szCs w:val="28"/>
        </w:rPr>
        <w:t xml:space="preserve">ершого (бакалаврського) рівня вищої освіти </w:t>
      </w:r>
    </w:p>
    <w:p w14:paraId="7EFBE75D" w14:textId="77777777" w:rsidR="00402A84" w:rsidRPr="005A3442" w:rsidRDefault="00402A84" w:rsidP="00402A84">
      <w:pPr>
        <w:spacing w:after="0" w:line="240" w:lineRule="auto"/>
        <w:ind w:firstLine="709"/>
        <w:rPr>
          <w:rFonts w:ascii="Times New Roman" w:hAnsi="Times New Roman"/>
          <w:b/>
          <w:sz w:val="28"/>
          <w:szCs w:val="28"/>
        </w:rPr>
      </w:pPr>
    </w:p>
    <w:p w14:paraId="20E7DEBD" w14:textId="77777777" w:rsidR="00402A84" w:rsidRPr="005A3442" w:rsidRDefault="00402A84" w:rsidP="00402A84">
      <w:pPr>
        <w:spacing w:after="0" w:line="360" w:lineRule="auto"/>
        <w:ind w:firstLine="709"/>
        <w:rPr>
          <w:rFonts w:ascii="Times New Roman" w:hAnsi="Times New Roman"/>
          <w:b/>
          <w:sz w:val="28"/>
          <w:szCs w:val="28"/>
        </w:rPr>
      </w:pPr>
      <w:r w:rsidRPr="005A3442">
        <w:rPr>
          <w:rFonts w:ascii="Times New Roman" w:hAnsi="Times New Roman"/>
          <w:b/>
          <w:sz w:val="28"/>
          <w:szCs w:val="28"/>
        </w:rPr>
        <w:t xml:space="preserve">галузі знань          </w:t>
      </w:r>
      <w:r w:rsidR="009D5EBD" w:rsidRPr="005A3442">
        <w:rPr>
          <w:rFonts w:ascii="Times New Roman" w:hAnsi="Times New Roman"/>
          <w:b/>
          <w:sz w:val="28"/>
          <w:szCs w:val="28"/>
        </w:rPr>
        <w:t xml:space="preserve">        </w:t>
      </w:r>
      <w:r w:rsidRPr="005A3442">
        <w:rPr>
          <w:rFonts w:ascii="Times New Roman" w:hAnsi="Times New Roman"/>
          <w:b/>
          <w:sz w:val="28"/>
          <w:szCs w:val="28"/>
        </w:rPr>
        <w:t>06 «</w:t>
      </w:r>
      <w:r w:rsidRPr="005A3442">
        <w:rPr>
          <w:rFonts w:ascii="Times New Roman" w:hAnsi="Times New Roman" w:cs="Times New Roman"/>
          <w:b/>
          <w:sz w:val="28"/>
          <w:szCs w:val="28"/>
        </w:rPr>
        <w:t>Журналістика</w:t>
      </w:r>
      <w:r w:rsidRPr="005A3442">
        <w:rPr>
          <w:rFonts w:ascii="Times New Roman" w:hAnsi="Times New Roman"/>
          <w:b/>
          <w:sz w:val="28"/>
          <w:szCs w:val="28"/>
        </w:rPr>
        <w:t>»</w:t>
      </w:r>
    </w:p>
    <w:p w14:paraId="7A58BE1E" w14:textId="77777777" w:rsidR="00402A84" w:rsidRPr="005A3442" w:rsidRDefault="00402A84" w:rsidP="00402A84">
      <w:pPr>
        <w:spacing w:after="0" w:line="360" w:lineRule="auto"/>
        <w:ind w:firstLine="709"/>
        <w:rPr>
          <w:rFonts w:ascii="Times New Roman" w:hAnsi="Times New Roman"/>
          <w:b/>
          <w:sz w:val="28"/>
          <w:szCs w:val="28"/>
        </w:rPr>
      </w:pPr>
      <w:r w:rsidRPr="005A3442">
        <w:rPr>
          <w:rFonts w:ascii="Times New Roman" w:hAnsi="Times New Roman"/>
          <w:b/>
          <w:sz w:val="28"/>
          <w:szCs w:val="28"/>
        </w:rPr>
        <w:t>спеціальніст</w:t>
      </w:r>
      <w:r w:rsidR="009D5EBD" w:rsidRPr="005A3442">
        <w:rPr>
          <w:rFonts w:ascii="Times New Roman" w:hAnsi="Times New Roman"/>
          <w:b/>
          <w:sz w:val="28"/>
          <w:szCs w:val="28"/>
        </w:rPr>
        <w:t>ь</w:t>
      </w:r>
      <w:r w:rsidRPr="005A3442">
        <w:rPr>
          <w:rFonts w:ascii="Times New Roman" w:hAnsi="Times New Roman"/>
          <w:b/>
          <w:sz w:val="28"/>
          <w:szCs w:val="28"/>
        </w:rPr>
        <w:t xml:space="preserve">   </w:t>
      </w:r>
      <w:r w:rsidR="009D5EBD" w:rsidRPr="005A3442">
        <w:rPr>
          <w:rFonts w:ascii="Times New Roman" w:hAnsi="Times New Roman"/>
          <w:b/>
          <w:sz w:val="28"/>
          <w:szCs w:val="28"/>
        </w:rPr>
        <w:t xml:space="preserve">             </w:t>
      </w:r>
      <w:r w:rsidRPr="005A3442">
        <w:rPr>
          <w:rFonts w:ascii="Times New Roman" w:hAnsi="Times New Roman"/>
          <w:b/>
          <w:sz w:val="28"/>
          <w:szCs w:val="28"/>
        </w:rPr>
        <w:t xml:space="preserve">061 «Журналістика» </w:t>
      </w:r>
    </w:p>
    <w:p w14:paraId="39826D59" w14:textId="77777777" w:rsidR="00402A84" w:rsidRPr="005A3442" w:rsidRDefault="009D5EBD" w:rsidP="00402A84">
      <w:pPr>
        <w:pStyle w:val="ac"/>
        <w:spacing w:after="0" w:line="360" w:lineRule="auto"/>
        <w:ind w:left="0" w:firstLine="709"/>
        <w:jc w:val="both"/>
        <w:rPr>
          <w:rFonts w:ascii="Times New Roman" w:hAnsi="Times New Roman" w:cs="Times New Roman"/>
          <w:b/>
          <w:sz w:val="28"/>
          <w:szCs w:val="28"/>
        </w:rPr>
      </w:pPr>
      <w:r w:rsidRPr="005A3442">
        <w:rPr>
          <w:rFonts w:ascii="Times New Roman" w:hAnsi="Times New Roman"/>
          <w:b/>
          <w:sz w:val="28"/>
          <w:szCs w:val="28"/>
        </w:rPr>
        <w:t>освітня</w:t>
      </w:r>
      <w:r w:rsidRPr="005A3442">
        <w:rPr>
          <w:rFonts w:ascii="Times New Roman" w:hAnsi="Times New Roman" w:cs="Times New Roman"/>
          <w:b/>
          <w:sz w:val="28"/>
          <w:szCs w:val="28"/>
        </w:rPr>
        <w:t xml:space="preserve"> к</w:t>
      </w:r>
      <w:r w:rsidR="00402A84" w:rsidRPr="005A3442">
        <w:rPr>
          <w:rFonts w:ascii="Times New Roman" w:hAnsi="Times New Roman" w:cs="Times New Roman"/>
          <w:b/>
          <w:sz w:val="28"/>
          <w:szCs w:val="28"/>
        </w:rPr>
        <w:t xml:space="preserve">валіфікація   </w:t>
      </w:r>
      <w:r w:rsidRPr="005A3442">
        <w:rPr>
          <w:rFonts w:ascii="Times New Roman" w:hAnsi="Times New Roman" w:cs="Times New Roman"/>
          <w:b/>
          <w:bCs/>
          <w:sz w:val="28"/>
          <w:szCs w:val="28"/>
        </w:rPr>
        <w:t>б</w:t>
      </w:r>
      <w:r w:rsidR="00402A84" w:rsidRPr="005A3442">
        <w:rPr>
          <w:rFonts w:ascii="Times New Roman" w:hAnsi="Times New Roman" w:cs="Times New Roman"/>
          <w:b/>
          <w:bCs/>
          <w:sz w:val="28"/>
          <w:szCs w:val="28"/>
        </w:rPr>
        <w:t>акалавр журналістики</w:t>
      </w:r>
    </w:p>
    <w:p w14:paraId="5BA9D143" w14:textId="77777777" w:rsidR="00402A84" w:rsidRPr="005A3442" w:rsidRDefault="00402A84" w:rsidP="00402A84">
      <w:pPr>
        <w:pStyle w:val="ac"/>
        <w:spacing w:after="0" w:line="360" w:lineRule="auto"/>
        <w:ind w:left="0" w:firstLine="709"/>
        <w:jc w:val="both"/>
        <w:rPr>
          <w:rFonts w:ascii="Times New Roman" w:hAnsi="Times New Roman" w:cs="Times New Roman"/>
          <w:sz w:val="28"/>
          <w:szCs w:val="28"/>
        </w:rPr>
      </w:pPr>
      <w:r w:rsidRPr="005A3442">
        <w:rPr>
          <w:rFonts w:ascii="Times New Roman" w:hAnsi="Times New Roman" w:cs="Times New Roman"/>
          <w:sz w:val="28"/>
          <w:szCs w:val="28"/>
        </w:rPr>
        <w:t xml:space="preserve">                             </w:t>
      </w:r>
    </w:p>
    <w:p w14:paraId="1CCDE0B1" w14:textId="77777777" w:rsidR="009D5EBD" w:rsidRPr="005A3442" w:rsidRDefault="009D5EBD" w:rsidP="009D5EBD">
      <w:pPr>
        <w:spacing w:after="0"/>
        <w:ind w:left="4956"/>
        <w:rPr>
          <w:rFonts w:ascii="Times New Roman" w:hAnsi="Times New Roman"/>
          <w:sz w:val="24"/>
          <w:szCs w:val="24"/>
        </w:rPr>
      </w:pPr>
    </w:p>
    <w:p w14:paraId="2131A89D" w14:textId="77777777" w:rsidR="009D5EBD" w:rsidRPr="005A3442" w:rsidRDefault="009D5EBD" w:rsidP="009D5EBD">
      <w:pPr>
        <w:spacing w:after="0"/>
        <w:ind w:left="4956"/>
        <w:rPr>
          <w:rFonts w:ascii="Times New Roman" w:hAnsi="Times New Roman"/>
          <w:sz w:val="24"/>
          <w:szCs w:val="24"/>
        </w:rPr>
      </w:pPr>
    </w:p>
    <w:p w14:paraId="091E5F5D" w14:textId="77777777" w:rsidR="009D5EBD" w:rsidRPr="005A3442" w:rsidRDefault="009D5EBD" w:rsidP="009D5EBD">
      <w:pPr>
        <w:spacing w:after="0"/>
        <w:ind w:left="4956"/>
        <w:rPr>
          <w:rFonts w:ascii="Times New Roman" w:hAnsi="Times New Roman"/>
          <w:sz w:val="24"/>
          <w:szCs w:val="24"/>
        </w:rPr>
      </w:pPr>
    </w:p>
    <w:p w14:paraId="6D3D1B78" w14:textId="77777777" w:rsidR="009D5EBD" w:rsidRPr="005A3442" w:rsidRDefault="009D5EBD" w:rsidP="009D5EBD">
      <w:pPr>
        <w:spacing w:after="0"/>
        <w:ind w:left="4956"/>
        <w:rPr>
          <w:rFonts w:ascii="Times New Roman" w:hAnsi="Times New Roman"/>
          <w:sz w:val="24"/>
          <w:szCs w:val="24"/>
        </w:rPr>
      </w:pPr>
    </w:p>
    <w:p w14:paraId="5C53BCA2" w14:textId="77777777" w:rsidR="009D5EBD" w:rsidRPr="005A3442" w:rsidRDefault="009D5EBD" w:rsidP="009D5EBD">
      <w:pPr>
        <w:spacing w:after="0"/>
        <w:ind w:left="4956"/>
        <w:rPr>
          <w:rFonts w:ascii="Times New Roman" w:hAnsi="Times New Roman"/>
          <w:sz w:val="24"/>
          <w:szCs w:val="24"/>
        </w:rPr>
      </w:pPr>
    </w:p>
    <w:p w14:paraId="13787E60" w14:textId="77777777" w:rsidR="009D5EBD" w:rsidRPr="005A3442" w:rsidRDefault="009D5EBD" w:rsidP="009D5EBD">
      <w:pPr>
        <w:spacing w:after="0"/>
        <w:ind w:left="4956"/>
        <w:rPr>
          <w:rFonts w:ascii="Times New Roman" w:hAnsi="Times New Roman"/>
          <w:sz w:val="24"/>
          <w:szCs w:val="24"/>
        </w:rPr>
      </w:pPr>
    </w:p>
    <w:p w14:paraId="1094F574" w14:textId="77777777" w:rsidR="009D5EBD" w:rsidRPr="005A3442" w:rsidRDefault="009D5EBD" w:rsidP="009D5EBD">
      <w:pPr>
        <w:spacing w:after="0"/>
        <w:ind w:left="4956"/>
        <w:rPr>
          <w:rFonts w:ascii="Times New Roman" w:hAnsi="Times New Roman"/>
          <w:sz w:val="24"/>
          <w:szCs w:val="24"/>
        </w:rPr>
      </w:pPr>
      <w:r w:rsidRPr="005A3442">
        <w:rPr>
          <w:rFonts w:ascii="Times New Roman" w:hAnsi="Times New Roman"/>
          <w:sz w:val="24"/>
          <w:szCs w:val="24"/>
        </w:rPr>
        <w:t>Схвалено вченою радою</w:t>
      </w:r>
    </w:p>
    <w:p w14:paraId="3D992F0B" w14:textId="77777777" w:rsidR="009D5EBD" w:rsidRPr="005A3442" w:rsidRDefault="009D5EBD" w:rsidP="009D5EBD">
      <w:pPr>
        <w:spacing w:after="0"/>
        <w:ind w:left="4248" w:firstLine="708"/>
        <w:rPr>
          <w:rFonts w:ascii="Times New Roman" w:hAnsi="Times New Roman"/>
          <w:sz w:val="24"/>
          <w:szCs w:val="24"/>
        </w:rPr>
      </w:pPr>
      <w:r w:rsidRPr="005A3442">
        <w:rPr>
          <w:rFonts w:ascii="Times New Roman" w:hAnsi="Times New Roman"/>
          <w:sz w:val="24"/>
          <w:szCs w:val="24"/>
        </w:rPr>
        <w:t>НУ «Запорізька політехніка</w:t>
      </w:r>
    </w:p>
    <w:p w14:paraId="38AE92E9" w14:textId="77777777" w:rsidR="009D5EBD" w:rsidRPr="005A3442" w:rsidRDefault="009D5EBD" w:rsidP="009D5EBD">
      <w:pPr>
        <w:spacing w:after="0"/>
        <w:ind w:left="4248" w:firstLine="708"/>
        <w:rPr>
          <w:rFonts w:ascii="Times New Roman" w:hAnsi="Times New Roman"/>
          <w:sz w:val="24"/>
          <w:szCs w:val="24"/>
        </w:rPr>
      </w:pPr>
      <w:r w:rsidRPr="005A3442">
        <w:rPr>
          <w:rFonts w:ascii="Times New Roman" w:hAnsi="Times New Roman"/>
          <w:sz w:val="24"/>
          <w:szCs w:val="24"/>
        </w:rPr>
        <w:t>(протокол №__ від ________ 202__ р.)</w:t>
      </w:r>
    </w:p>
    <w:p w14:paraId="1C46CD4A" w14:textId="77777777" w:rsidR="009D5EBD" w:rsidRPr="005A3442" w:rsidRDefault="009D5EBD" w:rsidP="009D5EBD">
      <w:pPr>
        <w:spacing w:after="0"/>
        <w:ind w:left="4248" w:firstLine="708"/>
        <w:rPr>
          <w:rFonts w:ascii="Times New Roman" w:hAnsi="Times New Roman"/>
          <w:sz w:val="24"/>
          <w:szCs w:val="24"/>
        </w:rPr>
      </w:pPr>
    </w:p>
    <w:p w14:paraId="633E3EC9" w14:textId="77777777" w:rsidR="009D5EBD" w:rsidRPr="005A3442" w:rsidRDefault="009D5EBD" w:rsidP="009D5EBD">
      <w:pPr>
        <w:spacing w:after="0"/>
        <w:ind w:left="4248" w:firstLine="708"/>
        <w:rPr>
          <w:rFonts w:ascii="Times New Roman" w:hAnsi="Times New Roman"/>
          <w:sz w:val="24"/>
          <w:szCs w:val="24"/>
        </w:rPr>
      </w:pPr>
      <w:r w:rsidRPr="005A3442">
        <w:rPr>
          <w:rFonts w:ascii="Times New Roman" w:hAnsi="Times New Roman"/>
          <w:sz w:val="24"/>
          <w:szCs w:val="24"/>
        </w:rPr>
        <w:t>Голова вченої ради</w:t>
      </w:r>
    </w:p>
    <w:p w14:paraId="65FB99FB" w14:textId="77777777" w:rsidR="009D5EBD" w:rsidRPr="005A3442" w:rsidRDefault="009D5EBD" w:rsidP="009D5EBD">
      <w:pPr>
        <w:spacing w:after="0"/>
        <w:ind w:left="4248" w:firstLine="708"/>
        <w:rPr>
          <w:rFonts w:ascii="Times New Roman" w:hAnsi="Times New Roman"/>
          <w:sz w:val="24"/>
          <w:szCs w:val="24"/>
        </w:rPr>
      </w:pPr>
    </w:p>
    <w:p w14:paraId="004F20C8" w14:textId="77777777" w:rsidR="009D5EBD" w:rsidRPr="005A3442" w:rsidRDefault="009D5EBD" w:rsidP="009D5EBD">
      <w:pPr>
        <w:spacing w:after="0"/>
        <w:ind w:left="4248" w:firstLine="708"/>
        <w:rPr>
          <w:rFonts w:ascii="Times New Roman" w:hAnsi="Times New Roman"/>
          <w:sz w:val="24"/>
          <w:szCs w:val="24"/>
        </w:rPr>
      </w:pPr>
      <w:r w:rsidRPr="005A3442">
        <w:rPr>
          <w:rFonts w:ascii="Times New Roman" w:hAnsi="Times New Roman"/>
          <w:sz w:val="24"/>
          <w:szCs w:val="24"/>
        </w:rPr>
        <w:t xml:space="preserve">___________ Володимир </w:t>
      </w:r>
      <w:r w:rsidRPr="005A3442">
        <w:rPr>
          <w:rFonts w:ascii="Times New Roman" w:hAnsi="Times New Roman"/>
          <w:caps/>
          <w:sz w:val="24"/>
          <w:szCs w:val="24"/>
        </w:rPr>
        <w:t>Бахрушин</w:t>
      </w:r>
    </w:p>
    <w:p w14:paraId="76A95006" w14:textId="77777777" w:rsidR="009D5EBD" w:rsidRPr="005A3442" w:rsidRDefault="009D5EBD" w:rsidP="009D5EBD">
      <w:pPr>
        <w:spacing w:after="0" w:line="240" w:lineRule="auto"/>
        <w:jc w:val="right"/>
        <w:rPr>
          <w:rFonts w:ascii="Times New Roman" w:hAnsi="Times New Roman" w:cs="Times New Roman"/>
          <w:sz w:val="24"/>
          <w:szCs w:val="24"/>
        </w:rPr>
      </w:pPr>
    </w:p>
    <w:p w14:paraId="586FFF4C" w14:textId="77777777" w:rsidR="009D5EBD" w:rsidRPr="005A3442" w:rsidRDefault="009D5EBD" w:rsidP="009D5EBD">
      <w:pPr>
        <w:spacing w:after="0" w:line="240" w:lineRule="auto"/>
        <w:jc w:val="right"/>
        <w:rPr>
          <w:rFonts w:ascii="Times New Roman" w:hAnsi="Times New Roman" w:cs="Times New Roman"/>
          <w:sz w:val="24"/>
          <w:szCs w:val="24"/>
        </w:rPr>
      </w:pPr>
    </w:p>
    <w:p w14:paraId="5BA1FE45" w14:textId="77777777" w:rsidR="009D5EBD" w:rsidRPr="005A3442" w:rsidRDefault="009D5EBD" w:rsidP="009D5EBD">
      <w:pPr>
        <w:widowControl w:val="0"/>
        <w:pBdr>
          <w:top w:val="nil"/>
          <w:left w:val="nil"/>
          <w:bottom w:val="nil"/>
          <w:right w:val="nil"/>
          <w:between w:val="nil"/>
        </w:pBdr>
        <w:spacing w:after="0" w:line="240" w:lineRule="auto"/>
        <w:jc w:val="center"/>
        <w:rPr>
          <w:rFonts w:ascii="Times New Roman" w:hAnsi="Times New Roman" w:cs="Times New Roman"/>
          <w:sz w:val="24"/>
          <w:szCs w:val="24"/>
        </w:rPr>
      </w:pPr>
    </w:p>
    <w:p w14:paraId="70A479FA" w14:textId="77777777" w:rsidR="009D5EBD" w:rsidRPr="005A3442" w:rsidRDefault="009D5EBD" w:rsidP="009D5EBD">
      <w:pPr>
        <w:widowControl w:val="0"/>
        <w:pBdr>
          <w:top w:val="nil"/>
          <w:left w:val="nil"/>
          <w:bottom w:val="nil"/>
          <w:right w:val="nil"/>
          <w:between w:val="nil"/>
        </w:pBdr>
        <w:spacing w:after="0" w:line="240" w:lineRule="auto"/>
        <w:jc w:val="center"/>
        <w:rPr>
          <w:rFonts w:ascii="Times New Roman" w:hAnsi="Times New Roman" w:cs="Times New Roman"/>
          <w:sz w:val="24"/>
          <w:szCs w:val="24"/>
        </w:rPr>
      </w:pPr>
    </w:p>
    <w:p w14:paraId="70E84EA6" w14:textId="77777777" w:rsidR="009D5EBD" w:rsidRPr="005A3442" w:rsidRDefault="009D5EBD" w:rsidP="009D5EBD">
      <w:pPr>
        <w:widowControl w:val="0"/>
        <w:pBdr>
          <w:top w:val="nil"/>
          <w:left w:val="nil"/>
          <w:bottom w:val="nil"/>
          <w:right w:val="nil"/>
          <w:between w:val="nil"/>
        </w:pBdr>
        <w:spacing w:after="0" w:line="240" w:lineRule="auto"/>
        <w:jc w:val="center"/>
        <w:rPr>
          <w:rFonts w:ascii="Times New Roman" w:hAnsi="Times New Roman" w:cs="Times New Roman"/>
          <w:sz w:val="24"/>
          <w:szCs w:val="24"/>
        </w:rPr>
      </w:pPr>
    </w:p>
    <w:p w14:paraId="1B1E26A0" w14:textId="77777777" w:rsidR="009D5EBD" w:rsidRPr="005A3442" w:rsidRDefault="009D5EBD" w:rsidP="009D5EBD">
      <w:pPr>
        <w:widowControl w:val="0"/>
        <w:pBdr>
          <w:top w:val="nil"/>
          <w:left w:val="nil"/>
          <w:bottom w:val="nil"/>
          <w:right w:val="nil"/>
          <w:between w:val="nil"/>
        </w:pBdr>
        <w:spacing w:after="0" w:line="240" w:lineRule="auto"/>
        <w:jc w:val="center"/>
        <w:rPr>
          <w:rFonts w:ascii="Times New Roman" w:hAnsi="Times New Roman" w:cs="Times New Roman"/>
          <w:sz w:val="24"/>
          <w:szCs w:val="24"/>
        </w:rPr>
      </w:pPr>
    </w:p>
    <w:p w14:paraId="6EBC8663" w14:textId="77777777" w:rsidR="009D5EBD" w:rsidRPr="005A3442" w:rsidRDefault="009D5EBD" w:rsidP="009D5EBD">
      <w:pPr>
        <w:widowControl w:val="0"/>
        <w:pBdr>
          <w:top w:val="nil"/>
          <w:left w:val="nil"/>
          <w:bottom w:val="nil"/>
          <w:right w:val="nil"/>
          <w:between w:val="nil"/>
        </w:pBdr>
        <w:spacing w:after="0" w:line="240" w:lineRule="auto"/>
        <w:jc w:val="center"/>
        <w:rPr>
          <w:rFonts w:ascii="Times New Roman" w:hAnsi="Times New Roman" w:cs="Times New Roman"/>
          <w:sz w:val="24"/>
          <w:szCs w:val="24"/>
        </w:rPr>
      </w:pPr>
    </w:p>
    <w:p w14:paraId="517C81FE" w14:textId="77777777" w:rsidR="009D5EBD" w:rsidRPr="005A3442" w:rsidRDefault="009D5EBD" w:rsidP="009D5EBD">
      <w:pPr>
        <w:widowControl w:val="0"/>
        <w:pBdr>
          <w:top w:val="nil"/>
          <w:left w:val="nil"/>
          <w:bottom w:val="nil"/>
          <w:right w:val="nil"/>
          <w:between w:val="nil"/>
        </w:pBdr>
        <w:spacing w:after="0" w:line="240" w:lineRule="auto"/>
        <w:jc w:val="center"/>
        <w:rPr>
          <w:rFonts w:ascii="Times New Roman" w:hAnsi="Times New Roman" w:cs="Times New Roman"/>
          <w:sz w:val="24"/>
          <w:szCs w:val="24"/>
        </w:rPr>
      </w:pPr>
      <w:r w:rsidRPr="005A3442">
        <w:rPr>
          <w:rFonts w:ascii="Times New Roman" w:hAnsi="Times New Roman" w:cs="Times New Roman"/>
          <w:sz w:val="24"/>
          <w:szCs w:val="24"/>
        </w:rPr>
        <w:t>Запоріжжя 2023 р.</w:t>
      </w:r>
    </w:p>
    <w:p w14:paraId="3093DB32" w14:textId="77777777" w:rsidR="009D5EBD" w:rsidRPr="005A3442" w:rsidRDefault="009D5EBD" w:rsidP="009D5EBD">
      <w:pPr>
        <w:widowControl w:val="0"/>
        <w:spacing w:after="0" w:line="240" w:lineRule="auto"/>
        <w:jc w:val="center"/>
        <w:rPr>
          <w:rFonts w:ascii="Times New Roman" w:hAnsi="Times New Roman" w:cs="Times New Roman"/>
          <w:b/>
          <w:sz w:val="24"/>
          <w:szCs w:val="24"/>
        </w:rPr>
      </w:pPr>
      <w:r w:rsidRPr="005A3442">
        <w:rPr>
          <w:rFonts w:ascii="Times New Roman" w:hAnsi="Times New Roman" w:cs="Times New Roman"/>
          <w:sz w:val="24"/>
          <w:szCs w:val="24"/>
        </w:rPr>
        <w:br w:type="page"/>
      </w:r>
      <w:r w:rsidRPr="005A3442">
        <w:rPr>
          <w:rFonts w:ascii="Times New Roman" w:hAnsi="Times New Roman" w:cs="Times New Roman"/>
          <w:b/>
          <w:sz w:val="24"/>
          <w:szCs w:val="24"/>
        </w:rPr>
        <w:lastRenderedPageBreak/>
        <w:t>ЛИСТ ПОГОДЖЕННЯ</w:t>
      </w:r>
    </w:p>
    <w:p w14:paraId="334CD28C" w14:textId="77777777" w:rsidR="009D5EBD" w:rsidRPr="005A3442" w:rsidRDefault="009D5EBD" w:rsidP="009D5EBD">
      <w:pPr>
        <w:widowControl w:val="0"/>
        <w:pBdr>
          <w:top w:val="nil"/>
          <w:left w:val="nil"/>
          <w:bottom w:val="nil"/>
          <w:right w:val="nil"/>
          <w:between w:val="nil"/>
        </w:pBdr>
        <w:spacing w:after="0" w:line="240" w:lineRule="auto"/>
        <w:jc w:val="center"/>
        <w:rPr>
          <w:rFonts w:ascii="Times New Roman" w:hAnsi="Times New Roman" w:cs="Times New Roman"/>
          <w:sz w:val="24"/>
          <w:szCs w:val="24"/>
        </w:rPr>
      </w:pPr>
      <w:r w:rsidRPr="005A3442">
        <w:rPr>
          <w:rFonts w:ascii="Times New Roman" w:hAnsi="Times New Roman" w:cs="Times New Roman"/>
          <w:sz w:val="24"/>
          <w:szCs w:val="24"/>
        </w:rPr>
        <w:t>освітньо-професійної програми</w:t>
      </w:r>
    </w:p>
    <w:tbl>
      <w:tblPr>
        <w:tblW w:w="10100" w:type="dxa"/>
        <w:tblLayout w:type="fixed"/>
        <w:tblLook w:val="0000" w:firstRow="0" w:lastRow="0" w:firstColumn="0" w:lastColumn="0" w:noHBand="0" w:noVBand="0"/>
      </w:tblPr>
      <w:tblGrid>
        <w:gridCol w:w="2345"/>
        <w:gridCol w:w="1307"/>
        <w:gridCol w:w="776"/>
        <w:gridCol w:w="642"/>
        <w:gridCol w:w="141"/>
        <w:gridCol w:w="2364"/>
        <w:gridCol w:w="180"/>
        <w:gridCol w:w="2345"/>
      </w:tblGrid>
      <w:tr w:rsidR="005A3442" w:rsidRPr="005A3442" w14:paraId="5A28A1C7" w14:textId="77777777" w:rsidTr="009D5EBD">
        <w:trPr>
          <w:trHeight w:val="125"/>
        </w:trPr>
        <w:tc>
          <w:tcPr>
            <w:tcW w:w="10100" w:type="dxa"/>
            <w:gridSpan w:val="8"/>
          </w:tcPr>
          <w:p w14:paraId="25362658"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p w14:paraId="2969BD82"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p w14:paraId="5897FF43"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caps/>
                <w:sz w:val="24"/>
                <w:szCs w:val="24"/>
              </w:rPr>
            </w:pPr>
            <w:r w:rsidRPr="005A3442">
              <w:rPr>
                <w:rFonts w:ascii="Times New Roman" w:hAnsi="Times New Roman" w:cs="Times New Roman"/>
                <w:b/>
                <w:sz w:val="24"/>
                <w:szCs w:val="24"/>
              </w:rPr>
              <w:t>ПОГОДЖЕНО</w:t>
            </w:r>
          </w:p>
        </w:tc>
      </w:tr>
      <w:tr w:rsidR="005A3442" w:rsidRPr="005A3442" w14:paraId="784A1291" w14:textId="77777777" w:rsidTr="009D5EBD">
        <w:trPr>
          <w:trHeight w:val="127"/>
        </w:trPr>
        <w:tc>
          <w:tcPr>
            <w:tcW w:w="5211" w:type="dxa"/>
            <w:gridSpan w:val="5"/>
          </w:tcPr>
          <w:p w14:paraId="63D33378"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p w14:paraId="386A7D2D"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r w:rsidRPr="005A3442">
              <w:rPr>
                <w:rFonts w:ascii="Times New Roman" w:hAnsi="Times New Roman" w:cs="Times New Roman"/>
                <w:sz w:val="24"/>
                <w:szCs w:val="24"/>
              </w:rPr>
              <w:t xml:space="preserve">на засіданні кафедри </w:t>
            </w:r>
            <w:r w:rsidRPr="005A3442">
              <w:rPr>
                <w:rFonts w:ascii="Times New Roman" w:hAnsi="Times New Roman" w:cs="Times New Roman"/>
                <w:sz w:val="24"/>
                <w:szCs w:val="24"/>
                <w:u w:val="single"/>
              </w:rPr>
              <w:t>журналістики</w:t>
            </w:r>
          </w:p>
          <w:p w14:paraId="6851077B"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r w:rsidRPr="005A3442">
              <w:rPr>
                <w:rFonts w:ascii="Times New Roman" w:hAnsi="Times New Roman" w:cs="Times New Roman"/>
                <w:sz w:val="24"/>
                <w:szCs w:val="24"/>
              </w:rPr>
              <w:t xml:space="preserve">                                   (назва кафедри)</w:t>
            </w:r>
          </w:p>
        </w:tc>
        <w:tc>
          <w:tcPr>
            <w:tcW w:w="4889" w:type="dxa"/>
            <w:gridSpan w:val="3"/>
          </w:tcPr>
          <w:p w14:paraId="0798D540"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p w14:paraId="0D39AA61"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r>
      <w:tr w:rsidR="005A3442" w:rsidRPr="005A3442" w14:paraId="1D74BAE9" w14:textId="77777777" w:rsidTr="009D5EBD">
        <w:trPr>
          <w:trHeight w:val="127"/>
        </w:trPr>
        <w:tc>
          <w:tcPr>
            <w:tcW w:w="2345" w:type="dxa"/>
          </w:tcPr>
          <w:p w14:paraId="4CB741E1"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r w:rsidRPr="005A3442">
              <w:rPr>
                <w:rFonts w:ascii="Times New Roman" w:hAnsi="Times New Roman" w:cs="Times New Roman"/>
                <w:sz w:val="24"/>
                <w:szCs w:val="24"/>
              </w:rPr>
              <w:t>Протокол № ___</w:t>
            </w:r>
          </w:p>
        </w:tc>
        <w:tc>
          <w:tcPr>
            <w:tcW w:w="2866" w:type="dxa"/>
            <w:gridSpan w:val="4"/>
          </w:tcPr>
          <w:p w14:paraId="2D6742A9"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c>
          <w:tcPr>
            <w:tcW w:w="2364" w:type="dxa"/>
          </w:tcPr>
          <w:p w14:paraId="6D7512C7"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r w:rsidRPr="005A3442">
              <w:rPr>
                <w:rFonts w:ascii="Times New Roman" w:hAnsi="Times New Roman" w:cs="Times New Roman"/>
                <w:sz w:val="24"/>
                <w:szCs w:val="24"/>
              </w:rPr>
              <w:t>від________ 2023 р.</w:t>
            </w:r>
          </w:p>
        </w:tc>
        <w:tc>
          <w:tcPr>
            <w:tcW w:w="2525" w:type="dxa"/>
            <w:gridSpan w:val="2"/>
          </w:tcPr>
          <w:p w14:paraId="3F5E3DC6"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r>
      <w:tr w:rsidR="005A3442" w:rsidRPr="005A3442" w14:paraId="7256C44D" w14:textId="77777777" w:rsidTr="009D5EBD">
        <w:trPr>
          <w:trHeight w:val="127"/>
        </w:trPr>
        <w:tc>
          <w:tcPr>
            <w:tcW w:w="2345" w:type="dxa"/>
          </w:tcPr>
          <w:p w14:paraId="2233384A"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c>
          <w:tcPr>
            <w:tcW w:w="2866" w:type="dxa"/>
            <w:gridSpan w:val="4"/>
          </w:tcPr>
          <w:p w14:paraId="220338D7"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c>
          <w:tcPr>
            <w:tcW w:w="2364" w:type="dxa"/>
          </w:tcPr>
          <w:p w14:paraId="70A84E4B"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c>
          <w:tcPr>
            <w:tcW w:w="2525" w:type="dxa"/>
            <w:gridSpan w:val="2"/>
          </w:tcPr>
          <w:p w14:paraId="03D08A50"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r>
      <w:tr w:rsidR="005A3442" w:rsidRPr="005A3442" w14:paraId="7375A1C4" w14:textId="77777777" w:rsidTr="009D5EBD">
        <w:trPr>
          <w:trHeight w:val="127"/>
        </w:trPr>
        <w:tc>
          <w:tcPr>
            <w:tcW w:w="5211" w:type="dxa"/>
            <w:gridSpan w:val="5"/>
          </w:tcPr>
          <w:p w14:paraId="05B5A261"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r w:rsidRPr="005A3442">
              <w:rPr>
                <w:rFonts w:ascii="Times New Roman" w:hAnsi="Times New Roman" w:cs="Times New Roman"/>
                <w:sz w:val="24"/>
                <w:szCs w:val="24"/>
              </w:rPr>
              <w:t xml:space="preserve">Завідувач кафедри           ______________ </w:t>
            </w:r>
          </w:p>
        </w:tc>
        <w:tc>
          <w:tcPr>
            <w:tcW w:w="4889" w:type="dxa"/>
            <w:gridSpan w:val="3"/>
          </w:tcPr>
          <w:p w14:paraId="24232600" w14:textId="77777777" w:rsidR="009D5EBD" w:rsidRPr="005A3442" w:rsidRDefault="009D5EBD" w:rsidP="009D5EBD">
            <w:pPr>
              <w:pBdr>
                <w:top w:val="nil"/>
                <w:left w:val="nil"/>
                <w:bottom w:val="nil"/>
                <w:right w:val="nil"/>
                <w:between w:val="nil"/>
              </w:pBdr>
              <w:spacing w:after="0" w:line="240" w:lineRule="auto"/>
              <w:jc w:val="both"/>
              <w:rPr>
                <w:rFonts w:ascii="Times New Roman" w:hAnsi="Times New Roman" w:cs="Times New Roman"/>
                <w:sz w:val="24"/>
                <w:szCs w:val="24"/>
                <w:u w:val="single"/>
              </w:rPr>
            </w:pPr>
            <w:r w:rsidRPr="005A3442">
              <w:rPr>
                <w:rFonts w:ascii="Times New Roman" w:hAnsi="Times New Roman" w:cs="Times New Roman"/>
                <w:sz w:val="24"/>
                <w:szCs w:val="24"/>
                <w:u w:val="single"/>
              </w:rPr>
              <w:t>Вікторія ПОГРЕБНА</w:t>
            </w:r>
          </w:p>
        </w:tc>
      </w:tr>
      <w:tr w:rsidR="005A3442" w:rsidRPr="005A3442" w14:paraId="1DAC323C" w14:textId="77777777" w:rsidTr="009D5EBD">
        <w:trPr>
          <w:trHeight w:val="125"/>
        </w:trPr>
        <w:tc>
          <w:tcPr>
            <w:tcW w:w="10100" w:type="dxa"/>
            <w:gridSpan w:val="8"/>
          </w:tcPr>
          <w:p w14:paraId="02CBDF42"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b/>
                <w:sz w:val="24"/>
                <w:szCs w:val="24"/>
              </w:rPr>
            </w:pPr>
          </w:p>
          <w:p w14:paraId="62408E9D"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b/>
                <w:sz w:val="24"/>
                <w:szCs w:val="24"/>
              </w:rPr>
            </w:pPr>
          </w:p>
          <w:p w14:paraId="61ABFA3F"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r>
      <w:tr w:rsidR="005A3442" w:rsidRPr="005A3442" w14:paraId="25DC2780" w14:textId="77777777" w:rsidTr="009D5EBD">
        <w:trPr>
          <w:trHeight w:val="127"/>
        </w:trPr>
        <w:tc>
          <w:tcPr>
            <w:tcW w:w="5211" w:type="dxa"/>
            <w:gridSpan w:val="5"/>
          </w:tcPr>
          <w:p w14:paraId="720FD81F"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u w:val="single"/>
              </w:rPr>
            </w:pPr>
            <w:r w:rsidRPr="005A3442">
              <w:rPr>
                <w:rFonts w:ascii="Times New Roman" w:hAnsi="Times New Roman" w:cs="Times New Roman"/>
                <w:sz w:val="24"/>
                <w:szCs w:val="24"/>
              </w:rPr>
              <w:t xml:space="preserve">Науково-методичною комісією </w:t>
            </w:r>
            <w:r w:rsidRPr="005A3442">
              <w:rPr>
                <w:rFonts w:ascii="Times New Roman" w:hAnsi="Times New Roman" w:cs="Times New Roman"/>
                <w:sz w:val="24"/>
                <w:szCs w:val="24"/>
                <w:u w:val="single"/>
              </w:rPr>
              <w:t>факультету соціальних наук</w:t>
            </w:r>
          </w:p>
          <w:p w14:paraId="64E32388"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r w:rsidRPr="005A3442">
              <w:rPr>
                <w:rFonts w:ascii="Times New Roman" w:hAnsi="Times New Roman" w:cs="Times New Roman"/>
                <w:sz w:val="24"/>
                <w:szCs w:val="24"/>
              </w:rPr>
              <w:t xml:space="preserve">           (назва факультету)</w:t>
            </w:r>
          </w:p>
        </w:tc>
        <w:tc>
          <w:tcPr>
            <w:tcW w:w="4889" w:type="dxa"/>
            <w:gridSpan w:val="3"/>
          </w:tcPr>
          <w:p w14:paraId="78D7056C"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bookmarkStart w:id="0" w:name="bookmark=id.30j0zll" w:colFirst="0" w:colLast="0"/>
            <w:bookmarkEnd w:id="0"/>
          </w:p>
          <w:p w14:paraId="6BF80B73"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r>
      <w:tr w:rsidR="005A3442" w:rsidRPr="005A3442" w14:paraId="75EDC711" w14:textId="77777777" w:rsidTr="009D5EBD">
        <w:trPr>
          <w:trHeight w:val="127"/>
        </w:trPr>
        <w:tc>
          <w:tcPr>
            <w:tcW w:w="2345" w:type="dxa"/>
          </w:tcPr>
          <w:p w14:paraId="09E4228F"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r w:rsidRPr="005A3442">
              <w:rPr>
                <w:rFonts w:ascii="Times New Roman" w:hAnsi="Times New Roman" w:cs="Times New Roman"/>
                <w:sz w:val="24"/>
                <w:szCs w:val="24"/>
              </w:rPr>
              <w:t>Протокол № ___</w:t>
            </w:r>
          </w:p>
        </w:tc>
        <w:tc>
          <w:tcPr>
            <w:tcW w:w="2866" w:type="dxa"/>
            <w:gridSpan w:val="4"/>
          </w:tcPr>
          <w:p w14:paraId="100E7F40"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r w:rsidRPr="005A3442">
              <w:rPr>
                <w:rFonts w:ascii="Times New Roman" w:hAnsi="Times New Roman" w:cs="Times New Roman"/>
                <w:sz w:val="24"/>
                <w:szCs w:val="24"/>
              </w:rPr>
              <w:t>від________ 2023 р.</w:t>
            </w:r>
          </w:p>
        </w:tc>
        <w:tc>
          <w:tcPr>
            <w:tcW w:w="2364" w:type="dxa"/>
          </w:tcPr>
          <w:p w14:paraId="17346FAD"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c>
          <w:tcPr>
            <w:tcW w:w="2525" w:type="dxa"/>
            <w:gridSpan w:val="2"/>
          </w:tcPr>
          <w:p w14:paraId="51AD06E1"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r>
      <w:tr w:rsidR="005A3442" w:rsidRPr="005A3442" w14:paraId="3C49C413" w14:textId="77777777" w:rsidTr="009D5EBD">
        <w:trPr>
          <w:trHeight w:val="127"/>
        </w:trPr>
        <w:tc>
          <w:tcPr>
            <w:tcW w:w="2345" w:type="dxa"/>
          </w:tcPr>
          <w:p w14:paraId="3DFAD581"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c>
          <w:tcPr>
            <w:tcW w:w="2866" w:type="dxa"/>
            <w:gridSpan w:val="4"/>
          </w:tcPr>
          <w:p w14:paraId="5ADD994B"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c>
          <w:tcPr>
            <w:tcW w:w="2364" w:type="dxa"/>
          </w:tcPr>
          <w:p w14:paraId="024EAD83"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c>
          <w:tcPr>
            <w:tcW w:w="2525" w:type="dxa"/>
            <w:gridSpan w:val="2"/>
          </w:tcPr>
          <w:p w14:paraId="1F633736"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r>
      <w:tr w:rsidR="005A3442" w:rsidRPr="005A3442" w14:paraId="55D19AEC" w14:textId="77777777" w:rsidTr="009D5EBD">
        <w:trPr>
          <w:trHeight w:val="127"/>
        </w:trPr>
        <w:tc>
          <w:tcPr>
            <w:tcW w:w="5211" w:type="dxa"/>
            <w:gridSpan w:val="5"/>
          </w:tcPr>
          <w:p w14:paraId="74F3D2E2"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p w14:paraId="48EE1AF7"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r w:rsidRPr="005A3442">
              <w:rPr>
                <w:rFonts w:ascii="Times New Roman" w:hAnsi="Times New Roman" w:cs="Times New Roman"/>
                <w:sz w:val="24"/>
                <w:szCs w:val="24"/>
              </w:rPr>
              <w:t>Голова науково-методичної комісії факультету</w:t>
            </w:r>
          </w:p>
        </w:tc>
        <w:tc>
          <w:tcPr>
            <w:tcW w:w="4889" w:type="dxa"/>
            <w:gridSpan w:val="3"/>
          </w:tcPr>
          <w:p w14:paraId="718D611A" w14:textId="77777777" w:rsidR="009D5EBD" w:rsidRPr="005A3442" w:rsidRDefault="009D5EBD" w:rsidP="009D5EBD">
            <w:pPr>
              <w:pBdr>
                <w:top w:val="nil"/>
                <w:left w:val="nil"/>
                <w:bottom w:val="nil"/>
                <w:right w:val="nil"/>
                <w:between w:val="nil"/>
              </w:pBdr>
              <w:spacing w:after="0" w:line="240" w:lineRule="auto"/>
              <w:jc w:val="right"/>
              <w:rPr>
                <w:rFonts w:ascii="Times New Roman" w:hAnsi="Times New Roman" w:cs="Times New Roman"/>
                <w:sz w:val="24"/>
                <w:szCs w:val="24"/>
              </w:rPr>
            </w:pPr>
          </w:p>
          <w:p w14:paraId="57D30773"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u w:val="single"/>
              </w:rPr>
            </w:pPr>
            <w:r w:rsidRPr="005A3442">
              <w:rPr>
                <w:rFonts w:ascii="Times New Roman" w:hAnsi="Times New Roman" w:cs="Times New Roman"/>
                <w:sz w:val="24"/>
                <w:szCs w:val="24"/>
              </w:rPr>
              <w:t xml:space="preserve">______________   </w:t>
            </w:r>
            <w:r w:rsidRPr="005A3442">
              <w:rPr>
                <w:rFonts w:ascii="Times New Roman" w:hAnsi="Times New Roman" w:cs="Times New Roman"/>
                <w:sz w:val="24"/>
                <w:szCs w:val="24"/>
                <w:u w:val="single"/>
              </w:rPr>
              <w:t>Таісія ГАЙВОРОНСЬКА</w:t>
            </w:r>
          </w:p>
        </w:tc>
      </w:tr>
      <w:tr w:rsidR="005A3442" w:rsidRPr="005A3442" w14:paraId="29FADF3D" w14:textId="77777777" w:rsidTr="009D5EBD">
        <w:trPr>
          <w:trHeight w:val="125"/>
        </w:trPr>
        <w:tc>
          <w:tcPr>
            <w:tcW w:w="10100" w:type="dxa"/>
            <w:gridSpan w:val="8"/>
          </w:tcPr>
          <w:p w14:paraId="653128E6"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r>
      <w:tr w:rsidR="005A3442" w:rsidRPr="005A3442" w14:paraId="0D69D264" w14:textId="77777777" w:rsidTr="009D5EBD">
        <w:trPr>
          <w:trHeight w:val="127"/>
        </w:trPr>
        <w:tc>
          <w:tcPr>
            <w:tcW w:w="5211" w:type="dxa"/>
            <w:gridSpan w:val="5"/>
          </w:tcPr>
          <w:p w14:paraId="1852FF47"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c>
          <w:tcPr>
            <w:tcW w:w="4889" w:type="dxa"/>
            <w:gridSpan w:val="3"/>
          </w:tcPr>
          <w:p w14:paraId="431811A5" w14:textId="77777777" w:rsidR="009D5EBD" w:rsidRPr="005A3442" w:rsidRDefault="009D5EBD" w:rsidP="009D5EBD">
            <w:pPr>
              <w:pBdr>
                <w:top w:val="nil"/>
                <w:left w:val="nil"/>
                <w:bottom w:val="nil"/>
                <w:right w:val="nil"/>
                <w:between w:val="nil"/>
              </w:pBdr>
              <w:spacing w:after="0" w:line="240" w:lineRule="auto"/>
              <w:jc w:val="right"/>
              <w:rPr>
                <w:rFonts w:ascii="Times New Roman" w:hAnsi="Times New Roman" w:cs="Times New Roman"/>
                <w:sz w:val="24"/>
                <w:szCs w:val="24"/>
              </w:rPr>
            </w:pPr>
          </w:p>
        </w:tc>
      </w:tr>
      <w:tr w:rsidR="005A3442" w:rsidRPr="005A3442" w14:paraId="6981529C" w14:textId="77777777" w:rsidTr="009D5EBD">
        <w:trPr>
          <w:trHeight w:val="127"/>
        </w:trPr>
        <w:tc>
          <w:tcPr>
            <w:tcW w:w="5211" w:type="dxa"/>
            <w:gridSpan w:val="5"/>
          </w:tcPr>
          <w:p w14:paraId="2FB90BF0"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p w14:paraId="690BC635"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p w14:paraId="03BFDF29"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r w:rsidRPr="005A3442">
              <w:rPr>
                <w:rFonts w:ascii="Times New Roman" w:hAnsi="Times New Roman" w:cs="Times New Roman"/>
                <w:sz w:val="24"/>
                <w:szCs w:val="24"/>
              </w:rPr>
              <w:t>Керівник навчального відділу</w:t>
            </w:r>
          </w:p>
        </w:tc>
        <w:tc>
          <w:tcPr>
            <w:tcW w:w="4889" w:type="dxa"/>
            <w:gridSpan w:val="3"/>
          </w:tcPr>
          <w:p w14:paraId="72E0DDB1" w14:textId="77777777" w:rsidR="009D5EBD" w:rsidRPr="005A3442" w:rsidRDefault="009D5EBD" w:rsidP="009D5EBD">
            <w:pPr>
              <w:pBdr>
                <w:top w:val="nil"/>
                <w:left w:val="nil"/>
                <w:bottom w:val="nil"/>
                <w:right w:val="nil"/>
                <w:between w:val="nil"/>
              </w:pBdr>
              <w:spacing w:after="0" w:line="240" w:lineRule="auto"/>
              <w:jc w:val="right"/>
              <w:rPr>
                <w:rFonts w:ascii="Times New Roman" w:hAnsi="Times New Roman" w:cs="Times New Roman"/>
                <w:sz w:val="24"/>
                <w:szCs w:val="24"/>
              </w:rPr>
            </w:pPr>
          </w:p>
          <w:p w14:paraId="37A5B92D" w14:textId="77777777" w:rsidR="009D5EBD" w:rsidRPr="005A3442" w:rsidRDefault="009D5EBD" w:rsidP="009D5EBD">
            <w:pPr>
              <w:pBdr>
                <w:top w:val="nil"/>
                <w:left w:val="nil"/>
                <w:bottom w:val="nil"/>
                <w:right w:val="nil"/>
                <w:between w:val="nil"/>
              </w:pBdr>
              <w:spacing w:after="0" w:line="240" w:lineRule="auto"/>
              <w:jc w:val="right"/>
              <w:rPr>
                <w:rFonts w:ascii="Times New Roman" w:hAnsi="Times New Roman" w:cs="Times New Roman"/>
                <w:sz w:val="24"/>
                <w:szCs w:val="24"/>
              </w:rPr>
            </w:pPr>
          </w:p>
          <w:p w14:paraId="6BBDC026"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u w:val="single"/>
              </w:rPr>
            </w:pPr>
            <w:r w:rsidRPr="005A3442">
              <w:rPr>
                <w:rFonts w:ascii="Times New Roman" w:hAnsi="Times New Roman" w:cs="Times New Roman"/>
                <w:sz w:val="24"/>
                <w:szCs w:val="24"/>
              </w:rPr>
              <w:t xml:space="preserve">______________   </w:t>
            </w:r>
            <w:r w:rsidRPr="005A3442">
              <w:rPr>
                <w:rFonts w:ascii="Times New Roman" w:hAnsi="Times New Roman" w:cs="Times New Roman"/>
                <w:sz w:val="24"/>
                <w:szCs w:val="24"/>
                <w:u w:val="single"/>
              </w:rPr>
              <w:t>Сергій ШИЛО</w:t>
            </w:r>
          </w:p>
        </w:tc>
      </w:tr>
      <w:tr w:rsidR="005A3442" w:rsidRPr="005A3442" w14:paraId="3084C0AE" w14:textId="77777777" w:rsidTr="009D5EBD">
        <w:trPr>
          <w:trHeight w:val="127"/>
        </w:trPr>
        <w:tc>
          <w:tcPr>
            <w:tcW w:w="5211" w:type="dxa"/>
            <w:gridSpan w:val="5"/>
          </w:tcPr>
          <w:p w14:paraId="214B1E97"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c>
          <w:tcPr>
            <w:tcW w:w="4889" w:type="dxa"/>
            <w:gridSpan w:val="3"/>
          </w:tcPr>
          <w:p w14:paraId="59E13A41" w14:textId="77777777" w:rsidR="009D5EBD" w:rsidRPr="005A3442" w:rsidRDefault="009D5EBD" w:rsidP="009D5EBD">
            <w:pPr>
              <w:pBdr>
                <w:top w:val="nil"/>
                <w:left w:val="nil"/>
                <w:bottom w:val="nil"/>
                <w:right w:val="nil"/>
                <w:between w:val="nil"/>
              </w:pBdr>
              <w:spacing w:after="0" w:line="240" w:lineRule="auto"/>
              <w:jc w:val="right"/>
              <w:rPr>
                <w:rFonts w:ascii="Times New Roman" w:hAnsi="Times New Roman" w:cs="Times New Roman"/>
                <w:sz w:val="24"/>
                <w:szCs w:val="24"/>
              </w:rPr>
            </w:pPr>
          </w:p>
        </w:tc>
      </w:tr>
      <w:tr w:rsidR="005A3442" w:rsidRPr="005A3442" w14:paraId="6C17FEA8" w14:textId="77777777" w:rsidTr="009D5EBD">
        <w:trPr>
          <w:trHeight w:val="125"/>
        </w:trPr>
        <w:tc>
          <w:tcPr>
            <w:tcW w:w="10100" w:type="dxa"/>
            <w:gridSpan w:val="8"/>
          </w:tcPr>
          <w:p w14:paraId="6FE0B0B8"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b/>
                <w:caps/>
                <w:sz w:val="24"/>
                <w:szCs w:val="24"/>
              </w:rPr>
            </w:pPr>
          </w:p>
          <w:p w14:paraId="19E8770F"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b/>
                <w:caps/>
                <w:sz w:val="24"/>
                <w:szCs w:val="24"/>
              </w:rPr>
            </w:pPr>
          </w:p>
          <w:p w14:paraId="062C49CD"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r w:rsidRPr="005A3442">
              <w:rPr>
                <w:rFonts w:ascii="Times New Roman" w:hAnsi="Times New Roman" w:cs="Times New Roman"/>
                <w:b/>
                <w:caps/>
                <w:sz w:val="24"/>
                <w:szCs w:val="24"/>
              </w:rPr>
              <w:t>розглянуто і схвалено</w:t>
            </w:r>
          </w:p>
        </w:tc>
      </w:tr>
      <w:tr w:rsidR="005A3442" w:rsidRPr="005A3442" w14:paraId="0CF50860" w14:textId="77777777" w:rsidTr="009D5EBD">
        <w:trPr>
          <w:trHeight w:val="127"/>
        </w:trPr>
        <w:tc>
          <w:tcPr>
            <w:tcW w:w="5211" w:type="dxa"/>
            <w:gridSpan w:val="5"/>
          </w:tcPr>
          <w:p w14:paraId="6F917448"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r w:rsidRPr="005A3442">
              <w:rPr>
                <w:rFonts w:ascii="Times New Roman" w:hAnsi="Times New Roman" w:cs="Times New Roman"/>
                <w:sz w:val="24"/>
                <w:szCs w:val="24"/>
              </w:rPr>
              <w:t xml:space="preserve">Науково-методичною радою </w:t>
            </w:r>
          </w:p>
          <w:p w14:paraId="3A26D4BC"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r w:rsidRPr="005A3442">
              <w:rPr>
                <w:rFonts w:ascii="Times New Roman" w:hAnsi="Times New Roman" w:cs="Times New Roman"/>
                <w:sz w:val="24"/>
                <w:szCs w:val="24"/>
              </w:rPr>
              <w:t>НУ «Запорізька політехніка»</w:t>
            </w:r>
          </w:p>
        </w:tc>
        <w:tc>
          <w:tcPr>
            <w:tcW w:w="4889" w:type="dxa"/>
            <w:gridSpan w:val="3"/>
          </w:tcPr>
          <w:p w14:paraId="7EBBFD65" w14:textId="77777777" w:rsidR="009D5EBD" w:rsidRPr="005A3442" w:rsidRDefault="009D5EBD" w:rsidP="009D5EBD">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tc>
      </w:tr>
      <w:tr w:rsidR="005A3442" w:rsidRPr="005A3442" w14:paraId="40D3DB68" w14:textId="77777777" w:rsidTr="009D5EBD">
        <w:trPr>
          <w:trHeight w:val="127"/>
        </w:trPr>
        <w:tc>
          <w:tcPr>
            <w:tcW w:w="2345" w:type="dxa"/>
          </w:tcPr>
          <w:p w14:paraId="2F4F07F1"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r w:rsidRPr="005A3442">
              <w:rPr>
                <w:rFonts w:ascii="Times New Roman" w:hAnsi="Times New Roman" w:cs="Times New Roman"/>
                <w:sz w:val="24"/>
                <w:szCs w:val="24"/>
              </w:rPr>
              <w:t>Протокол № ___</w:t>
            </w:r>
          </w:p>
        </w:tc>
        <w:tc>
          <w:tcPr>
            <w:tcW w:w="2725" w:type="dxa"/>
            <w:gridSpan w:val="3"/>
          </w:tcPr>
          <w:p w14:paraId="05F083D1"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r w:rsidRPr="005A3442">
              <w:rPr>
                <w:rFonts w:ascii="Times New Roman" w:hAnsi="Times New Roman" w:cs="Times New Roman"/>
                <w:sz w:val="24"/>
                <w:szCs w:val="24"/>
              </w:rPr>
              <w:t>від________ 202_ р.</w:t>
            </w:r>
          </w:p>
        </w:tc>
        <w:tc>
          <w:tcPr>
            <w:tcW w:w="2505" w:type="dxa"/>
            <w:gridSpan w:val="2"/>
          </w:tcPr>
          <w:p w14:paraId="76FDA58A"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c>
          <w:tcPr>
            <w:tcW w:w="2525" w:type="dxa"/>
            <w:gridSpan w:val="2"/>
          </w:tcPr>
          <w:p w14:paraId="7BC49D4F"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r>
      <w:tr w:rsidR="005A3442" w:rsidRPr="005A3442" w14:paraId="2905B0D7" w14:textId="77777777" w:rsidTr="009D5EBD">
        <w:trPr>
          <w:trHeight w:val="127"/>
        </w:trPr>
        <w:tc>
          <w:tcPr>
            <w:tcW w:w="5211" w:type="dxa"/>
            <w:gridSpan w:val="5"/>
          </w:tcPr>
          <w:p w14:paraId="1A94FA6D"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c>
          <w:tcPr>
            <w:tcW w:w="4889" w:type="dxa"/>
            <w:gridSpan w:val="3"/>
          </w:tcPr>
          <w:p w14:paraId="6057F2AD" w14:textId="77777777" w:rsidR="009D5EBD" w:rsidRPr="005A3442" w:rsidRDefault="009D5EBD" w:rsidP="009D5EBD">
            <w:pPr>
              <w:pBdr>
                <w:top w:val="nil"/>
                <w:left w:val="nil"/>
                <w:bottom w:val="nil"/>
                <w:right w:val="nil"/>
                <w:between w:val="nil"/>
              </w:pBdr>
              <w:spacing w:after="0" w:line="240" w:lineRule="auto"/>
              <w:jc w:val="right"/>
              <w:rPr>
                <w:rFonts w:ascii="Times New Roman" w:hAnsi="Times New Roman" w:cs="Times New Roman"/>
                <w:sz w:val="24"/>
                <w:szCs w:val="24"/>
              </w:rPr>
            </w:pPr>
          </w:p>
        </w:tc>
      </w:tr>
      <w:tr w:rsidR="005A3442" w:rsidRPr="005A3442" w14:paraId="5DCE4DD4" w14:textId="77777777" w:rsidTr="009D5EBD">
        <w:trPr>
          <w:trHeight w:val="127"/>
        </w:trPr>
        <w:tc>
          <w:tcPr>
            <w:tcW w:w="5211" w:type="dxa"/>
            <w:gridSpan w:val="5"/>
          </w:tcPr>
          <w:p w14:paraId="5A5DE159"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r w:rsidRPr="005A3442">
              <w:rPr>
                <w:rFonts w:ascii="Times New Roman" w:hAnsi="Times New Roman" w:cs="Times New Roman"/>
                <w:sz w:val="24"/>
                <w:szCs w:val="24"/>
              </w:rPr>
              <w:t>Голова науково-методичної ради</w:t>
            </w:r>
          </w:p>
          <w:p w14:paraId="5E9B0AD7"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r w:rsidRPr="005A3442">
              <w:rPr>
                <w:rFonts w:ascii="Times New Roman" w:hAnsi="Times New Roman" w:cs="Times New Roman"/>
                <w:sz w:val="24"/>
                <w:szCs w:val="24"/>
              </w:rPr>
              <w:t>НУ «Запорізька політехніка»</w:t>
            </w:r>
          </w:p>
        </w:tc>
        <w:tc>
          <w:tcPr>
            <w:tcW w:w="4889" w:type="dxa"/>
            <w:gridSpan w:val="3"/>
          </w:tcPr>
          <w:p w14:paraId="7CFBCF71" w14:textId="77777777" w:rsidR="009D5EBD" w:rsidRPr="005A3442" w:rsidRDefault="009D5EBD" w:rsidP="009D5EBD">
            <w:pPr>
              <w:pBdr>
                <w:top w:val="nil"/>
                <w:left w:val="nil"/>
                <w:bottom w:val="nil"/>
                <w:right w:val="nil"/>
                <w:between w:val="nil"/>
              </w:pBdr>
              <w:spacing w:after="0" w:line="240" w:lineRule="auto"/>
              <w:jc w:val="right"/>
              <w:rPr>
                <w:rFonts w:ascii="Times New Roman" w:hAnsi="Times New Roman" w:cs="Times New Roman"/>
                <w:sz w:val="24"/>
                <w:szCs w:val="24"/>
              </w:rPr>
            </w:pPr>
          </w:p>
          <w:p w14:paraId="63520D1F" w14:textId="77777777" w:rsidR="009D5EBD" w:rsidRPr="005A3442" w:rsidRDefault="009D5EBD" w:rsidP="009D5EBD">
            <w:pPr>
              <w:pBdr>
                <w:top w:val="nil"/>
                <w:left w:val="nil"/>
                <w:bottom w:val="nil"/>
                <w:right w:val="nil"/>
                <w:between w:val="nil"/>
              </w:pBdr>
              <w:spacing w:after="0" w:line="240" w:lineRule="auto"/>
              <w:jc w:val="right"/>
              <w:rPr>
                <w:rFonts w:ascii="Times New Roman" w:hAnsi="Times New Roman" w:cs="Times New Roman"/>
                <w:sz w:val="24"/>
                <w:szCs w:val="24"/>
              </w:rPr>
            </w:pPr>
            <w:r w:rsidRPr="005A3442">
              <w:rPr>
                <w:rFonts w:ascii="Times New Roman" w:hAnsi="Times New Roman" w:cs="Times New Roman"/>
                <w:sz w:val="24"/>
                <w:szCs w:val="24"/>
              </w:rPr>
              <w:t>______________    Руслан КУЛИКОВСЬКИЙ</w:t>
            </w:r>
          </w:p>
        </w:tc>
      </w:tr>
      <w:tr w:rsidR="005A3442" w:rsidRPr="005A3442" w14:paraId="65FCC804" w14:textId="77777777" w:rsidTr="009D5EBD">
        <w:trPr>
          <w:trHeight w:val="127"/>
        </w:trPr>
        <w:tc>
          <w:tcPr>
            <w:tcW w:w="3652" w:type="dxa"/>
            <w:gridSpan w:val="2"/>
          </w:tcPr>
          <w:p w14:paraId="4E8CA99D"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c>
          <w:tcPr>
            <w:tcW w:w="776" w:type="dxa"/>
          </w:tcPr>
          <w:p w14:paraId="0553BF96"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c>
          <w:tcPr>
            <w:tcW w:w="3327" w:type="dxa"/>
            <w:gridSpan w:val="4"/>
          </w:tcPr>
          <w:p w14:paraId="78E97EE8"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c>
          <w:tcPr>
            <w:tcW w:w="2345" w:type="dxa"/>
          </w:tcPr>
          <w:p w14:paraId="30B68AEF"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r>
    </w:tbl>
    <w:p w14:paraId="2D922F73" w14:textId="77777777" w:rsidR="009D5EBD" w:rsidRPr="005A3442" w:rsidRDefault="009D5EBD" w:rsidP="009D5EBD">
      <w:pPr>
        <w:spacing w:after="0" w:line="240" w:lineRule="auto"/>
        <w:jc w:val="center"/>
        <w:rPr>
          <w:rFonts w:ascii="Times New Roman" w:hAnsi="Times New Roman" w:cs="Times New Roman"/>
          <w:b/>
          <w:sz w:val="24"/>
          <w:szCs w:val="24"/>
        </w:rPr>
      </w:pPr>
    </w:p>
    <w:p w14:paraId="5C331B21" w14:textId="77777777" w:rsidR="009D5EBD" w:rsidRPr="005A3442" w:rsidRDefault="009D5EBD" w:rsidP="009D5EBD">
      <w:pPr>
        <w:spacing w:after="0" w:line="240" w:lineRule="auto"/>
        <w:jc w:val="center"/>
        <w:rPr>
          <w:rFonts w:ascii="Times New Roman" w:hAnsi="Times New Roman" w:cs="Times New Roman"/>
          <w:b/>
          <w:sz w:val="24"/>
          <w:szCs w:val="24"/>
        </w:rPr>
      </w:pPr>
    </w:p>
    <w:p w14:paraId="2FA49E5A" w14:textId="77777777" w:rsidR="009D5EBD" w:rsidRPr="005A3442" w:rsidRDefault="009D5EBD" w:rsidP="009D5EBD">
      <w:pPr>
        <w:spacing w:after="0" w:line="240" w:lineRule="auto"/>
        <w:jc w:val="center"/>
        <w:rPr>
          <w:rFonts w:ascii="Times New Roman" w:hAnsi="Times New Roman" w:cs="Times New Roman"/>
          <w:b/>
          <w:sz w:val="24"/>
          <w:szCs w:val="24"/>
        </w:rPr>
      </w:pPr>
    </w:p>
    <w:p w14:paraId="595BA29C" w14:textId="77777777" w:rsidR="009D5EBD" w:rsidRPr="005A3442" w:rsidRDefault="009D5EBD" w:rsidP="009D5EBD">
      <w:pPr>
        <w:spacing w:after="0" w:line="240" w:lineRule="auto"/>
        <w:rPr>
          <w:rFonts w:ascii="Times New Roman" w:hAnsi="Times New Roman" w:cs="Times New Roman"/>
          <w:b/>
          <w:sz w:val="24"/>
          <w:szCs w:val="24"/>
        </w:rPr>
      </w:pPr>
      <w:r w:rsidRPr="005A3442">
        <w:rPr>
          <w:rFonts w:ascii="Times New Roman" w:hAnsi="Times New Roman" w:cs="Times New Roman"/>
          <w:b/>
          <w:sz w:val="24"/>
          <w:szCs w:val="24"/>
        </w:rPr>
        <w:br w:type="page"/>
      </w:r>
    </w:p>
    <w:p w14:paraId="2B7A1231" w14:textId="77777777" w:rsidR="009D5EBD" w:rsidRPr="005A3442" w:rsidRDefault="009D5EBD" w:rsidP="009D5EBD">
      <w:pPr>
        <w:spacing w:after="0" w:line="240" w:lineRule="auto"/>
        <w:jc w:val="center"/>
        <w:rPr>
          <w:rFonts w:ascii="Times New Roman" w:hAnsi="Times New Roman" w:cs="Times New Roman"/>
          <w:b/>
          <w:sz w:val="24"/>
          <w:szCs w:val="24"/>
        </w:rPr>
      </w:pPr>
      <w:r w:rsidRPr="005A3442">
        <w:rPr>
          <w:rFonts w:ascii="Times New Roman" w:hAnsi="Times New Roman" w:cs="Times New Roman"/>
          <w:b/>
          <w:sz w:val="24"/>
          <w:szCs w:val="24"/>
        </w:rPr>
        <w:lastRenderedPageBreak/>
        <w:t>ПЕРЕДМОВА</w:t>
      </w:r>
    </w:p>
    <w:p w14:paraId="05189B46" w14:textId="77777777" w:rsidR="009D5EBD" w:rsidRPr="005A3442" w:rsidRDefault="009D5EBD" w:rsidP="009D5EBD">
      <w:pPr>
        <w:tabs>
          <w:tab w:val="left" w:pos="5103"/>
        </w:tabs>
        <w:spacing w:after="0" w:line="240" w:lineRule="auto"/>
        <w:jc w:val="both"/>
        <w:rPr>
          <w:rFonts w:ascii="Times New Roman" w:hAnsi="Times New Roman" w:cs="Times New Roman"/>
          <w:sz w:val="24"/>
          <w:szCs w:val="24"/>
        </w:rPr>
      </w:pPr>
    </w:p>
    <w:p w14:paraId="1C098C1F" w14:textId="77777777" w:rsidR="009D5EBD" w:rsidRPr="005A3442" w:rsidRDefault="009D5EBD" w:rsidP="009D5EBD">
      <w:pPr>
        <w:spacing w:after="0" w:line="240" w:lineRule="auto"/>
        <w:ind w:firstLine="709"/>
        <w:jc w:val="both"/>
        <w:rPr>
          <w:rFonts w:ascii="Times New Roman" w:hAnsi="Times New Roman" w:cs="Times New Roman"/>
          <w:sz w:val="24"/>
          <w:szCs w:val="24"/>
        </w:rPr>
      </w:pPr>
      <w:r w:rsidRPr="005A3442">
        <w:rPr>
          <w:rFonts w:ascii="Times New Roman" w:hAnsi="Times New Roman" w:cs="Times New Roman"/>
          <w:sz w:val="24"/>
          <w:szCs w:val="24"/>
        </w:rPr>
        <w:t>Освітньо-професійна програма (ОПП) «Журналістика» першого (бакалаврського) рівня вищої освіти галузі знань 06 «Журналістика», спеціальності 061 «Журналістика» Національного університету «Запорізька політехніка» (далі НУ «Запорізька політехніка») розроблено на основі Стандарту вищої освіти зі спеціальності 061 Журналістика галузі знань Журналістика для першого (бакалаврського) рівня вищої освіти, затвердженого та введеного в дію Наказом № 864 Міністерства освіти і науки України від 20.06.2019 року.</w:t>
      </w:r>
    </w:p>
    <w:p w14:paraId="355143E0" w14:textId="77777777" w:rsidR="009D5EBD" w:rsidRPr="005A3442" w:rsidRDefault="002437D9" w:rsidP="009D5EBD">
      <w:pPr>
        <w:spacing w:after="0" w:line="240" w:lineRule="auto"/>
        <w:jc w:val="both"/>
        <w:rPr>
          <w:rFonts w:ascii="Times New Roman" w:hAnsi="Times New Roman" w:cs="Times New Roman"/>
          <w:sz w:val="24"/>
          <w:szCs w:val="24"/>
        </w:rPr>
      </w:pPr>
      <w:hyperlink r:id="rId9" w:history="1">
        <w:r w:rsidR="009D5EBD" w:rsidRPr="005A3442">
          <w:rPr>
            <w:rStyle w:val="a4"/>
            <w:rFonts w:ascii="Times New Roman" w:hAnsi="Times New Roman" w:cs="Times New Roman"/>
            <w:color w:val="auto"/>
            <w:sz w:val="24"/>
            <w:szCs w:val="24"/>
          </w:rPr>
          <w:t>https://mon.gov.ua/storage/app/media/vishcha-osvita/zatverdzeni%20standarty/2021/07/28/061-Zhurnalistyka-bakalavr.28.07-1.pdf</w:t>
        </w:r>
      </w:hyperlink>
    </w:p>
    <w:p w14:paraId="09A5AE36" w14:textId="77777777" w:rsidR="009D5EBD" w:rsidRPr="005A3442" w:rsidRDefault="009D5EBD" w:rsidP="009D5EBD">
      <w:pPr>
        <w:spacing w:after="0" w:line="240" w:lineRule="auto"/>
        <w:jc w:val="both"/>
        <w:rPr>
          <w:rFonts w:ascii="Times New Roman" w:hAnsi="Times New Roman" w:cs="Times New Roman"/>
          <w:sz w:val="24"/>
          <w:szCs w:val="24"/>
        </w:rPr>
      </w:pPr>
    </w:p>
    <w:p w14:paraId="34190C2F" w14:textId="77777777" w:rsidR="009D5EBD" w:rsidRPr="005A3442" w:rsidRDefault="009D5EBD" w:rsidP="009D5EBD">
      <w:pPr>
        <w:spacing w:after="0" w:line="240" w:lineRule="auto"/>
        <w:jc w:val="both"/>
        <w:rPr>
          <w:rFonts w:ascii="Times New Roman" w:hAnsi="Times New Roman" w:cs="Times New Roman"/>
          <w:sz w:val="24"/>
          <w:szCs w:val="24"/>
        </w:rPr>
      </w:pPr>
      <w:r w:rsidRPr="005A3442">
        <w:rPr>
          <w:rFonts w:ascii="Times New Roman" w:hAnsi="Times New Roman" w:cs="Times New Roman"/>
          <w:sz w:val="24"/>
          <w:szCs w:val="24"/>
        </w:rPr>
        <w:t>Програму розроблено робочою групою у складі:</w:t>
      </w:r>
    </w:p>
    <w:p w14:paraId="3FF53440" w14:textId="77777777" w:rsidR="009D5EBD" w:rsidRPr="005A3442" w:rsidRDefault="009D5EBD" w:rsidP="009D5EBD">
      <w:pPr>
        <w:pStyle w:val="ac"/>
        <w:numPr>
          <w:ilvl w:val="0"/>
          <w:numId w:val="3"/>
        </w:numPr>
        <w:spacing w:after="0" w:line="240" w:lineRule="auto"/>
        <w:jc w:val="both"/>
        <w:rPr>
          <w:rFonts w:ascii="Times New Roman" w:hAnsi="Times New Roman" w:cs="Times New Roman"/>
          <w:sz w:val="24"/>
          <w:szCs w:val="24"/>
        </w:rPr>
      </w:pPr>
      <w:r w:rsidRPr="005A3442">
        <w:rPr>
          <w:rFonts w:ascii="Times New Roman" w:hAnsi="Times New Roman" w:cs="Times New Roman"/>
          <w:sz w:val="24"/>
          <w:szCs w:val="24"/>
        </w:rPr>
        <w:t>ХІТРОВА Тетяна Володимирівна – к.філол.н., доцент, професор кафедри журналістики Національного університету «Запорізька політехніка», член робочої групи;</w:t>
      </w:r>
    </w:p>
    <w:p w14:paraId="3CE25889" w14:textId="77777777" w:rsidR="009D5EBD" w:rsidRPr="005A3442" w:rsidRDefault="009D5EBD" w:rsidP="009D5EBD">
      <w:pPr>
        <w:pStyle w:val="ac"/>
        <w:numPr>
          <w:ilvl w:val="0"/>
          <w:numId w:val="3"/>
        </w:numPr>
        <w:spacing w:after="0" w:line="240" w:lineRule="auto"/>
        <w:jc w:val="both"/>
        <w:rPr>
          <w:rFonts w:ascii="Times New Roman" w:hAnsi="Times New Roman" w:cs="Times New Roman"/>
          <w:sz w:val="24"/>
          <w:szCs w:val="24"/>
        </w:rPr>
      </w:pPr>
      <w:r w:rsidRPr="005A3442">
        <w:rPr>
          <w:rFonts w:ascii="Times New Roman" w:hAnsi="Times New Roman" w:cs="Times New Roman"/>
          <w:sz w:val="24"/>
          <w:szCs w:val="24"/>
        </w:rPr>
        <w:t xml:space="preserve">ПОГРЕБНА Вікторія Леонідівна – д.філол.н., проф., завідувач кафедри журналістики Національного університету «Запорізька політехніка», голова робочої групи; </w:t>
      </w:r>
    </w:p>
    <w:p w14:paraId="526B5F14" w14:textId="77777777" w:rsidR="009D5EBD" w:rsidRPr="005A3442" w:rsidRDefault="009D5EBD" w:rsidP="009D5EBD">
      <w:pPr>
        <w:pStyle w:val="ac"/>
        <w:numPr>
          <w:ilvl w:val="0"/>
          <w:numId w:val="3"/>
        </w:numPr>
        <w:spacing w:after="0" w:line="240" w:lineRule="auto"/>
        <w:jc w:val="both"/>
        <w:rPr>
          <w:rFonts w:ascii="Times New Roman" w:hAnsi="Times New Roman" w:cs="Times New Roman"/>
          <w:sz w:val="24"/>
          <w:szCs w:val="24"/>
        </w:rPr>
      </w:pPr>
      <w:r w:rsidRPr="005A3442">
        <w:rPr>
          <w:rFonts w:ascii="Times New Roman" w:hAnsi="Times New Roman" w:cs="Times New Roman"/>
          <w:sz w:val="24"/>
          <w:szCs w:val="24"/>
        </w:rPr>
        <w:t>ОСТРОВСЬКА Наталія Василівна – к.соц.ком., доцент кафедри журналістики Національного університету «Запорізька політехніка», член робочої групи;</w:t>
      </w:r>
    </w:p>
    <w:p w14:paraId="7C2B5DE6" w14:textId="77777777" w:rsidR="009D5EBD" w:rsidRPr="005A3442" w:rsidRDefault="009D5EBD" w:rsidP="009D5EBD">
      <w:pPr>
        <w:pStyle w:val="ac"/>
        <w:numPr>
          <w:ilvl w:val="0"/>
          <w:numId w:val="3"/>
        </w:numPr>
        <w:spacing w:after="0" w:line="240" w:lineRule="auto"/>
        <w:jc w:val="both"/>
        <w:rPr>
          <w:rFonts w:ascii="Times New Roman" w:hAnsi="Times New Roman" w:cs="Times New Roman"/>
          <w:sz w:val="24"/>
          <w:szCs w:val="24"/>
        </w:rPr>
      </w:pPr>
      <w:r w:rsidRPr="005A3442">
        <w:rPr>
          <w:rFonts w:ascii="Times New Roman" w:hAnsi="Times New Roman" w:cs="Times New Roman"/>
          <w:sz w:val="24"/>
          <w:szCs w:val="24"/>
        </w:rPr>
        <w:t xml:space="preserve">ДЕРИБАС Геннадій Віталійович – директор </w:t>
      </w:r>
      <w:r w:rsidRPr="005A3442">
        <w:rPr>
          <w:rFonts w:ascii="Times New Roman" w:eastAsia="Times New Roman" w:hAnsi="Times New Roman" w:cs="Times New Roman"/>
          <w:sz w:val="24"/>
          <w:szCs w:val="24"/>
          <w:lang w:eastAsia="ru-RU"/>
        </w:rPr>
        <w:t xml:space="preserve">ВАТ </w:t>
      </w:r>
      <w:r w:rsidRPr="005A3442">
        <w:rPr>
          <w:rFonts w:ascii="Times New Roman" w:hAnsi="Times New Roman" w:cs="Times New Roman"/>
          <w:sz w:val="24"/>
          <w:szCs w:val="24"/>
        </w:rPr>
        <w:t>ТОВ «Газета МИГ», член робочої групи;</w:t>
      </w:r>
    </w:p>
    <w:p w14:paraId="26BE4661" w14:textId="77777777" w:rsidR="009D5EBD" w:rsidRPr="005A3442" w:rsidRDefault="009D5EBD" w:rsidP="009D5EBD">
      <w:pPr>
        <w:pStyle w:val="ac"/>
        <w:numPr>
          <w:ilvl w:val="0"/>
          <w:numId w:val="3"/>
        </w:numPr>
        <w:spacing w:after="0" w:line="240" w:lineRule="auto"/>
        <w:jc w:val="both"/>
        <w:rPr>
          <w:rFonts w:ascii="Times New Roman" w:hAnsi="Times New Roman" w:cs="Times New Roman"/>
          <w:sz w:val="24"/>
          <w:szCs w:val="24"/>
        </w:rPr>
      </w:pPr>
      <w:r w:rsidRPr="005A3442">
        <w:rPr>
          <w:rFonts w:ascii="Times New Roman" w:hAnsi="Times New Roman" w:cs="Times New Roman"/>
          <w:sz w:val="24"/>
          <w:szCs w:val="24"/>
        </w:rPr>
        <w:t>БОЖКО Лідія Костянтинівна – студентка магістратури денної форми навчання (група СН-312м)</w:t>
      </w:r>
    </w:p>
    <w:p w14:paraId="6C9EBA99" w14:textId="77777777" w:rsidR="009D5EBD" w:rsidRPr="005A3442" w:rsidRDefault="009D5EBD" w:rsidP="009D5EBD">
      <w:pPr>
        <w:keepNext/>
        <w:spacing w:after="0" w:line="240" w:lineRule="auto"/>
        <w:jc w:val="both"/>
        <w:rPr>
          <w:rFonts w:ascii="Times New Roman" w:hAnsi="Times New Roman" w:cs="Times New Roman"/>
          <w:b/>
          <w:sz w:val="24"/>
          <w:szCs w:val="24"/>
        </w:rPr>
      </w:pPr>
    </w:p>
    <w:p w14:paraId="206964BD" w14:textId="77777777" w:rsidR="009D5EBD" w:rsidRPr="005A3442" w:rsidRDefault="009D5EBD" w:rsidP="009D5EBD">
      <w:pPr>
        <w:keepNext/>
        <w:spacing w:after="0" w:line="240" w:lineRule="auto"/>
        <w:jc w:val="both"/>
        <w:rPr>
          <w:rFonts w:ascii="Times New Roman" w:hAnsi="Times New Roman" w:cs="Times New Roman"/>
          <w:b/>
          <w:sz w:val="24"/>
          <w:szCs w:val="24"/>
        </w:rPr>
      </w:pPr>
      <w:r w:rsidRPr="005A3442">
        <w:rPr>
          <w:rFonts w:ascii="Times New Roman" w:hAnsi="Times New Roman" w:cs="Times New Roman"/>
          <w:b/>
          <w:sz w:val="24"/>
          <w:szCs w:val="24"/>
        </w:rPr>
        <w:t>Рецензії-відгуки зовнішніх стейкхолдерів</w:t>
      </w:r>
    </w:p>
    <w:p w14:paraId="064A6288" w14:textId="77777777" w:rsidR="009D5EBD" w:rsidRPr="005A3442" w:rsidRDefault="009D5EBD" w:rsidP="009D5EBD">
      <w:pPr>
        <w:spacing w:after="0" w:line="240" w:lineRule="auto"/>
        <w:jc w:val="both"/>
        <w:rPr>
          <w:rFonts w:ascii="Times New Roman" w:hAnsi="Times New Roman" w:cs="Times New Roman"/>
          <w:sz w:val="24"/>
          <w:szCs w:val="24"/>
        </w:rPr>
      </w:pPr>
      <w:r w:rsidRPr="005A3442">
        <w:rPr>
          <w:rFonts w:ascii="Times New Roman" w:hAnsi="Times New Roman" w:cs="Times New Roman"/>
          <w:sz w:val="24"/>
          <w:szCs w:val="24"/>
        </w:rPr>
        <w:t>ЗИКУН Наталія Іванівна, д. н. із соц. комунікацій, професор, декан факультету соціально-гуманітарних технологій та менеджменту Державного податкового університету</w:t>
      </w:r>
    </w:p>
    <w:p w14:paraId="6EB2B3E6" w14:textId="77777777" w:rsidR="009D5EBD" w:rsidRPr="005A3442" w:rsidRDefault="009D5EBD" w:rsidP="009D5EBD">
      <w:pPr>
        <w:autoSpaceDE w:val="0"/>
        <w:autoSpaceDN w:val="0"/>
        <w:adjustRightInd w:val="0"/>
        <w:spacing w:after="0" w:line="240" w:lineRule="auto"/>
        <w:jc w:val="both"/>
        <w:rPr>
          <w:rFonts w:ascii="Times New Roman" w:hAnsi="Times New Roman" w:cs="Times New Roman"/>
          <w:sz w:val="24"/>
          <w:szCs w:val="24"/>
        </w:rPr>
      </w:pPr>
      <w:r w:rsidRPr="005A3442">
        <w:rPr>
          <w:rFonts w:ascii="Times New Roman" w:hAnsi="Times New Roman" w:cs="Times New Roman"/>
          <w:sz w:val="24"/>
          <w:szCs w:val="24"/>
        </w:rPr>
        <w:t>БУТИРІНА Марія Ва</w:t>
      </w:r>
      <w:r w:rsidRPr="005A3442">
        <w:rPr>
          <w:rFonts w:ascii="Times New Roman" w:hAnsi="Times New Roman" w:cs="Times New Roman"/>
          <w:bCs/>
          <w:sz w:val="24"/>
          <w:szCs w:val="24"/>
        </w:rPr>
        <w:t>леріївна</w:t>
      </w:r>
      <w:r w:rsidRPr="005A3442">
        <w:rPr>
          <w:rFonts w:ascii="Times New Roman" w:hAnsi="Times New Roman" w:cs="Times New Roman"/>
          <w:sz w:val="24"/>
          <w:szCs w:val="24"/>
        </w:rPr>
        <w:t>, д. н. із соц. комунікацій, професор, професор кафедри маркетингу НТУ «Дніпровська політехніка»;</w:t>
      </w:r>
    </w:p>
    <w:p w14:paraId="58AC7D1B" w14:textId="77777777" w:rsidR="009D5EBD" w:rsidRPr="005A3442" w:rsidRDefault="009D5EBD" w:rsidP="009D5EBD">
      <w:pPr>
        <w:autoSpaceDE w:val="0"/>
        <w:autoSpaceDN w:val="0"/>
        <w:adjustRightInd w:val="0"/>
        <w:spacing w:after="0" w:line="240" w:lineRule="auto"/>
        <w:jc w:val="both"/>
        <w:rPr>
          <w:sz w:val="24"/>
          <w:szCs w:val="24"/>
        </w:rPr>
      </w:pPr>
      <w:r w:rsidRPr="005A3442">
        <w:rPr>
          <w:rFonts w:ascii="Times New Roman" w:hAnsi="Times New Roman" w:cs="Times New Roman"/>
          <w:sz w:val="24"/>
          <w:szCs w:val="24"/>
        </w:rPr>
        <w:t>ПОДА Олена Юріївна, кандидат філологічних наук, доцент, редактор групи телебачення бюро інформаційного контенту філії АТ «НСТУ» «Запорізька регіональна дирекція»</w:t>
      </w:r>
    </w:p>
    <w:p w14:paraId="6C486D11" w14:textId="77777777" w:rsidR="009D5EBD" w:rsidRPr="005A3442" w:rsidRDefault="009D5EBD" w:rsidP="009D5EBD">
      <w:pPr>
        <w:spacing w:after="0" w:line="240" w:lineRule="auto"/>
        <w:jc w:val="both"/>
        <w:rPr>
          <w:rFonts w:ascii="Times New Roman" w:hAnsi="Times New Roman" w:cs="Times New Roman"/>
          <w:sz w:val="24"/>
          <w:szCs w:val="24"/>
        </w:rPr>
      </w:pPr>
      <w:r w:rsidRPr="005A3442">
        <w:rPr>
          <w:rFonts w:ascii="Times New Roman" w:hAnsi="Times New Roman" w:cs="Times New Roman"/>
          <w:sz w:val="24"/>
          <w:szCs w:val="24"/>
        </w:rPr>
        <w:t>КАВУН Ганна Валеріївна, випускниця магістратури спеціальності «Журналістика» НУ «Запорізька політехніка» 202</w:t>
      </w:r>
      <w:r w:rsidR="00B70A57" w:rsidRPr="005A3442">
        <w:rPr>
          <w:rFonts w:ascii="Times New Roman" w:hAnsi="Times New Roman" w:cs="Times New Roman"/>
          <w:sz w:val="24"/>
          <w:szCs w:val="24"/>
        </w:rPr>
        <w:t>2</w:t>
      </w:r>
      <w:r w:rsidRPr="005A3442">
        <w:rPr>
          <w:rFonts w:ascii="Times New Roman" w:hAnsi="Times New Roman" w:cs="Times New Roman"/>
          <w:sz w:val="24"/>
          <w:szCs w:val="24"/>
        </w:rPr>
        <w:t xml:space="preserve"> року.</w:t>
      </w:r>
    </w:p>
    <w:p w14:paraId="318D1379" w14:textId="77777777" w:rsidR="009D5EBD" w:rsidRPr="005A3442" w:rsidRDefault="009D5EBD" w:rsidP="009D5EBD">
      <w:pPr>
        <w:spacing w:after="0" w:line="240" w:lineRule="auto"/>
        <w:rPr>
          <w:rFonts w:ascii="Times New Roman" w:hAnsi="Times New Roman" w:cs="Times New Roman"/>
          <w:sz w:val="24"/>
          <w:szCs w:val="24"/>
        </w:rPr>
      </w:pPr>
    </w:p>
    <w:p w14:paraId="0C30CAD3" w14:textId="77777777" w:rsidR="009D5EBD" w:rsidRPr="005A3442" w:rsidRDefault="009D5EBD" w:rsidP="009D5EBD">
      <w:pPr>
        <w:spacing w:after="0" w:line="240" w:lineRule="auto"/>
        <w:rPr>
          <w:sz w:val="24"/>
          <w:szCs w:val="24"/>
        </w:rPr>
      </w:pPr>
    </w:p>
    <w:p w14:paraId="46E1A72A" w14:textId="77777777" w:rsidR="00402A84" w:rsidRPr="005A3442" w:rsidRDefault="00402A84" w:rsidP="00402A84">
      <w:pPr>
        <w:widowControl w:val="0"/>
        <w:spacing w:line="240" w:lineRule="auto"/>
        <w:ind w:firstLine="5954"/>
        <w:jc w:val="right"/>
        <w:rPr>
          <w:rFonts w:ascii="Times New Roman" w:hAnsi="Times New Roman"/>
          <w:sz w:val="28"/>
          <w:szCs w:val="28"/>
        </w:rPr>
      </w:pPr>
    </w:p>
    <w:p w14:paraId="59D6DE08" w14:textId="77777777" w:rsidR="00402A84" w:rsidRPr="005A3442" w:rsidRDefault="00402A84" w:rsidP="00402A84">
      <w:pPr>
        <w:widowControl w:val="0"/>
        <w:spacing w:line="240" w:lineRule="auto"/>
        <w:ind w:firstLine="5954"/>
        <w:jc w:val="right"/>
        <w:rPr>
          <w:rFonts w:ascii="Times New Roman" w:hAnsi="Times New Roman"/>
          <w:sz w:val="28"/>
          <w:szCs w:val="28"/>
        </w:rPr>
      </w:pPr>
    </w:p>
    <w:p w14:paraId="2310C8B4" w14:textId="77777777" w:rsidR="00402A84" w:rsidRPr="005A3442" w:rsidRDefault="00402A84" w:rsidP="00402A84">
      <w:pPr>
        <w:widowControl w:val="0"/>
        <w:spacing w:line="240" w:lineRule="auto"/>
        <w:ind w:firstLine="5954"/>
        <w:jc w:val="right"/>
        <w:rPr>
          <w:rFonts w:ascii="Times New Roman" w:hAnsi="Times New Roman"/>
          <w:sz w:val="28"/>
          <w:szCs w:val="28"/>
        </w:rPr>
      </w:pPr>
    </w:p>
    <w:p w14:paraId="55F0552A" w14:textId="77777777" w:rsidR="00402A84" w:rsidRPr="005A3442" w:rsidRDefault="00402A84" w:rsidP="009D5EBD">
      <w:pPr>
        <w:widowControl w:val="0"/>
        <w:spacing w:after="0" w:line="240" w:lineRule="auto"/>
        <w:ind w:firstLine="28"/>
        <w:jc w:val="center"/>
        <w:rPr>
          <w:rFonts w:ascii="Times New Roman" w:hAnsi="Times New Roman" w:cs="Times New Roman"/>
          <w:sz w:val="28"/>
          <w:szCs w:val="28"/>
        </w:rPr>
      </w:pPr>
      <w:r w:rsidRPr="005A3442">
        <w:rPr>
          <w:rFonts w:ascii="Times New Roman" w:hAnsi="Times New Roman" w:cs="Times New Roman"/>
          <w:sz w:val="28"/>
          <w:szCs w:val="28"/>
        </w:rPr>
        <w:br w:type="page"/>
      </w:r>
    </w:p>
    <w:p w14:paraId="000019CF" w14:textId="77777777" w:rsidR="007037C0" w:rsidRPr="005A3442" w:rsidRDefault="00C91BAF" w:rsidP="00B15416">
      <w:pPr>
        <w:spacing w:after="0" w:line="240" w:lineRule="auto"/>
        <w:jc w:val="center"/>
        <w:outlineLvl w:val="0"/>
        <w:rPr>
          <w:rFonts w:ascii="Times New Roman" w:hAnsi="Times New Roman" w:cs="Times New Roman"/>
          <w:b/>
          <w:sz w:val="28"/>
          <w:szCs w:val="28"/>
          <w:lang w:val="ru-RU"/>
        </w:rPr>
      </w:pPr>
      <w:r w:rsidRPr="005A3442">
        <w:rPr>
          <w:rFonts w:ascii="Times New Roman" w:hAnsi="Times New Roman" w:cs="Times New Roman"/>
          <w:b/>
          <w:sz w:val="28"/>
          <w:szCs w:val="28"/>
          <w:lang w:val="ru-RU"/>
        </w:rPr>
        <w:lastRenderedPageBreak/>
        <w:t xml:space="preserve">1 </w:t>
      </w:r>
      <w:r w:rsidRPr="005A3442">
        <w:rPr>
          <w:rFonts w:ascii="Times New Roman" w:hAnsi="Times New Roman" w:cs="Times New Roman"/>
          <w:b/>
          <w:sz w:val="28"/>
          <w:szCs w:val="28"/>
        </w:rPr>
        <w:t>ПРОФІЛЬ ОСВІТНЬОЇ ПРОГРАМИ</w:t>
      </w:r>
    </w:p>
    <w:p w14:paraId="1EEABCBE" w14:textId="77777777" w:rsidR="007037C0" w:rsidRPr="005A3442" w:rsidRDefault="007037C0">
      <w:pPr>
        <w:spacing w:after="0" w:line="240" w:lineRule="auto"/>
        <w:jc w:val="center"/>
        <w:rPr>
          <w:rFonts w:ascii="Times New Roman" w:hAnsi="Times New Roman" w:cs="Times New Roman"/>
          <w:b/>
          <w:sz w:val="28"/>
          <w:szCs w:val="28"/>
          <w:lang w:val="ru-RU"/>
        </w:rPr>
      </w:pPr>
    </w:p>
    <w:p w14:paraId="2E5794C0" w14:textId="77777777" w:rsidR="007037C0" w:rsidRPr="005A3442" w:rsidRDefault="007037C0">
      <w:pPr>
        <w:spacing w:after="0" w:line="240" w:lineRule="auto"/>
        <w:jc w:val="center"/>
        <w:rPr>
          <w:rFonts w:ascii="Times New Roman" w:hAnsi="Times New Roman" w:cs="Times New Roman"/>
          <w:b/>
          <w:sz w:val="28"/>
          <w:szCs w:val="28"/>
          <w:lang w:val="ru-RU"/>
        </w:rPr>
      </w:pPr>
    </w:p>
    <w:tbl>
      <w:tblPr>
        <w:tblStyle w:val="ab"/>
        <w:tblW w:w="0" w:type="auto"/>
        <w:tblLayout w:type="fixed"/>
        <w:tblLook w:val="04A0" w:firstRow="1" w:lastRow="0" w:firstColumn="1" w:lastColumn="0" w:noHBand="0" w:noVBand="1"/>
      </w:tblPr>
      <w:tblGrid>
        <w:gridCol w:w="1978"/>
        <w:gridCol w:w="398"/>
        <w:gridCol w:w="7477"/>
      </w:tblGrid>
      <w:tr w:rsidR="005A3442" w:rsidRPr="005A3442" w14:paraId="1BBB825C" w14:textId="77777777" w:rsidTr="00CA4E8C">
        <w:tc>
          <w:tcPr>
            <w:tcW w:w="9853" w:type="dxa"/>
            <w:gridSpan w:val="3"/>
            <w:shd w:val="clear" w:color="auto" w:fill="BFBFBF" w:themeFill="background1" w:themeFillShade="BF"/>
          </w:tcPr>
          <w:p w14:paraId="70F25533" w14:textId="77777777" w:rsidR="007037C0" w:rsidRPr="005A3442" w:rsidRDefault="00C91BAF">
            <w:pPr>
              <w:spacing w:after="0" w:line="240" w:lineRule="auto"/>
              <w:jc w:val="center"/>
              <w:rPr>
                <w:rFonts w:ascii="Times New Roman" w:hAnsi="Times New Roman" w:cs="Times New Roman"/>
                <w:b/>
                <w:sz w:val="28"/>
                <w:szCs w:val="28"/>
              </w:rPr>
            </w:pPr>
            <w:r w:rsidRPr="005A3442">
              <w:rPr>
                <w:rFonts w:ascii="Times New Roman" w:hAnsi="Times New Roman" w:cs="Times New Roman"/>
                <w:b/>
                <w:sz w:val="28"/>
                <w:szCs w:val="28"/>
              </w:rPr>
              <w:t>1.1 Загальна інформація</w:t>
            </w:r>
          </w:p>
        </w:tc>
      </w:tr>
      <w:tr w:rsidR="005A3442" w:rsidRPr="005A3442" w14:paraId="738E0312" w14:textId="77777777" w:rsidTr="00CA4E8C">
        <w:tc>
          <w:tcPr>
            <w:tcW w:w="2376" w:type="dxa"/>
            <w:gridSpan w:val="2"/>
            <w:vAlign w:val="center"/>
          </w:tcPr>
          <w:p w14:paraId="0384CE94" w14:textId="77777777" w:rsidR="007037C0" w:rsidRPr="005A3442" w:rsidRDefault="009D5EBD">
            <w:pPr>
              <w:spacing w:after="0" w:line="240" w:lineRule="auto"/>
              <w:rPr>
                <w:rFonts w:ascii="Times New Roman" w:hAnsi="Times New Roman" w:cs="Times New Roman"/>
                <w:b/>
                <w:sz w:val="28"/>
                <w:szCs w:val="28"/>
              </w:rPr>
            </w:pPr>
            <w:r w:rsidRPr="005A3442">
              <w:rPr>
                <w:rFonts w:ascii="Times New Roman" w:hAnsi="Times New Roman"/>
                <w:b/>
                <w:sz w:val="28"/>
                <w:szCs w:val="28"/>
              </w:rPr>
              <w:t>Повна назва закладу вищої освіти та структурного підрозділу</w:t>
            </w:r>
          </w:p>
        </w:tc>
        <w:tc>
          <w:tcPr>
            <w:tcW w:w="7477" w:type="dxa"/>
            <w:vAlign w:val="center"/>
          </w:tcPr>
          <w:p w14:paraId="18F5BE5D" w14:textId="77777777" w:rsidR="00924608" w:rsidRPr="005A3442" w:rsidRDefault="00C91BAF" w:rsidP="009D5EBD">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Національний університет «Запорізька політехніка»</w:t>
            </w:r>
            <w:r w:rsidR="009D5EBD" w:rsidRPr="005A3442">
              <w:rPr>
                <w:rFonts w:ascii="Times New Roman" w:hAnsi="Times New Roman" w:cs="Times New Roman"/>
                <w:sz w:val="28"/>
                <w:szCs w:val="28"/>
              </w:rPr>
              <w:t xml:space="preserve"> </w:t>
            </w:r>
          </w:p>
          <w:p w14:paraId="2694AAE9" w14:textId="77777777" w:rsidR="009D5EBD" w:rsidRPr="005A3442" w:rsidRDefault="009D5EBD" w:rsidP="009D5EBD">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Факультет соціальних наук</w:t>
            </w:r>
          </w:p>
          <w:p w14:paraId="306D7E2B" w14:textId="77777777" w:rsidR="007037C0" w:rsidRPr="005A3442" w:rsidRDefault="009D5EBD" w:rsidP="009D5EBD">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Кафедра журналістики</w:t>
            </w:r>
          </w:p>
        </w:tc>
      </w:tr>
      <w:tr w:rsidR="005A3442" w:rsidRPr="005A3442" w14:paraId="08A35BB8" w14:textId="77777777" w:rsidTr="00CA4E8C">
        <w:tc>
          <w:tcPr>
            <w:tcW w:w="2376" w:type="dxa"/>
            <w:gridSpan w:val="2"/>
            <w:vAlign w:val="center"/>
          </w:tcPr>
          <w:p w14:paraId="2A18C65F" w14:textId="77777777" w:rsidR="007037C0" w:rsidRPr="005A3442" w:rsidRDefault="00924608" w:rsidP="00924608">
            <w:pPr>
              <w:spacing w:after="0" w:line="240" w:lineRule="auto"/>
              <w:rPr>
                <w:rFonts w:ascii="Times New Roman" w:hAnsi="Times New Roman" w:cs="Times New Roman"/>
                <w:b/>
                <w:sz w:val="28"/>
                <w:szCs w:val="28"/>
              </w:rPr>
            </w:pPr>
            <w:r w:rsidRPr="005A3442">
              <w:rPr>
                <w:rFonts w:ascii="Times New Roman" w:hAnsi="Times New Roman"/>
                <w:b/>
                <w:sz w:val="28"/>
                <w:szCs w:val="28"/>
              </w:rPr>
              <w:t>Офіційна назва освітньо-професійної програми</w:t>
            </w:r>
          </w:p>
        </w:tc>
        <w:tc>
          <w:tcPr>
            <w:tcW w:w="7477" w:type="dxa"/>
            <w:vAlign w:val="center"/>
          </w:tcPr>
          <w:p w14:paraId="137EF5AB" w14:textId="77777777" w:rsidR="007037C0" w:rsidRPr="005A3442" w:rsidRDefault="00924608" w:rsidP="00402A84">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Журналістика</w:t>
            </w:r>
          </w:p>
        </w:tc>
      </w:tr>
      <w:tr w:rsidR="005A3442" w:rsidRPr="005A3442" w14:paraId="3AE22DDA" w14:textId="77777777" w:rsidTr="00CA4E8C">
        <w:tc>
          <w:tcPr>
            <w:tcW w:w="2376" w:type="dxa"/>
            <w:gridSpan w:val="2"/>
            <w:vAlign w:val="center"/>
          </w:tcPr>
          <w:p w14:paraId="7E0256F7" w14:textId="77777777" w:rsidR="007037C0" w:rsidRPr="005A3442" w:rsidRDefault="00C91BAF">
            <w:pPr>
              <w:spacing w:after="0" w:line="240" w:lineRule="auto"/>
              <w:rPr>
                <w:rFonts w:ascii="Times New Roman" w:hAnsi="Times New Roman" w:cs="Times New Roman"/>
                <w:b/>
                <w:sz w:val="28"/>
                <w:szCs w:val="28"/>
              </w:rPr>
            </w:pPr>
            <w:r w:rsidRPr="005A3442">
              <w:rPr>
                <w:rFonts w:ascii="Times New Roman" w:hAnsi="Times New Roman" w:cs="Times New Roman"/>
                <w:b/>
                <w:sz w:val="28"/>
                <w:szCs w:val="28"/>
              </w:rPr>
              <w:t>Рівень вищої освіти</w:t>
            </w:r>
          </w:p>
        </w:tc>
        <w:tc>
          <w:tcPr>
            <w:tcW w:w="7477" w:type="dxa"/>
            <w:vAlign w:val="center"/>
          </w:tcPr>
          <w:p w14:paraId="3ACF399E" w14:textId="77777777" w:rsidR="007037C0" w:rsidRPr="005A3442" w:rsidRDefault="00C91BAF">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Перший (бакалаврський) рівень</w:t>
            </w:r>
          </w:p>
        </w:tc>
      </w:tr>
      <w:tr w:rsidR="005A3442" w:rsidRPr="005A3442" w14:paraId="44B2E9DC" w14:textId="77777777" w:rsidTr="00CA4E8C">
        <w:tc>
          <w:tcPr>
            <w:tcW w:w="2376" w:type="dxa"/>
            <w:gridSpan w:val="2"/>
            <w:vAlign w:val="center"/>
          </w:tcPr>
          <w:p w14:paraId="1205DAAA" w14:textId="77777777" w:rsidR="007037C0" w:rsidRPr="005A3442" w:rsidRDefault="00C91BAF">
            <w:pPr>
              <w:spacing w:after="0" w:line="240" w:lineRule="auto"/>
              <w:rPr>
                <w:rFonts w:ascii="Times New Roman" w:hAnsi="Times New Roman" w:cs="Times New Roman"/>
                <w:b/>
                <w:sz w:val="28"/>
                <w:szCs w:val="28"/>
              </w:rPr>
            </w:pPr>
            <w:r w:rsidRPr="005A3442">
              <w:rPr>
                <w:rFonts w:ascii="Times New Roman" w:hAnsi="Times New Roman" w:cs="Times New Roman"/>
                <w:b/>
                <w:sz w:val="28"/>
                <w:szCs w:val="28"/>
              </w:rPr>
              <w:t xml:space="preserve">Ступінь вищої освіти </w:t>
            </w:r>
          </w:p>
        </w:tc>
        <w:tc>
          <w:tcPr>
            <w:tcW w:w="7477" w:type="dxa"/>
            <w:vAlign w:val="center"/>
          </w:tcPr>
          <w:p w14:paraId="05A276C4" w14:textId="77777777" w:rsidR="007037C0" w:rsidRPr="005A3442" w:rsidRDefault="00C91BAF">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Бакалавр</w:t>
            </w:r>
          </w:p>
        </w:tc>
      </w:tr>
      <w:tr w:rsidR="005A3442" w:rsidRPr="005A3442" w14:paraId="54FD5C8C" w14:textId="77777777" w:rsidTr="00CA4E8C">
        <w:tc>
          <w:tcPr>
            <w:tcW w:w="2376" w:type="dxa"/>
            <w:gridSpan w:val="2"/>
            <w:vAlign w:val="center"/>
          </w:tcPr>
          <w:p w14:paraId="1EC280A7" w14:textId="77777777" w:rsidR="00924608" w:rsidRPr="005A3442" w:rsidRDefault="00924608" w:rsidP="00924608">
            <w:pPr>
              <w:spacing w:after="0" w:line="240" w:lineRule="auto"/>
              <w:rPr>
                <w:rFonts w:ascii="Times New Roman" w:hAnsi="Times New Roman" w:cs="Times New Roman"/>
                <w:b/>
                <w:sz w:val="28"/>
                <w:szCs w:val="28"/>
              </w:rPr>
            </w:pPr>
            <w:r w:rsidRPr="005A3442">
              <w:rPr>
                <w:rFonts w:ascii="Times New Roman" w:hAnsi="Times New Roman" w:cs="Times New Roman"/>
                <w:b/>
                <w:sz w:val="28"/>
                <w:szCs w:val="28"/>
              </w:rPr>
              <w:t>Рівень вищої освіти</w:t>
            </w:r>
          </w:p>
        </w:tc>
        <w:tc>
          <w:tcPr>
            <w:tcW w:w="7477" w:type="dxa"/>
            <w:vAlign w:val="center"/>
          </w:tcPr>
          <w:p w14:paraId="26CE5771" w14:textId="77777777" w:rsidR="00924608" w:rsidRPr="005A3442" w:rsidRDefault="00924608" w:rsidP="00924608">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 xml:space="preserve">Перший (бакалаврський) рівень вищої освіти; НРК України – 6 рівень; </w:t>
            </w:r>
            <w:r w:rsidRPr="005A3442">
              <w:rPr>
                <w:rFonts w:ascii="Times New Roman" w:hAnsi="Times New Roman" w:cs="Times New Roman"/>
                <w:sz w:val="28"/>
                <w:szCs w:val="28"/>
                <w:lang w:val="en-US"/>
              </w:rPr>
              <w:t>FQ</w:t>
            </w:r>
            <w:r w:rsidRPr="005A3442">
              <w:rPr>
                <w:rFonts w:ascii="Times New Roman" w:hAnsi="Times New Roman" w:cs="Times New Roman"/>
                <w:sz w:val="28"/>
                <w:szCs w:val="28"/>
              </w:rPr>
              <w:t>-</w:t>
            </w:r>
            <w:r w:rsidRPr="005A3442">
              <w:rPr>
                <w:rFonts w:ascii="Times New Roman" w:hAnsi="Times New Roman" w:cs="Times New Roman"/>
                <w:sz w:val="28"/>
                <w:szCs w:val="28"/>
                <w:lang w:val="en-US"/>
              </w:rPr>
              <w:t>EHEA</w:t>
            </w:r>
            <w:r w:rsidRPr="005A3442">
              <w:rPr>
                <w:rFonts w:ascii="Times New Roman" w:hAnsi="Times New Roman" w:cs="Times New Roman"/>
                <w:sz w:val="28"/>
                <w:szCs w:val="28"/>
              </w:rPr>
              <w:t xml:space="preserve"> – перший цикл; </w:t>
            </w:r>
            <w:r w:rsidRPr="005A3442">
              <w:rPr>
                <w:rFonts w:ascii="Times New Roman" w:hAnsi="Times New Roman" w:cs="Times New Roman"/>
                <w:sz w:val="28"/>
                <w:szCs w:val="28"/>
                <w:lang w:val="en-US"/>
              </w:rPr>
              <w:t>EQF</w:t>
            </w:r>
            <w:r w:rsidRPr="005A3442">
              <w:rPr>
                <w:rFonts w:ascii="Times New Roman" w:hAnsi="Times New Roman" w:cs="Times New Roman"/>
                <w:sz w:val="28"/>
                <w:szCs w:val="28"/>
              </w:rPr>
              <w:t>-</w:t>
            </w:r>
            <w:r w:rsidRPr="005A3442">
              <w:rPr>
                <w:rFonts w:ascii="Times New Roman" w:hAnsi="Times New Roman" w:cs="Times New Roman"/>
                <w:sz w:val="28"/>
                <w:szCs w:val="28"/>
                <w:lang w:val="en-US"/>
              </w:rPr>
              <w:t>LLL</w:t>
            </w:r>
            <w:r w:rsidRPr="005A3442">
              <w:rPr>
                <w:rFonts w:ascii="Times New Roman" w:hAnsi="Times New Roman" w:cs="Times New Roman"/>
                <w:sz w:val="28"/>
                <w:szCs w:val="28"/>
              </w:rPr>
              <w:t xml:space="preserve"> – 6 рівень</w:t>
            </w:r>
          </w:p>
        </w:tc>
      </w:tr>
      <w:tr w:rsidR="005A3442" w:rsidRPr="005A3442" w14:paraId="36DF9B2F" w14:textId="77777777" w:rsidTr="00CA4E8C">
        <w:tc>
          <w:tcPr>
            <w:tcW w:w="2376" w:type="dxa"/>
            <w:gridSpan w:val="2"/>
            <w:vAlign w:val="center"/>
          </w:tcPr>
          <w:p w14:paraId="16D4402D" w14:textId="77777777" w:rsidR="00924608" w:rsidRPr="005A3442" w:rsidRDefault="00924608" w:rsidP="00924608">
            <w:pPr>
              <w:widowControl w:val="0"/>
              <w:pBdr>
                <w:top w:val="nil"/>
                <w:left w:val="nil"/>
                <w:bottom w:val="nil"/>
                <w:right w:val="nil"/>
                <w:between w:val="nil"/>
              </w:pBdr>
              <w:spacing w:after="0" w:line="240" w:lineRule="auto"/>
              <w:rPr>
                <w:rFonts w:ascii="Times New Roman" w:hAnsi="Times New Roman"/>
                <w:b/>
                <w:sz w:val="28"/>
                <w:szCs w:val="28"/>
              </w:rPr>
            </w:pPr>
            <w:r w:rsidRPr="005A3442">
              <w:rPr>
                <w:rFonts w:ascii="Times New Roman" w:hAnsi="Times New Roman"/>
                <w:b/>
                <w:sz w:val="28"/>
                <w:szCs w:val="28"/>
              </w:rPr>
              <w:t>Ступінь вищої освіти</w:t>
            </w:r>
          </w:p>
        </w:tc>
        <w:tc>
          <w:tcPr>
            <w:tcW w:w="7477" w:type="dxa"/>
          </w:tcPr>
          <w:p w14:paraId="67AEC59A" w14:textId="77777777" w:rsidR="00924608" w:rsidRPr="005A3442" w:rsidRDefault="00924608" w:rsidP="00924608">
            <w:pPr>
              <w:widowControl w:val="0"/>
              <w:pBdr>
                <w:top w:val="nil"/>
                <w:left w:val="nil"/>
                <w:bottom w:val="nil"/>
                <w:right w:val="nil"/>
                <w:between w:val="nil"/>
              </w:pBdr>
              <w:spacing w:after="0" w:line="240" w:lineRule="auto"/>
              <w:rPr>
                <w:rFonts w:ascii="Times New Roman" w:hAnsi="Times New Roman"/>
                <w:sz w:val="28"/>
                <w:szCs w:val="28"/>
              </w:rPr>
            </w:pPr>
            <w:r w:rsidRPr="005A3442">
              <w:rPr>
                <w:rFonts w:ascii="Times New Roman" w:hAnsi="Times New Roman"/>
                <w:sz w:val="28"/>
                <w:szCs w:val="28"/>
              </w:rPr>
              <w:t>бакалавр</w:t>
            </w:r>
          </w:p>
        </w:tc>
      </w:tr>
      <w:tr w:rsidR="005A3442" w:rsidRPr="005A3442" w14:paraId="3062FEA1" w14:textId="77777777" w:rsidTr="00CA4E8C">
        <w:tc>
          <w:tcPr>
            <w:tcW w:w="2376" w:type="dxa"/>
            <w:gridSpan w:val="2"/>
            <w:vAlign w:val="center"/>
          </w:tcPr>
          <w:p w14:paraId="3B5125AD" w14:textId="77777777" w:rsidR="00924608" w:rsidRPr="005A3442" w:rsidRDefault="00924608" w:rsidP="00924608">
            <w:pPr>
              <w:widowControl w:val="0"/>
              <w:pBdr>
                <w:top w:val="nil"/>
                <w:left w:val="nil"/>
                <w:bottom w:val="nil"/>
                <w:right w:val="nil"/>
                <w:between w:val="nil"/>
              </w:pBdr>
              <w:spacing w:after="0" w:line="240" w:lineRule="auto"/>
              <w:rPr>
                <w:rFonts w:ascii="Times New Roman" w:hAnsi="Times New Roman"/>
                <w:b/>
                <w:sz w:val="28"/>
                <w:szCs w:val="28"/>
              </w:rPr>
            </w:pPr>
            <w:r w:rsidRPr="005A3442">
              <w:rPr>
                <w:rFonts w:ascii="Times New Roman" w:hAnsi="Times New Roman"/>
                <w:b/>
                <w:sz w:val="28"/>
                <w:szCs w:val="28"/>
              </w:rPr>
              <w:t>Кваліфікація в дипломі</w:t>
            </w:r>
          </w:p>
        </w:tc>
        <w:tc>
          <w:tcPr>
            <w:tcW w:w="7477" w:type="dxa"/>
          </w:tcPr>
          <w:p w14:paraId="331F4241" w14:textId="77777777" w:rsidR="00924608" w:rsidRPr="005A3442" w:rsidRDefault="00924608" w:rsidP="00924608">
            <w:pPr>
              <w:widowControl w:val="0"/>
              <w:pBdr>
                <w:top w:val="nil"/>
                <w:left w:val="nil"/>
                <w:bottom w:val="nil"/>
                <w:right w:val="nil"/>
                <w:between w:val="nil"/>
              </w:pBdr>
              <w:spacing w:after="0" w:line="240" w:lineRule="auto"/>
              <w:jc w:val="both"/>
              <w:rPr>
                <w:rFonts w:ascii="Times New Roman" w:hAnsi="Times New Roman"/>
                <w:sz w:val="28"/>
                <w:szCs w:val="28"/>
              </w:rPr>
            </w:pPr>
            <w:r w:rsidRPr="005A3442">
              <w:rPr>
                <w:rFonts w:ascii="Times New Roman" w:hAnsi="Times New Roman"/>
                <w:sz w:val="28"/>
                <w:szCs w:val="28"/>
              </w:rPr>
              <w:t>освітній ступінь – бакалавр.</w:t>
            </w:r>
          </w:p>
          <w:p w14:paraId="513D7A60" w14:textId="77777777" w:rsidR="00924608" w:rsidRPr="005A3442" w:rsidRDefault="00924608" w:rsidP="00924608">
            <w:pPr>
              <w:spacing w:after="0" w:line="240" w:lineRule="auto"/>
              <w:jc w:val="both"/>
              <w:rPr>
                <w:rFonts w:ascii="Times New Roman" w:hAnsi="Times New Roman" w:cs="Times New Roman"/>
                <w:sz w:val="28"/>
                <w:szCs w:val="28"/>
              </w:rPr>
            </w:pPr>
            <w:r w:rsidRPr="005A3442">
              <w:rPr>
                <w:rFonts w:ascii="Times New Roman" w:hAnsi="Times New Roman"/>
                <w:sz w:val="28"/>
                <w:szCs w:val="28"/>
              </w:rPr>
              <w:t xml:space="preserve">спеціальність – </w:t>
            </w:r>
            <w:r w:rsidRPr="005A3442">
              <w:rPr>
                <w:rFonts w:ascii="Times New Roman" w:hAnsi="Times New Roman" w:cs="Times New Roman"/>
                <w:sz w:val="28"/>
                <w:szCs w:val="28"/>
              </w:rPr>
              <w:t>061 «Журналістика»</w:t>
            </w:r>
          </w:p>
          <w:p w14:paraId="3E8C88A5" w14:textId="77777777" w:rsidR="00924608" w:rsidRPr="005A3442" w:rsidRDefault="00924608" w:rsidP="00924608">
            <w:pPr>
              <w:widowControl w:val="0"/>
              <w:pBdr>
                <w:top w:val="nil"/>
                <w:left w:val="nil"/>
                <w:bottom w:val="nil"/>
                <w:right w:val="nil"/>
                <w:between w:val="nil"/>
              </w:pBdr>
              <w:spacing w:after="0" w:line="240" w:lineRule="auto"/>
              <w:jc w:val="both"/>
              <w:rPr>
                <w:rFonts w:ascii="Times New Roman" w:hAnsi="Times New Roman"/>
                <w:sz w:val="28"/>
                <w:szCs w:val="28"/>
              </w:rPr>
            </w:pPr>
            <w:r w:rsidRPr="005A3442">
              <w:rPr>
                <w:rFonts w:ascii="Times New Roman" w:hAnsi="Times New Roman" w:cs="Times New Roman"/>
                <w:sz w:val="28"/>
                <w:szCs w:val="28"/>
              </w:rPr>
              <w:t>Освітньо-професійна програма – «Журналістика»</w:t>
            </w:r>
          </w:p>
        </w:tc>
      </w:tr>
      <w:tr w:rsidR="005A3442" w:rsidRPr="005A3442" w14:paraId="460F8484" w14:textId="77777777" w:rsidTr="00CA4E8C">
        <w:tc>
          <w:tcPr>
            <w:tcW w:w="2376" w:type="dxa"/>
            <w:gridSpan w:val="2"/>
            <w:vAlign w:val="center"/>
          </w:tcPr>
          <w:p w14:paraId="60CF3469" w14:textId="77777777" w:rsidR="00924608" w:rsidRPr="005A3442" w:rsidRDefault="00924608" w:rsidP="00924608">
            <w:pPr>
              <w:widowControl w:val="0"/>
              <w:pBdr>
                <w:top w:val="nil"/>
                <w:left w:val="nil"/>
                <w:bottom w:val="nil"/>
                <w:right w:val="nil"/>
                <w:between w:val="nil"/>
              </w:pBdr>
              <w:spacing w:after="0" w:line="240" w:lineRule="auto"/>
              <w:rPr>
                <w:rFonts w:ascii="Times New Roman" w:hAnsi="Times New Roman"/>
                <w:b/>
                <w:sz w:val="28"/>
                <w:szCs w:val="28"/>
              </w:rPr>
            </w:pPr>
            <w:r w:rsidRPr="005A3442">
              <w:rPr>
                <w:rFonts w:ascii="Times New Roman" w:hAnsi="Times New Roman"/>
                <w:b/>
                <w:sz w:val="28"/>
                <w:szCs w:val="28"/>
              </w:rPr>
              <w:t>Рівень кваліфікації</w:t>
            </w:r>
          </w:p>
        </w:tc>
        <w:tc>
          <w:tcPr>
            <w:tcW w:w="7477" w:type="dxa"/>
          </w:tcPr>
          <w:p w14:paraId="081A9CC1" w14:textId="77777777" w:rsidR="00924608" w:rsidRPr="005A3442" w:rsidRDefault="00924608" w:rsidP="00924608">
            <w:pPr>
              <w:widowControl w:val="0"/>
              <w:pBdr>
                <w:top w:val="nil"/>
                <w:left w:val="nil"/>
                <w:bottom w:val="nil"/>
                <w:right w:val="nil"/>
                <w:between w:val="nil"/>
              </w:pBdr>
              <w:spacing w:after="0" w:line="240" w:lineRule="auto"/>
              <w:jc w:val="both"/>
              <w:rPr>
                <w:rFonts w:ascii="Times New Roman" w:hAnsi="Times New Roman"/>
                <w:sz w:val="28"/>
                <w:szCs w:val="28"/>
              </w:rPr>
            </w:pPr>
            <w:r w:rsidRPr="005A3442">
              <w:rPr>
                <w:rFonts w:ascii="Times New Roman" w:hAnsi="Times New Roman"/>
                <w:sz w:val="28"/>
                <w:szCs w:val="28"/>
              </w:rPr>
              <w:t xml:space="preserve">Перший (бакалаврський) рівень вищої освіти; </w:t>
            </w:r>
          </w:p>
          <w:p w14:paraId="7FFC4E35" w14:textId="77777777" w:rsidR="00924608" w:rsidRPr="005A3442" w:rsidRDefault="00924608" w:rsidP="00924608">
            <w:pPr>
              <w:widowControl w:val="0"/>
              <w:pBdr>
                <w:top w:val="nil"/>
                <w:left w:val="nil"/>
                <w:bottom w:val="nil"/>
                <w:right w:val="nil"/>
                <w:between w:val="nil"/>
              </w:pBdr>
              <w:spacing w:after="0" w:line="240" w:lineRule="auto"/>
              <w:jc w:val="both"/>
              <w:rPr>
                <w:rFonts w:ascii="Times New Roman" w:hAnsi="Times New Roman"/>
                <w:sz w:val="28"/>
                <w:szCs w:val="28"/>
              </w:rPr>
            </w:pPr>
            <w:r w:rsidRPr="005A3442">
              <w:rPr>
                <w:rFonts w:ascii="Times New Roman" w:hAnsi="Times New Roman"/>
                <w:sz w:val="28"/>
                <w:szCs w:val="28"/>
              </w:rPr>
              <w:t>за Національною рамкою кваліфікацій України – 6 рівень;</w:t>
            </w:r>
          </w:p>
          <w:p w14:paraId="0D514D01" w14:textId="77777777" w:rsidR="00924608" w:rsidRPr="005A3442" w:rsidRDefault="00924608" w:rsidP="00924608">
            <w:pPr>
              <w:widowControl w:val="0"/>
              <w:pBdr>
                <w:top w:val="nil"/>
                <w:left w:val="nil"/>
                <w:bottom w:val="nil"/>
                <w:right w:val="nil"/>
                <w:between w:val="nil"/>
              </w:pBdr>
              <w:spacing w:after="0" w:line="240" w:lineRule="auto"/>
              <w:jc w:val="both"/>
              <w:rPr>
                <w:rFonts w:ascii="Times New Roman" w:hAnsi="Times New Roman"/>
                <w:sz w:val="28"/>
                <w:szCs w:val="28"/>
              </w:rPr>
            </w:pPr>
            <w:r w:rsidRPr="005A3442">
              <w:rPr>
                <w:rFonts w:ascii="Times New Roman" w:hAnsi="Times New Roman"/>
                <w:sz w:val="28"/>
                <w:szCs w:val="28"/>
              </w:rPr>
              <w:t>за Qualifications Framework for the European Higher Education Area (QF-EHEA) – Bachelor’s degree (First cycle);</w:t>
            </w:r>
          </w:p>
          <w:p w14:paraId="0303DBAF" w14:textId="77777777" w:rsidR="00924608" w:rsidRPr="005A3442" w:rsidRDefault="00924608" w:rsidP="00924608">
            <w:pPr>
              <w:widowControl w:val="0"/>
              <w:pBdr>
                <w:top w:val="nil"/>
                <w:left w:val="nil"/>
                <w:bottom w:val="nil"/>
                <w:right w:val="nil"/>
                <w:between w:val="nil"/>
              </w:pBdr>
              <w:spacing w:after="0" w:line="240" w:lineRule="auto"/>
              <w:rPr>
                <w:rFonts w:ascii="Times New Roman" w:hAnsi="Times New Roman"/>
                <w:sz w:val="24"/>
                <w:szCs w:val="24"/>
              </w:rPr>
            </w:pPr>
            <w:r w:rsidRPr="005A3442">
              <w:rPr>
                <w:rFonts w:ascii="Times New Roman" w:hAnsi="Times New Roman"/>
                <w:sz w:val="28"/>
                <w:szCs w:val="28"/>
              </w:rPr>
              <w:t>за European Qualifications Framework (EQF-LLL) – Level 6</w:t>
            </w:r>
          </w:p>
        </w:tc>
      </w:tr>
      <w:tr w:rsidR="005A3442" w:rsidRPr="005A3442" w14:paraId="203DAF11" w14:textId="77777777" w:rsidTr="00CA4E8C">
        <w:tc>
          <w:tcPr>
            <w:tcW w:w="2376" w:type="dxa"/>
            <w:gridSpan w:val="2"/>
            <w:vAlign w:val="center"/>
          </w:tcPr>
          <w:p w14:paraId="5C5BA1C8" w14:textId="77777777" w:rsidR="00924608" w:rsidRPr="005A3442" w:rsidRDefault="00924608" w:rsidP="00924608">
            <w:pPr>
              <w:spacing w:after="0" w:line="240" w:lineRule="auto"/>
              <w:rPr>
                <w:rFonts w:ascii="Times New Roman" w:hAnsi="Times New Roman" w:cs="Times New Roman"/>
                <w:b/>
                <w:sz w:val="28"/>
                <w:szCs w:val="28"/>
              </w:rPr>
            </w:pPr>
            <w:r w:rsidRPr="005A3442">
              <w:rPr>
                <w:rFonts w:ascii="Times New Roman" w:hAnsi="Times New Roman" w:cs="Times New Roman"/>
                <w:b/>
                <w:sz w:val="28"/>
                <w:szCs w:val="28"/>
              </w:rPr>
              <w:t>Освітня кваліфікація</w:t>
            </w:r>
          </w:p>
        </w:tc>
        <w:tc>
          <w:tcPr>
            <w:tcW w:w="7477" w:type="dxa"/>
            <w:vAlign w:val="center"/>
          </w:tcPr>
          <w:p w14:paraId="425A60BB" w14:textId="77777777" w:rsidR="00924608" w:rsidRPr="005A3442" w:rsidRDefault="00924608" w:rsidP="00924608">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Бакалавр журналістики</w:t>
            </w:r>
          </w:p>
        </w:tc>
      </w:tr>
      <w:tr w:rsidR="005A3442" w:rsidRPr="005A3442" w14:paraId="2DECCD67" w14:textId="77777777" w:rsidTr="00CA4E8C">
        <w:tc>
          <w:tcPr>
            <w:tcW w:w="2376" w:type="dxa"/>
            <w:gridSpan w:val="2"/>
            <w:vAlign w:val="center"/>
          </w:tcPr>
          <w:p w14:paraId="7971DD70" w14:textId="77777777" w:rsidR="00924608" w:rsidRPr="005A3442" w:rsidRDefault="00924608" w:rsidP="00924608">
            <w:pPr>
              <w:widowControl w:val="0"/>
              <w:pBdr>
                <w:top w:val="nil"/>
                <w:left w:val="nil"/>
                <w:bottom w:val="nil"/>
                <w:right w:val="nil"/>
                <w:between w:val="nil"/>
              </w:pBdr>
              <w:spacing w:after="0" w:line="240" w:lineRule="auto"/>
              <w:rPr>
                <w:rFonts w:ascii="Times New Roman" w:hAnsi="Times New Roman"/>
                <w:b/>
                <w:sz w:val="28"/>
                <w:szCs w:val="28"/>
              </w:rPr>
            </w:pPr>
            <w:r w:rsidRPr="005A3442">
              <w:rPr>
                <w:rFonts w:ascii="Times New Roman" w:hAnsi="Times New Roman"/>
                <w:b/>
                <w:sz w:val="28"/>
                <w:szCs w:val="28"/>
              </w:rPr>
              <w:t xml:space="preserve">Тип диплому </w:t>
            </w:r>
          </w:p>
        </w:tc>
        <w:tc>
          <w:tcPr>
            <w:tcW w:w="7477" w:type="dxa"/>
          </w:tcPr>
          <w:p w14:paraId="20490FB8" w14:textId="77777777" w:rsidR="00924608" w:rsidRPr="005A3442" w:rsidRDefault="00924608" w:rsidP="00924608">
            <w:pPr>
              <w:widowControl w:val="0"/>
              <w:pBdr>
                <w:top w:val="nil"/>
                <w:left w:val="nil"/>
                <w:bottom w:val="nil"/>
                <w:right w:val="nil"/>
                <w:between w:val="nil"/>
              </w:pBdr>
              <w:spacing w:after="0" w:line="240" w:lineRule="auto"/>
              <w:jc w:val="both"/>
              <w:rPr>
                <w:rFonts w:ascii="Times New Roman" w:hAnsi="Times New Roman"/>
                <w:sz w:val="28"/>
                <w:szCs w:val="28"/>
              </w:rPr>
            </w:pPr>
            <w:r w:rsidRPr="005A3442">
              <w:rPr>
                <w:rFonts w:ascii="Times New Roman" w:hAnsi="Times New Roman"/>
                <w:sz w:val="28"/>
                <w:szCs w:val="28"/>
              </w:rPr>
              <w:t>Диплом бакалавра, одиничний</w:t>
            </w:r>
          </w:p>
        </w:tc>
      </w:tr>
      <w:tr w:rsidR="005A3442" w:rsidRPr="005A3442" w14:paraId="3AAF129B" w14:textId="77777777" w:rsidTr="00CA4E8C">
        <w:tc>
          <w:tcPr>
            <w:tcW w:w="2376" w:type="dxa"/>
            <w:gridSpan w:val="2"/>
            <w:vAlign w:val="center"/>
          </w:tcPr>
          <w:p w14:paraId="7090ADCD" w14:textId="77777777" w:rsidR="00924608" w:rsidRPr="005A3442" w:rsidRDefault="00924608" w:rsidP="00924608">
            <w:pPr>
              <w:widowControl w:val="0"/>
              <w:pBdr>
                <w:top w:val="nil"/>
                <w:left w:val="nil"/>
                <w:bottom w:val="nil"/>
                <w:right w:val="nil"/>
                <w:between w:val="nil"/>
              </w:pBdr>
              <w:spacing w:after="0" w:line="240" w:lineRule="auto"/>
              <w:rPr>
                <w:rFonts w:ascii="Times New Roman" w:hAnsi="Times New Roman"/>
                <w:b/>
                <w:sz w:val="28"/>
                <w:szCs w:val="28"/>
              </w:rPr>
            </w:pPr>
            <w:r w:rsidRPr="005A3442">
              <w:rPr>
                <w:rFonts w:ascii="Times New Roman" w:hAnsi="Times New Roman"/>
                <w:b/>
                <w:sz w:val="28"/>
                <w:szCs w:val="28"/>
              </w:rPr>
              <w:t>Обсяг кредитів ЄКТС, необхідний для здобуття відповідного ступеня вищої освіти, строк навчання</w:t>
            </w:r>
          </w:p>
        </w:tc>
        <w:tc>
          <w:tcPr>
            <w:tcW w:w="7477" w:type="dxa"/>
          </w:tcPr>
          <w:p w14:paraId="796872F4" w14:textId="77777777" w:rsidR="00924608" w:rsidRPr="005A3442" w:rsidRDefault="00924608" w:rsidP="00924608">
            <w:pPr>
              <w:widowControl w:val="0"/>
              <w:numPr>
                <w:ilvl w:val="2"/>
                <w:numId w:val="4"/>
              </w:numPr>
              <w:pBdr>
                <w:top w:val="nil"/>
                <w:left w:val="nil"/>
                <w:bottom w:val="nil"/>
                <w:right w:val="nil"/>
                <w:between w:val="nil"/>
              </w:pBdr>
              <w:tabs>
                <w:tab w:val="clear" w:pos="2340"/>
                <w:tab w:val="num" w:pos="912"/>
              </w:tabs>
              <w:spacing w:after="0" w:line="240" w:lineRule="auto"/>
              <w:ind w:left="0" w:firstLine="552"/>
              <w:jc w:val="both"/>
              <w:rPr>
                <w:rFonts w:ascii="Times New Roman" w:hAnsi="Times New Roman"/>
                <w:sz w:val="28"/>
                <w:szCs w:val="28"/>
              </w:rPr>
            </w:pPr>
            <w:r w:rsidRPr="005A3442">
              <w:rPr>
                <w:rFonts w:ascii="Times New Roman" w:hAnsi="Times New Roman"/>
                <w:sz w:val="28"/>
                <w:szCs w:val="28"/>
              </w:rPr>
              <w:t>на базі повної загальної середньої освіти становить 240 кредитів ЄКТС, термін навчання – 3 роки 10 місяців;</w:t>
            </w:r>
          </w:p>
          <w:p w14:paraId="370EE09E" w14:textId="77777777" w:rsidR="00924608" w:rsidRPr="005A3442" w:rsidRDefault="00924608" w:rsidP="00924608">
            <w:pPr>
              <w:widowControl w:val="0"/>
              <w:numPr>
                <w:ilvl w:val="2"/>
                <w:numId w:val="4"/>
              </w:numPr>
              <w:pBdr>
                <w:top w:val="nil"/>
                <w:left w:val="nil"/>
                <w:bottom w:val="nil"/>
                <w:right w:val="nil"/>
                <w:between w:val="nil"/>
              </w:pBdr>
              <w:tabs>
                <w:tab w:val="clear" w:pos="2340"/>
                <w:tab w:val="num" w:pos="912"/>
              </w:tabs>
              <w:spacing w:after="0" w:line="240" w:lineRule="auto"/>
              <w:ind w:left="0" w:firstLine="552"/>
              <w:jc w:val="both"/>
              <w:rPr>
                <w:rFonts w:ascii="Times New Roman" w:hAnsi="Times New Roman"/>
                <w:sz w:val="28"/>
                <w:szCs w:val="28"/>
              </w:rPr>
            </w:pPr>
            <w:r w:rsidRPr="005A3442">
              <w:rPr>
                <w:rFonts w:ascii="Times New Roman" w:hAnsi="Times New Roman"/>
                <w:sz w:val="28"/>
                <w:szCs w:val="28"/>
              </w:rPr>
              <w:t>на базі ступеня «молодший бакалавр» (освітньо-кваліфікаційного рівня «молодший спеціаліст») заклад вищої освіти має право визнати та перезарахувати кредити ЄКТС, отримані в межах попередньої освітньої програми підготовки молодшого бакалавра (молодшого спеціаліста), обсягом не більше ніж 120 кредитів ЄКТС;</w:t>
            </w:r>
          </w:p>
          <w:p w14:paraId="50CBEF7B" w14:textId="77777777" w:rsidR="00924608" w:rsidRPr="005A3442" w:rsidRDefault="00924608" w:rsidP="00924608">
            <w:pPr>
              <w:widowControl w:val="0"/>
              <w:numPr>
                <w:ilvl w:val="2"/>
                <w:numId w:val="4"/>
              </w:numPr>
              <w:pBdr>
                <w:top w:val="nil"/>
                <w:left w:val="nil"/>
                <w:bottom w:val="nil"/>
                <w:right w:val="nil"/>
                <w:between w:val="nil"/>
              </w:pBdr>
              <w:tabs>
                <w:tab w:val="clear" w:pos="2340"/>
                <w:tab w:val="num" w:pos="912"/>
              </w:tabs>
              <w:spacing w:after="0" w:line="240" w:lineRule="auto"/>
              <w:ind w:left="0" w:firstLine="552"/>
              <w:jc w:val="both"/>
              <w:rPr>
                <w:rFonts w:ascii="Times New Roman" w:hAnsi="Times New Roman"/>
                <w:sz w:val="28"/>
                <w:szCs w:val="28"/>
              </w:rPr>
            </w:pPr>
            <w:r w:rsidRPr="005A3442">
              <w:rPr>
                <w:rFonts w:ascii="Times New Roman" w:hAnsi="Times New Roman"/>
                <w:sz w:val="28"/>
                <w:szCs w:val="28"/>
              </w:rPr>
              <w:t>на основі ступеня «фаховий молодший бакалавр» заклад вищої освіти має право визнати та перезарахувати не більше ніж 60 кредитів ЄКТС, отриманих за попередньою освітньою програмою фахової передвищої освіти.</w:t>
            </w:r>
            <w:r w:rsidRPr="005A3442">
              <w:rPr>
                <w:rFonts w:ascii="Times New Roman" w:hAnsi="Times New Roman"/>
                <w:sz w:val="24"/>
                <w:szCs w:val="24"/>
              </w:rPr>
              <w:t xml:space="preserve"> </w:t>
            </w:r>
          </w:p>
        </w:tc>
      </w:tr>
      <w:tr w:rsidR="005A3442" w:rsidRPr="005A3442" w14:paraId="38122D17" w14:textId="77777777" w:rsidTr="00CA4E8C">
        <w:tc>
          <w:tcPr>
            <w:tcW w:w="2376" w:type="dxa"/>
            <w:gridSpan w:val="2"/>
            <w:vAlign w:val="center"/>
          </w:tcPr>
          <w:p w14:paraId="6969A4BD" w14:textId="77777777" w:rsidR="00B21AA6" w:rsidRPr="005A3442" w:rsidRDefault="00B21AA6" w:rsidP="00B21AA6">
            <w:pPr>
              <w:widowControl w:val="0"/>
              <w:pBdr>
                <w:top w:val="nil"/>
                <w:left w:val="nil"/>
                <w:bottom w:val="nil"/>
                <w:right w:val="nil"/>
                <w:between w:val="nil"/>
              </w:pBdr>
              <w:spacing w:after="0" w:line="240" w:lineRule="auto"/>
              <w:rPr>
                <w:rFonts w:ascii="Times New Roman" w:hAnsi="Times New Roman"/>
                <w:b/>
                <w:sz w:val="28"/>
                <w:szCs w:val="28"/>
              </w:rPr>
            </w:pPr>
            <w:r w:rsidRPr="005A3442">
              <w:rPr>
                <w:rFonts w:ascii="Times New Roman" w:hAnsi="Times New Roman"/>
                <w:b/>
                <w:sz w:val="28"/>
                <w:szCs w:val="28"/>
              </w:rPr>
              <w:lastRenderedPageBreak/>
              <w:t>Вимоги до осіб, які можуть розпочати навчання за програмою</w:t>
            </w:r>
          </w:p>
        </w:tc>
        <w:tc>
          <w:tcPr>
            <w:tcW w:w="7477" w:type="dxa"/>
          </w:tcPr>
          <w:p w14:paraId="14E1DE19" w14:textId="77777777" w:rsidR="00B21AA6" w:rsidRPr="005A3442" w:rsidRDefault="00B21AA6" w:rsidP="00B21AA6">
            <w:pPr>
              <w:widowControl w:val="0"/>
              <w:pBdr>
                <w:top w:val="nil"/>
                <w:left w:val="nil"/>
                <w:bottom w:val="nil"/>
                <w:right w:val="nil"/>
                <w:between w:val="nil"/>
              </w:pBdr>
              <w:spacing w:after="0" w:line="240" w:lineRule="auto"/>
              <w:jc w:val="both"/>
              <w:rPr>
                <w:rFonts w:ascii="Times New Roman" w:hAnsi="Times New Roman"/>
                <w:sz w:val="28"/>
                <w:szCs w:val="28"/>
              </w:rPr>
            </w:pPr>
            <w:r w:rsidRPr="005A3442">
              <w:rPr>
                <w:rFonts w:ascii="Times New Roman" w:hAnsi="Times New Roman" w:cs="Times New Roman"/>
                <w:sz w:val="28"/>
                <w:szCs w:val="28"/>
              </w:rPr>
              <w:t xml:space="preserve">Наявність атестата про повну загальну середню освіту, диплом «молодшого бакалавра» (молодшого спеціаліста), наявність сертифікатів ЗНО з предметів, визначених Правилами прийому до Національного університету </w:t>
            </w:r>
            <w:r w:rsidRPr="005A3442">
              <w:rPr>
                <w:rFonts w:ascii="Times New Roman" w:hAnsi="Times New Roman" w:cs="Times New Roman"/>
                <w:sz w:val="28"/>
                <w:szCs w:val="28"/>
                <w:lang w:val="ru-RU"/>
              </w:rPr>
              <w:t>«</w:t>
            </w:r>
            <w:r w:rsidRPr="005A3442">
              <w:rPr>
                <w:rFonts w:ascii="Times New Roman" w:hAnsi="Times New Roman" w:cs="Times New Roman"/>
                <w:sz w:val="28"/>
                <w:szCs w:val="28"/>
              </w:rPr>
              <w:t>Запорізька політехніка</w:t>
            </w:r>
            <w:r w:rsidRPr="005A3442">
              <w:rPr>
                <w:rFonts w:ascii="Times New Roman" w:hAnsi="Times New Roman" w:cs="Times New Roman"/>
                <w:sz w:val="28"/>
                <w:szCs w:val="28"/>
                <w:lang w:val="ru-RU"/>
              </w:rPr>
              <w:t xml:space="preserve">» </w:t>
            </w:r>
          </w:p>
        </w:tc>
      </w:tr>
      <w:tr w:rsidR="005A3442" w:rsidRPr="005A3442" w14:paraId="0B4245F4" w14:textId="77777777" w:rsidTr="00CA4E8C">
        <w:tc>
          <w:tcPr>
            <w:tcW w:w="2376" w:type="dxa"/>
            <w:gridSpan w:val="2"/>
            <w:vAlign w:val="center"/>
          </w:tcPr>
          <w:p w14:paraId="2C589430" w14:textId="77777777" w:rsidR="00B21AA6" w:rsidRPr="005A3442" w:rsidRDefault="00B21AA6" w:rsidP="00B21AA6">
            <w:pPr>
              <w:spacing w:after="0" w:line="240" w:lineRule="auto"/>
              <w:rPr>
                <w:rFonts w:ascii="Times New Roman" w:hAnsi="Times New Roman" w:cs="Times New Roman"/>
                <w:b/>
                <w:sz w:val="28"/>
                <w:szCs w:val="28"/>
              </w:rPr>
            </w:pPr>
            <w:r w:rsidRPr="005A3442">
              <w:rPr>
                <w:rFonts w:ascii="Times New Roman" w:hAnsi="Times New Roman"/>
                <w:b/>
                <w:sz w:val="28"/>
                <w:szCs w:val="28"/>
              </w:rPr>
              <w:t>Наявність акредитації</w:t>
            </w:r>
          </w:p>
        </w:tc>
        <w:tc>
          <w:tcPr>
            <w:tcW w:w="7477" w:type="dxa"/>
            <w:vAlign w:val="center"/>
          </w:tcPr>
          <w:p w14:paraId="5D39BE31" w14:textId="3953EA51" w:rsidR="00B21AA6" w:rsidRPr="005A3442" w:rsidRDefault="001E2B78" w:rsidP="001E2B78">
            <w:pPr>
              <w:widowControl w:val="0"/>
              <w:pBdr>
                <w:top w:val="nil"/>
                <w:left w:val="nil"/>
                <w:bottom w:val="nil"/>
                <w:right w:val="nil"/>
                <w:between w:val="nil"/>
              </w:pBd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Сертифікат про акредитацію (серія УД № 08011763 від 22 жовтня 2019 р.). Освітньо-професійна програма «Журналістика» за спеціальністю 061 «Журналістика» у Національному університеті «Запорізька політехніка» визнано акредитованою за рівнем вищої освіти бакалавр. Строк дії сертифіката до 1 липня 2028 р. відповідно до рішення Акредитаційної комісії від 12 червня 2018 р., протокол № 130 (наказ МОН України від 20.06.2018 № 662), (на підставі наказу МОН України від 19.12.2016 № 1565)</w:t>
            </w:r>
          </w:p>
        </w:tc>
      </w:tr>
      <w:tr w:rsidR="005A3442" w:rsidRPr="005A3442" w14:paraId="4C0C4888" w14:textId="77777777" w:rsidTr="00CA4E8C">
        <w:tc>
          <w:tcPr>
            <w:tcW w:w="2376" w:type="dxa"/>
            <w:gridSpan w:val="2"/>
            <w:vAlign w:val="center"/>
          </w:tcPr>
          <w:p w14:paraId="0882678D" w14:textId="77777777" w:rsidR="00B21AA6" w:rsidRPr="005A3442" w:rsidRDefault="00B21AA6" w:rsidP="00B21AA6">
            <w:pPr>
              <w:spacing w:after="0" w:line="240" w:lineRule="auto"/>
              <w:rPr>
                <w:rFonts w:ascii="Times New Roman" w:hAnsi="Times New Roman" w:cs="Times New Roman"/>
                <w:b/>
                <w:sz w:val="28"/>
                <w:szCs w:val="28"/>
              </w:rPr>
            </w:pPr>
            <w:r w:rsidRPr="005A3442">
              <w:rPr>
                <w:rFonts w:ascii="Times New Roman" w:hAnsi="Times New Roman" w:cs="Times New Roman"/>
                <w:b/>
                <w:sz w:val="28"/>
                <w:szCs w:val="28"/>
              </w:rPr>
              <w:t>Мова(и) викладання</w:t>
            </w:r>
          </w:p>
        </w:tc>
        <w:tc>
          <w:tcPr>
            <w:tcW w:w="7477" w:type="dxa"/>
            <w:vAlign w:val="center"/>
          </w:tcPr>
          <w:p w14:paraId="0DCB51C2" w14:textId="77777777" w:rsidR="00B21AA6" w:rsidRPr="005A3442" w:rsidRDefault="00B21AA6" w:rsidP="00B21AA6">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Українська</w:t>
            </w:r>
          </w:p>
        </w:tc>
      </w:tr>
      <w:tr w:rsidR="005A3442" w:rsidRPr="005A3442" w14:paraId="4C3C5E2C" w14:textId="77777777" w:rsidTr="00CA4E8C">
        <w:trPr>
          <w:trHeight w:val="926"/>
        </w:trPr>
        <w:tc>
          <w:tcPr>
            <w:tcW w:w="2376" w:type="dxa"/>
            <w:gridSpan w:val="2"/>
            <w:vAlign w:val="center"/>
          </w:tcPr>
          <w:p w14:paraId="0E476712" w14:textId="77777777" w:rsidR="00B21AA6" w:rsidRPr="005A3442" w:rsidRDefault="00B21AA6" w:rsidP="00B21AA6">
            <w:pPr>
              <w:spacing w:after="0" w:line="240" w:lineRule="auto"/>
              <w:rPr>
                <w:rFonts w:ascii="Times New Roman" w:hAnsi="Times New Roman" w:cs="Times New Roman"/>
                <w:b/>
                <w:sz w:val="28"/>
                <w:szCs w:val="28"/>
              </w:rPr>
            </w:pPr>
            <w:r w:rsidRPr="005A3442">
              <w:rPr>
                <w:rFonts w:ascii="Times New Roman" w:hAnsi="Times New Roman" w:cs="Times New Roman"/>
                <w:b/>
                <w:sz w:val="28"/>
                <w:szCs w:val="28"/>
              </w:rPr>
              <w:t>Інтернет-адреса постійного розміщення освітньої програми</w:t>
            </w:r>
          </w:p>
        </w:tc>
        <w:tc>
          <w:tcPr>
            <w:tcW w:w="7477" w:type="dxa"/>
            <w:vAlign w:val="center"/>
          </w:tcPr>
          <w:p w14:paraId="6449D2F6" w14:textId="77777777" w:rsidR="00B21AA6" w:rsidRPr="005A3442" w:rsidRDefault="002437D9" w:rsidP="00B21AA6">
            <w:pPr>
              <w:spacing w:after="0" w:line="240" w:lineRule="auto"/>
              <w:rPr>
                <w:rFonts w:ascii="Times New Roman" w:hAnsi="Times New Roman" w:cs="Times New Roman"/>
                <w:sz w:val="28"/>
                <w:szCs w:val="28"/>
              </w:rPr>
            </w:pPr>
            <w:hyperlink r:id="rId10" w:history="1">
              <w:r w:rsidR="00B21AA6" w:rsidRPr="005A3442">
                <w:rPr>
                  <w:rStyle w:val="a4"/>
                  <w:rFonts w:ascii="Times New Roman" w:hAnsi="Times New Roman" w:cs="Times New Roman"/>
                  <w:color w:val="auto"/>
                  <w:sz w:val="28"/>
                  <w:szCs w:val="28"/>
                </w:rPr>
                <w:t>https://catalogop.zp.edu.ua/</w:t>
              </w:r>
            </w:hyperlink>
          </w:p>
          <w:p w14:paraId="7F2F14C2" w14:textId="77777777" w:rsidR="00B21AA6" w:rsidRPr="005A3442" w:rsidRDefault="00B21AA6" w:rsidP="00B21AA6">
            <w:pPr>
              <w:spacing w:after="0" w:line="240" w:lineRule="auto"/>
              <w:rPr>
                <w:rFonts w:ascii="Times New Roman" w:hAnsi="Times New Roman" w:cs="Times New Roman"/>
                <w:sz w:val="28"/>
                <w:szCs w:val="28"/>
              </w:rPr>
            </w:pPr>
          </w:p>
        </w:tc>
      </w:tr>
      <w:tr w:rsidR="005A3442" w:rsidRPr="005A3442" w14:paraId="62894E6D" w14:textId="77777777" w:rsidTr="00CA4E8C">
        <w:tc>
          <w:tcPr>
            <w:tcW w:w="9853" w:type="dxa"/>
            <w:gridSpan w:val="3"/>
            <w:shd w:val="clear" w:color="auto" w:fill="BFBFBF" w:themeFill="background1" w:themeFillShade="BF"/>
            <w:vAlign w:val="center"/>
          </w:tcPr>
          <w:p w14:paraId="42F59606" w14:textId="77777777" w:rsidR="007037C0" w:rsidRPr="005A3442" w:rsidRDefault="00C91BAF">
            <w:pPr>
              <w:spacing w:after="0" w:line="240" w:lineRule="auto"/>
              <w:jc w:val="center"/>
              <w:rPr>
                <w:rFonts w:ascii="Times New Roman" w:hAnsi="Times New Roman" w:cs="Times New Roman"/>
                <w:b/>
                <w:bCs/>
                <w:sz w:val="28"/>
                <w:szCs w:val="28"/>
              </w:rPr>
            </w:pPr>
            <w:r w:rsidRPr="005A3442">
              <w:rPr>
                <w:rFonts w:ascii="Times New Roman" w:hAnsi="Times New Roman" w:cs="Times New Roman"/>
                <w:b/>
                <w:bCs/>
                <w:sz w:val="28"/>
                <w:szCs w:val="28"/>
              </w:rPr>
              <w:t>1.2 Мета освітньої програми</w:t>
            </w:r>
          </w:p>
        </w:tc>
      </w:tr>
      <w:tr w:rsidR="005A3442" w:rsidRPr="005A3442" w14:paraId="3B5785DB" w14:textId="77777777" w:rsidTr="00CA4E8C">
        <w:trPr>
          <w:trHeight w:val="1260"/>
        </w:trPr>
        <w:tc>
          <w:tcPr>
            <w:tcW w:w="9853" w:type="dxa"/>
            <w:gridSpan w:val="3"/>
            <w:vAlign w:val="center"/>
          </w:tcPr>
          <w:p w14:paraId="48929B2A" w14:textId="77777777" w:rsidR="00457413" w:rsidRPr="005A3442" w:rsidRDefault="00C91BAF" w:rsidP="00B70A57">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 xml:space="preserve">Програма має на меті підготовку фахівців, які володіють компетенціями в галузі </w:t>
            </w:r>
            <w:r w:rsidR="00457413" w:rsidRPr="005A3442">
              <w:rPr>
                <w:rFonts w:ascii="Times New Roman" w:hAnsi="Times New Roman" w:cs="Times New Roman"/>
                <w:sz w:val="28"/>
                <w:szCs w:val="28"/>
              </w:rPr>
              <w:t>журналістики й здатні виконувати складні спеціалізовані завдання та розв’язувати практичні проблеми в галузі журналістики, що передбачає застосування положень і методів соціально-комунікаційних та інших наук і характеризується невизначеністю умов щодо забезпечення ефективності комунікаційної діяльності.</w:t>
            </w:r>
          </w:p>
        </w:tc>
      </w:tr>
      <w:tr w:rsidR="005A3442" w:rsidRPr="005A3442" w14:paraId="310C3197" w14:textId="77777777" w:rsidTr="00CA4E8C">
        <w:tc>
          <w:tcPr>
            <w:tcW w:w="9853" w:type="dxa"/>
            <w:gridSpan w:val="3"/>
            <w:shd w:val="clear" w:color="auto" w:fill="BFBFBF" w:themeFill="background1" w:themeFillShade="BF"/>
            <w:vAlign w:val="center"/>
          </w:tcPr>
          <w:p w14:paraId="27B6F61B" w14:textId="77777777" w:rsidR="007037C0" w:rsidRPr="005A3442" w:rsidRDefault="00C91BAF">
            <w:pPr>
              <w:spacing w:after="0" w:line="240" w:lineRule="auto"/>
              <w:jc w:val="center"/>
              <w:rPr>
                <w:rFonts w:ascii="Times New Roman" w:hAnsi="Times New Roman" w:cs="Times New Roman"/>
                <w:b/>
                <w:bCs/>
                <w:sz w:val="28"/>
                <w:szCs w:val="28"/>
              </w:rPr>
            </w:pPr>
            <w:r w:rsidRPr="005A3442">
              <w:rPr>
                <w:rFonts w:ascii="Times New Roman" w:hAnsi="Times New Roman" w:cs="Times New Roman"/>
                <w:b/>
                <w:bCs/>
                <w:sz w:val="28"/>
                <w:szCs w:val="28"/>
              </w:rPr>
              <w:t>1.3 Характеристика освітньої програми</w:t>
            </w:r>
          </w:p>
        </w:tc>
      </w:tr>
      <w:tr w:rsidR="005A3442" w:rsidRPr="005A3442" w14:paraId="41FF4E07" w14:textId="77777777" w:rsidTr="00CA4E8C">
        <w:tc>
          <w:tcPr>
            <w:tcW w:w="2376" w:type="dxa"/>
            <w:gridSpan w:val="2"/>
            <w:vAlign w:val="center"/>
          </w:tcPr>
          <w:p w14:paraId="3BD74825" w14:textId="77777777" w:rsidR="007037C0" w:rsidRPr="005A3442" w:rsidRDefault="00C91BAF">
            <w:pPr>
              <w:spacing w:after="0" w:line="240" w:lineRule="auto"/>
              <w:jc w:val="both"/>
              <w:rPr>
                <w:rFonts w:ascii="Times New Roman" w:hAnsi="Times New Roman" w:cs="Times New Roman"/>
                <w:sz w:val="28"/>
                <w:szCs w:val="28"/>
              </w:rPr>
            </w:pPr>
            <w:r w:rsidRPr="005A3442">
              <w:rPr>
                <w:rFonts w:ascii="Times New Roman" w:hAnsi="Times New Roman" w:cs="Times New Roman"/>
                <w:b/>
                <w:sz w:val="28"/>
                <w:szCs w:val="28"/>
              </w:rPr>
              <w:t>Предметна область</w:t>
            </w:r>
          </w:p>
        </w:tc>
        <w:tc>
          <w:tcPr>
            <w:tcW w:w="7477" w:type="dxa"/>
            <w:vAlign w:val="center"/>
          </w:tcPr>
          <w:p w14:paraId="4CF7888F" w14:textId="77777777" w:rsidR="007037C0" w:rsidRPr="005A3442" w:rsidRDefault="007037C0">
            <w:pPr>
              <w:spacing w:after="0" w:line="240" w:lineRule="auto"/>
              <w:jc w:val="both"/>
              <w:rPr>
                <w:rFonts w:ascii="Times New Roman" w:hAnsi="Times New Roman" w:cs="Times New Roman"/>
                <w:b/>
                <w:sz w:val="28"/>
                <w:szCs w:val="28"/>
              </w:rPr>
            </w:pPr>
          </w:p>
          <w:p w14:paraId="4F3EBCFA" w14:textId="77777777" w:rsidR="00457413" w:rsidRPr="005A3442" w:rsidRDefault="00C91BAF" w:rsidP="00457413">
            <w:pPr>
              <w:tabs>
                <w:tab w:val="left" w:pos="1108"/>
              </w:tabs>
              <w:spacing w:line="240" w:lineRule="auto"/>
              <w:jc w:val="both"/>
              <w:rPr>
                <w:rFonts w:ascii="Times New Roman" w:hAnsi="Times New Roman" w:cs="Times New Roman"/>
                <w:sz w:val="28"/>
                <w:szCs w:val="28"/>
              </w:rPr>
            </w:pPr>
            <w:r w:rsidRPr="005A3442">
              <w:rPr>
                <w:rFonts w:ascii="Times New Roman" w:hAnsi="Times New Roman" w:cs="Times New Roman"/>
                <w:b/>
                <w:sz w:val="28"/>
                <w:szCs w:val="28"/>
              </w:rPr>
              <w:t xml:space="preserve"> - об’єкт діяльності:</w:t>
            </w:r>
            <w:r w:rsidRPr="005A3442">
              <w:rPr>
                <w:rFonts w:ascii="Times New Roman" w:hAnsi="Times New Roman" w:cs="Times New Roman"/>
                <w:sz w:val="28"/>
                <w:szCs w:val="28"/>
              </w:rPr>
              <w:t xml:space="preserve"> </w:t>
            </w:r>
            <w:r w:rsidR="00457413" w:rsidRPr="005A3442">
              <w:rPr>
                <w:rFonts w:ascii="Times New Roman" w:hAnsi="Times New Roman" w:cs="Times New Roman"/>
                <w:sz w:val="28"/>
                <w:szCs w:val="28"/>
              </w:rPr>
              <w:t>журналістика, журналістика та соціальні комунікації; продукти соціального комунікування; аудиторія та інші споживачі (користувачі) цих продуктів</w:t>
            </w:r>
            <w:r w:rsidRPr="005A3442">
              <w:rPr>
                <w:rFonts w:ascii="Times New Roman" w:hAnsi="Times New Roman" w:cs="Times New Roman"/>
                <w:sz w:val="28"/>
                <w:szCs w:val="28"/>
              </w:rPr>
              <w:t>;</w:t>
            </w:r>
            <w:r w:rsidR="00457413" w:rsidRPr="005A3442">
              <w:rPr>
                <w:rFonts w:ascii="Times New Roman" w:hAnsi="Times New Roman" w:cs="Times New Roman"/>
                <w:sz w:val="28"/>
                <w:szCs w:val="28"/>
              </w:rPr>
              <w:t xml:space="preserve"> </w:t>
            </w:r>
          </w:p>
          <w:p w14:paraId="34E4934B" w14:textId="77777777" w:rsidR="007037C0" w:rsidRPr="005A3442" w:rsidRDefault="00C91BAF" w:rsidP="00051A61">
            <w:pPr>
              <w:tabs>
                <w:tab w:val="left" w:pos="1108"/>
              </w:tabs>
              <w:spacing w:line="240" w:lineRule="auto"/>
              <w:jc w:val="both"/>
              <w:rPr>
                <w:rFonts w:ascii="Times New Roman" w:hAnsi="Times New Roman" w:cs="Times New Roman"/>
                <w:sz w:val="28"/>
                <w:szCs w:val="28"/>
              </w:rPr>
            </w:pPr>
            <w:r w:rsidRPr="005A3442">
              <w:rPr>
                <w:rFonts w:ascii="Times New Roman" w:hAnsi="Times New Roman" w:cs="Times New Roman"/>
                <w:b/>
                <w:sz w:val="28"/>
                <w:szCs w:val="28"/>
              </w:rPr>
              <w:t>- цілі навчання:</w:t>
            </w:r>
            <w:r w:rsidRPr="005A3442">
              <w:rPr>
                <w:rFonts w:ascii="Times New Roman" w:hAnsi="Times New Roman" w:cs="Times New Roman"/>
                <w:sz w:val="28"/>
                <w:szCs w:val="28"/>
              </w:rPr>
              <w:t xml:space="preserve"> </w:t>
            </w:r>
            <w:r w:rsidR="00051A61" w:rsidRPr="005A3442">
              <w:rPr>
                <w:rFonts w:ascii="Times New Roman" w:hAnsi="Times New Roman" w:cs="Times New Roman"/>
                <w:sz w:val="28"/>
                <w:szCs w:val="28"/>
              </w:rPr>
              <w:t xml:space="preserve">підготовка до </w:t>
            </w:r>
            <w:r w:rsidR="00457413" w:rsidRPr="005A3442">
              <w:rPr>
                <w:rFonts w:ascii="Times New Roman" w:hAnsi="Times New Roman" w:cs="Times New Roman"/>
                <w:sz w:val="28"/>
                <w:szCs w:val="28"/>
              </w:rPr>
              <w:t>професійн</w:t>
            </w:r>
            <w:r w:rsidR="00051A61" w:rsidRPr="005A3442">
              <w:rPr>
                <w:rFonts w:ascii="Times New Roman" w:hAnsi="Times New Roman" w:cs="Times New Roman"/>
                <w:sz w:val="28"/>
                <w:szCs w:val="28"/>
              </w:rPr>
              <w:t>ої</w:t>
            </w:r>
            <w:r w:rsidR="00457413" w:rsidRPr="005A3442">
              <w:rPr>
                <w:rFonts w:ascii="Times New Roman" w:hAnsi="Times New Roman" w:cs="Times New Roman"/>
                <w:sz w:val="28"/>
                <w:szCs w:val="28"/>
              </w:rPr>
              <w:t xml:space="preserve"> </w:t>
            </w:r>
            <w:r w:rsidR="00051A61" w:rsidRPr="005A3442">
              <w:rPr>
                <w:rFonts w:ascii="Times New Roman" w:hAnsi="Times New Roman" w:cs="Times New Roman"/>
                <w:sz w:val="28"/>
                <w:szCs w:val="28"/>
              </w:rPr>
              <w:t>діяльності в медіасфері, що включає виробничі процеси, організаційно-управлінські, проектні, комунікаційні, рекламно-інформаційні та прогностично-аналітичні функції; формування відповідних компетентностей для подальшого навчання та розвитку</w:t>
            </w:r>
            <w:r w:rsidRPr="005A3442">
              <w:rPr>
                <w:rFonts w:ascii="Times New Roman" w:hAnsi="Times New Roman" w:cs="Times New Roman"/>
                <w:sz w:val="28"/>
                <w:szCs w:val="28"/>
              </w:rPr>
              <w:t>;</w:t>
            </w:r>
          </w:p>
          <w:p w14:paraId="3FF3813C" w14:textId="77777777" w:rsidR="007037C0" w:rsidRPr="005A3442" w:rsidRDefault="00C91BAF" w:rsidP="00457413">
            <w:pPr>
              <w:tabs>
                <w:tab w:val="left" w:pos="1108"/>
              </w:tabs>
              <w:jc w:val="both"/>
              <w:rPr>
                <w:rFonts w:ascii="Times New Roman" w:hAnsi="Times New Roman" w:cs="Times New Roman"/>
                <w:sz w:val="28"/>
                <w:szCs w:val="28"/>
              </w:rPr>
            </w:pPr>
            <w:r w:rsidRPr="005A3442">
              <w:rPr>
                <w:rFonts w:ascii="Times New Roman" w:hAnsi="Times New Roman" w:cs="Times New Roman"/>
                <w:b/>
                <w:sz w:val="28"/>
                <w:szCs w:val="28"/>
              </w:rPr>
              <w:t xml:space="preserve"> - теоретичний зміст предметної області:</w:t>
            </w:r>
            <w:r w:rsidRPr="005A3442">
              <w:rPr>
                <w:rFonts w:ascii="Times New Roman" w:hAnsi="Times New Roman" w:cs="Times New Roman"/>
                <w:sz w:val="28"/>
                <w:szCs w:val="28"/>
              </w:rPr>
              <w:t xml:space="preserve"> </w:t>
            </w:r>
            <w:r w:rsidR="00457413" w:rsidRPr="005A3442">
              <w:rPr>
                <w:rFonts w:ascii="Times New Roman" w:hAnsi="Times New Roman" w:cs="Times New Roman"/>
                <w:sz w:val="28"/>
                <w:szCs w:val="28"/>
              </w:rPr>
              <w:t>поняття про журналістику, журналістику та соціальні комунікації як соціокомунікаційні інститути</w:t>
            </w:r>
            <w:r w:rsidRPr="005A3442">
              <w:rPr>
                <w:rFonts w:ascii="Times New Roman" w:hAnsi="Times New Roman" w:cs="Times New Roman"/>
                <w:sz w:val="28"/>
                <w:szCs w:val="28"/>
              </w:rPr>
              <w:t>;</w:t>
            </w:r>
          </w:p>
          <w:p w14:paraId="7BB19E3B" w14:textId="77777777" w:rsidR="00B5184B" w:rsidRPr="005A3442" w:rsidRDefault="00C91BAF">
            <w:pPr>
              <w:spacing w:after="0" w:line="240" w:lineRule="auto"/>
              <w:jc w:val="both"/>
              <w:rPr>
                <w:rFonts w:ascii="Times New Roman" w:hAnsi="Times New Roman" w:cs="Times New Roman"/>
                <w:sz w:val="28"/>
                <w:szCs w:val="28"/>
              </w:rPr>
            </w:pPr>
            <w:r w:rsidRPr="005A3442">
              <w:rPr>
                <w:rFonts w:ascii="Times New Roman" w:hAnsi="Times New Roman" w:cs="Times New Roman"/>
                <w:b/>
                <w:sz w:val="28"/>
                <w:szCs w:val="28"/>
              </w:rPr>
              <w:lastRenderedPageBreak/>
              <w:t>- методи, методики та технології:</w:t>
            </w:r>
            <w:r w:rsidRPr="005A3442">
              <w:rPr>
                <w:rFonts w:ascii="Times New Roman" w:hAnsi="Times New Roman" w:cs="Times New Roman"/>
                <w:sz w:val="28"/>
                <w:szCs w:val="28"/>
              </w:rPr>
              <w:t xml:space="preserve"> </w:t>
            </w:r>
            <w:r w:rsidR="00B5184B" w:rsidRPr="005A3442">
              <w:rPr>
                <w:rFonts w:ascii="Times New Roman" w:hAnsi="Times New Roman" w:cs="Times New Roman"/>
                <w:sz w:val="28"/>
                <w:szCs w:val="28"/>
              </w:rPr>
              <w:t>прикладні соціально-комунікаційні технології; методи й методики збору, обробки та поширення інформації, медіапланування, професійні норми та стандарти й інші спеціальні методики, що використовують у сфері соціальних комунікацій і журналістиці;</w:t>
            </w:r>
          </w:p>
          <w:p w14:paraId="6810298E" w14:textId="77777777" w:rsidR="00B5184B" w:rsidRPr="005A3442" w:rsidRDefault="00B5184B">
            <w:pPr>
              <w:spacing w:after="0" w:line="240" w:lineRule="auto"/>
              <w:jc w:val="both"/>
              <w:rPr>
                <w:rFonts w:ascii="Times New Roman" w:hAnsi="Times New Roman" w:cs="Times New Roman"/>
                <w:sz w:val="28"/>
                <w:szCs w:val="28"/>
              </w:rPr>
            </w:pPr>
          </w:p>
          <w:p w14:paraId="4F170A9F" w14:textId="77777777" w:rsidR="007037C0" w:rsidRPr="005A3442" w:rsidRDefault="00C91BAF" w:rsidP="00952DA5">
            <w:pPr>
              <w:spacing w:after="0" w:line="240" w:lineRule="auto"/>
              <w:jc w:val="both"/>
              <w:rPr>
                <w:rFonts w:ascii="Times New Roman" w:hAnsi="Times New Roman" w:cs="Times New Roman"/>
                <w:sz w:val="28"/>
                <w:szCs w:val="28"/>
              </w:rPr>
            </w:pPr>
            <w:r w:rsidRPr="005A3442">
              <w:rPr>
                <w:rFonts w:ascii="Times New Roman" w:hAnsi="Times New Roman" w:cs="Times New Roman"/>
                <w:b/>
                <w:sz w:val="28"/>
                <w:szCs w:val="28"/>
              </w:rPr>
              <w:t xml:space="preserve"> - інструменти та обладнання: </w:t>
            </w:r>
            <w:r w:rsidR="0042344C" w:rsidRPr="005A3442">
              <w:rPr>
                <w:rFonts w:ascii="Times New Roman" w:hAnsi="Times New Roman" w:cs="Times New Roman"/>
                <w:sz w:val="28"/>
                <w:szCs w:val="28"/>
              </w:rPr>
              <w:t>телевізійне та радіообладнання, компʼютерна техніка, програмне забезпечення для обробки зображень, відео, звуку та верстки.</w:t>
            </w:r>
          </w:p>
        </w:tc>
      </w:tr>
      <w:tr w:rsidR="005A3442" w:rsidRPr="005A3442" w14:paraId="2505855A" w14:textId="77777777" w:rsidTr="00CA4E8C">
        <w:tc>
          <w:tcPr>
            <w:tcW w:w="2376" w:type="dxa"/>
            <w:gridSpan w:val="2"/>
            <w:vAlign w:val="center"/>
          </w:tcPr>
          <w:p w14:paraId="7A613B54" w14:textId="77777777" w:rsidR="007037C0" w:rsidRPr="005A3442" w:rsidRDefault="00C91BAF">
            <w:pPr>
              <w:spacing w:after="0" w:line="240" w:lineRule="auto"/>
              <w:rPr>
                <w:rFonts w:ascii="Times New Roman" w:hAnsi="Times New Roman" w:cs="Times New Roman"/>
                <w:b/>
                <w:sz w:val="28"/>
                <w:szCs w:val="28"/>
              </w:rPr>
            </w:pPr>
            <w:r w:rsidRPr="005A3442">
              <w:rPr>
                <w:rFonts w:ascii="Times New Roman" w:hAnsi="Times New Roman" w:cs="Times New Roman"/>
                <w:b/>
                <w:sz w:val="28"/>
                <w:szCs w:val="28"/>
              </w:rPr>
              <w:lastRenderedPageBreak/>
              <w:t>Орієнтація освітньої програми</w:t>
            </w:r>
          </w:p>
        </w:tc>
        <w:tc>
          <w:tcPr>
            <w:tcW w:w="7477" w:type="dxa"/>
            <w:vAlign w:val="center"/>
          </w:tcPr>
          <w:p w14:paraId="7F2E0F15" w14:textId="77777777" w:rsidR="007037C0" w:rsidRPr="005A3442" w:rsidRDefault="00B5184B" w:rsidP="00952DA5">
            <w:pPr>
              <w:spacing w:after="0" w:line="240" w:lineRule="auto"/>
              <w:jc w:val="both"/>
              <w:rPr>
                <w:rFonts w:ascii="Times New Roman" w:hAnsi="Times New Roman" w:cs="Times New Roman"/>
                <w:bCs/>
                <w:sz w:val="28"/>
                <w:szCs w:val="28"/>
              </w:rPr>
            </w:pPr>
            <w:r w:rsidRPr="005A3442">
              <w:rPr>
                <w:rFonts w:ascii="Times New Roman" w:hAnsi="Times New Roman" w:cs="Times New Roman"/>
                <w:bCs/>
                <w:sz w:val="28"/>
                <w:szCs w:val="28"/>
              </w:rPr>
              <w:t>Освітньо-професійна</w:t>
            </w:r>
            <w:r w:rsidR="00952DA5" w:rsidRPr="005A3442">
              <w:rPr>
                <w:rFonts w:ascii="Times New Roman" w:hAnsi="Times New Roman" w:cs="Times New Roman"/>
                <w:bCs/>
                <w:sz w:val="28"/>
                <w:szCs w:val="28"/>
              </w:rPr>
              <w:t xml:space="preserve"> </w:t>
            </w:r>
          </w:p>
        </w:tc>
      </w:tr>
      <w:tr w:rsidR="005A3442" w:rsidRPr="005A3442" w14:paraId="770394EE" w14:textId="77777777" w:rsidTr="00CA4E8C">
        <w:tc>
          <w:tcPr>
            <w:tcW w:w="2376" w:type="dxa"/>
            <w:gridSpan w:val="2"/>
            <w:vAlign w:val="center"/>
          </w:tcPr>
          <w:p w14:paraId="5FD996C0" w14:textId="77777777" w:rsidR="007037C0" w:rsidRPr="005A3442" w:rsidRDefault="00C91BAF">
            <w:pPr>
              <w:spacing w:after="0" w:line="240" w:lineRule="auto"/>
              <w:rPr>
                <w:rFonts w:ascii="Times New Roman" w:hAnsi="Times New Roman" w:cs="Times New Roman"/>
                <w:b/>
                <w:sz w:val="28"/>
                <w:szCs w:val="28"/>
              </w:rPr>
            </w:pPr>
            <w:r w:rsidRPr="005A3442">
              <w:rPr>
                <w:rFonts w:ascii="Times New Roman" w:hAnsi="Times New Roman" w:cs="Times New Roman"/>
                <w:b/>
                <w:sz w:val="28"/>
                <w:szCs w:val="28"/>
              </w:rPr>
              <w:t>Основний фокус освітньої програми</w:t>
            </w:r>
          </w:p>
        </w:tc>
        <w:tc>
          <w:tcPr>
            <w:tcW w:w="7477" w:type="dxa"/>
            <w:vAlign w:val="center"/>
          </w:tcPr>
          <w:p w14:paraId="39792169" w14:textId="77777777" w:rsidR="007037C0" w:rsidRPr="005A3442" w:rsidRDefault="00B5184B" w:rsidP="00B5184B">
            <w:pPr>
              <w:spacing w:after="0" w:line="240" w:lineRule="auto"/>
              <w:jc w:val="both"/>
              <w:rPr>
                <w:rFonts w:ascii="Times New Roman" w:hAnsi="Times New Roman" w:cs="Times New Roman"/>
                <w:bCs/>
                <w:sz w:val="28"/>
                <w:szCs w:val="28"/>
              </w:rPr>
            </w:pPr>
            <w:r w:rsidRPr="005A3442">
              <w:rPr>
                <w:rFonts w:ascii="Times New Roman" w:hAnsi="Times New Roman" w:cs="Times New Roman"/>
                <w:bCs/>
                <w:sz w:val="28"/>
                <w:szCs w:val="28"/>
              </w:rPr>
              <w:t xml:space="preserve">Професійна освіта в галузі журналістики з фокусуванням на підготовці фахівця, який, розуміючи природу і закономірності соціальних комунікацій, функціональні особливості і методологію створення медійних продуктів, спроможний ефективно використовувати свої знання та вміння для задоволення суспільних потреб у інформації різного типу. </w:t>
            </w:r>
          </w:p>
        </w:tc>
      </w:tr>
      <w:tr w:rsidR="005A3442" w:rsidRPr="005A3442" w14:paraId="3F881FCB" w14:textId="77777777" w:rsidTr="00CA4E8C">
        <w:tc>
          <w:tcPr>
            <w:tcW w:w="2376" w:type="dxa"/>
            <w:gridSpan w:val="2"/>
            <w:vAlign w:val="center"/>
          </w:tcPr>
          <w:p w14:paraId="5F755BDB" w14:textId="77777777" w:rsidR="007037C0" w:rsidRPr="005A3442" w:rsidRDefault="00C91BAF">
            <w:pPr>
              <w:spacing w:after="0" w:line="240" w:lineRule="auto"/>
              <w:jc w:val="both"/>
              <w:rPr>
                <w:rFonts w:ascii="Times New Roman" w:hAnsi="Times New Roman" w:cs="Times New Roman"/>
                <w:b/>
                <w:sz w:val="28"/>
                <w:szCs w:val="28"/>
              </w:rPr>
            </w:pPr>
            <w:r w:rsidRPr="005A3442">
              <w:rPr>
                <w:rFonts w:ascii="Times New Roman" w:hAnsi="Times New Roman" w:cs="Times New Roman"/>
                <w:b/>
                <w:sz w:val="28"/>
                <w:szCs w:val="28"/>
              </w:rPr>
              <w:t>Особливості програми</w:t>
            </w:r>
          </w:p>
        </w:tc>
        <w:tc>
          <w:tcPr>
            <w:tcW w:w="7477" w:type="dxa"/>
            <w:vAlign w:val="center"/>
          </w:tcPr>
          <w:p w14:paraId="3451C1E4" w14:textId="77777777" w:rsidR="007037C0" w:rsidRPr="005A3442" w:rsidRDefault="00B5184B">
            <w:pPr>
              <w:spacing w:after="0" w:line="240" w:lineRule="auto"/>
              <w:jc w:val="both"/>
              <w:rPr>
                <w:rFonts w:ascii="Times New Roman" w:hAnsi="Times New Roman" w:cs="Times New Roman"/>
                <w:bCs/>
                <w:sz w:val="28"/>
                <w:szCs w:val="28"/>
              </w:rPr>
            </w:pPr>
            <w:r w:rsidRPr="005A3442">
              <w:rPr>
                <w:rFonts w:ascii="Times New Roman" w:hAnsi="Times New Roman" w:cs="Times New Roman"/>
                <w:bCs/>
                <w:sz w:val="28"/>
                <w:szCs w:val="28"/>
              </w:rPr>
              <w:t>Опанування студентом новітніх технологій виробництва та подачі контенту з використанням найновіших електронних систем, мультимедійних засобів. Випускник має володіти основними методами, методиками й технологіями, засобами та знаряддями, що використовують у сфері практичної журналістики та соціальних комунікацій, необхідні для реалізації проектів.</w:t>
            </w:r>
          </w:p>
        </w:tc>
      </w:tr>
      <w:tr w:rsidR="005A3442" w:rsidRPr="005A3442" w14:paraId="6946E3DE" w14:textId="77777777" w:rsidTr="00CA4E8C">
        <w:tc>
          <w:tcPr>
            <w:tcW w:w="9853" w:type="dxa"/>
            <w:gridSpan w:val="3"/>
            <w:shd w:val="clear" w:color="auto" w:fill="BFBFBF" w:themeFill="background1" w:themeFillShade="BF"/>
            <w:vAlign w:val="center"/>
          </w:tcPr>
          <w:p w14:paraId="64389206" w14:textId="77777777" w:rsidR="007037C0" w:rsidRPr="005A3442" w:rsidRDefault="00C91BAF">
            <w:pPr>
              <w:spacing w:after="0" w:line="240" w:lineRule="auto"/>
              <w:jc w:val="center"/>
              <w:rPr>
                <w:rFonts w:ascii="Times New Roman" w:hAnsi="Times New Roman" w:cs="Times New Roman"/>
                <w:sz w:val="28"/>
                <w:szCs w:val="28"/>
              </w:rPr>
            </w:pPr>
            <w:r w:rsidRPr="005A3442">
              <w:rPr>
                <w:rFonts w:ascii="Times New Roman" w:hAnsi="Times New Roman" w:cs="Times New Roman"/>
                <w:b/>
                <w:sz w:val="28"/>
                <w:szCs w:val="28"/>
              </w:rPr>
              <w:t>1.4 Придатність випускників до працевлаштування та подальшого навчання</w:t>
            </w:r>
          </w:p>
        </w:tc>
      </w:tr>
      <w:tr w:rsidR="005A3442" w:rsidRPr="005A3442" w14:paraId="625A2BA7" w14:textId="77777777" w:rsidTr="00CA4E8C">
        <w:tc>
          <w:tcPr>
            <w:tcW w:w="2376" w:type="dxa"/>
            <w:gridSpan w:val="2"/>
            <w:vAlign w:val="center"/>
          </w:tcPr>
          <w:p w14:paraId="5FA0A6DF" w14:textId="77777777" w:rsidR="007037C0" w:rsidRPr="005A3442" w:rsidRDefault="00C91BAF">
            <w:pPr>
              <w:spacing w:after="0" w:line="240" w:lineRule="auto"/>
              <w:rPr>
                <w:rFonts w:ascii="Times New Roman" w:hAnsi="Times New Roman" w:cs="Times New Roman"/>
                <w:b/>
                <w:sz w:val="28"/>
                <w:szCs w:val="28"/>
              </w:rPr>
            </w:pPr>
            <w:r w:rsidRPr="005A3442">
              <w:rPr>
                <w:rFonts w:ascii="Times New Roman" w:hAnsi="Times New Roman" w:cs="Times New Roman"/>
                <w:b/>
                <w:sz w:val="28"/>
                <w:szCs w:val="28"/>
              </w:rPr>
              <w:t>Придатність до працевлаштування</w:t>
            </w:r>
          </w:p>
        </w:tc>
        <w:tc>
          <w:tcPr>
            <w:tcW w:w="7477" w:type="dxa"/>
            <w:vAlign w:val="center"/>
          </w:tcPr>
          <w:p w14:paraId="312E9014" w14:textId="77777777" w:rsidR="00B70A57" w:rsidRPr="005A3442" w:rsidRDefault="00B70A57" w:rsidP="00B70A57">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Робочі місця у редакціях різних медіаструктур, видавництвах,</w:t>
            </w:r>
            <w:r w:rsidRPr="005A3442">
              <w:rPr>
                <w:rFonts w:ascii="Times New Roman" w:hAnsi="Times New Roman" w:cs="Times New Roman"/>
                <w:spacing w:val="1"/>
                <w:sz w:val="28"/>
                <w:szCs w:val="28"/>
              </w:rPr>
              <w:t xml:space="preserve"> </w:t>
            </w:r>
            <w:r w:rsidRPr="005A3442">
              <w:rPr>
                <w:rFonts w:ascii="Times New Roman" w:hAnsi="Times New Roman" w:cs="Times New Roman"/>
                <w:sz w:val="28"/>
                <w:szCs w:val="28"/>
              </w:rPr>
              <w:t>інформаційних,</w:t>
            </w:r>
            <w:r w:rsidRPr="005A3442">
              <w:rPr>
                <w:rFonts w:ascii="Times New Roman" w:hAnsi="Times New Roman" w:cs="Times New Roman"/>
                <w:spacing w:val="1"/>
                <w:sz w:val="28"/>
                <w:szCs w:val="28"/>
              </w:rPr>
              <w:t xml:space="preserve"> </w:t>
            </w:r>
            <w:r w:rsidRPr="005A3442">
              <w:rPr>
                <w:rFonts w:ascii="Times New Roman" w:hAnsi="Times New Roman" w:cs="Times New Roman"/>
                <w:sz w:val="28"/>
                <w:szCs w:val="28"/>
              </w:rPr>
              <w:t>рекламних</w:t>
            </w:r>
            <w:r w:rsidRPr="005A3442">
              <w:rPr>
                <w:rFonts w:ascii="Times New Roman" w:hAnsi="Times New Roman" w:cs="Times New Roman"/>
                <w:spacing w:val="1"/>
                <w:sz w:val="28"/>
                <w:szCs w:val="28"/>
              </w:rPr>
              <w:t xml:space="preserve"> </w:t>
            </w:r>
            <w:r w:rsidRPr="005A3442">
              <w:rPr>
                <w:rFonts w:ascii="Times New Roman" w:hAnsi="Times New Roman" w:cs="Times New Roman"/>
                <w:sz w:val="28"/>
                <w:szCs w:val="28"/>
              </w:rPr>
              <w:t>та</w:t>
            </w:r>
            <w:r w:rsidRPr="005A3442">
              <w:rPr>
                <w:rFonts w:ascii="Times New Roman" w:hAnsi="Times New Roman" w:cs="Times New Roman"/>
                <w:spacing w:val="1"/>
                <w:sz w:val="28"/>
                <w:szCs w:val="28"/>
              </w:rPr>
              <w:t xml:space="preserve"> </w:t>
            </w:r>
            <w:r w:rsidRPr="005A3442">
              <w:rPr>
                <w:rFonts w:ascii="Times New Roman" w:hAnsi="Times New Roman" w:cs="Times New Roman"/>
                <w:sz w:val="28"/>
                <w:szCs w:val="28"/>
              </w:rPr>
              <w:t>PR-агенціях</w:t>
            </w:r>
            <w:r w:rsidRPr="005A3442">
              <w:rPr>
                <w:rFonts w:ascii="Times New Roman" w:hAnsi="Times New Roman" w:cs="Times New Roman"/>
                <w:spacing w:val="1"/>
                <w:sz w:val="28"/>
                <w:szCs w:val="28"/>
              </w:rPr>
              <w:t xml:space="preserve"> </w:t>
            </w:r>
            <w:r w:rsidRPr="005A3442">
              <w:rPr>
                <w:rFonts w:ascii="Times New Roman" w:hAnsi="Times New Roman" w:cs="Times New Roman"/>
                <w:sz w:val="28"/>
                <w:szCs w:val="28"/>
              </w:rPr>
              <w:t>на</w:t>
            </w:r>
            <w:r w:rsidRPr="005A3442">
              <w:rPr>
                <w:rFonts w:ascii="Times New Roman" w:hAnsi="Times New Roman" w:cs="Times New Roman"/>
                <w:spacing w:val="1"/>
                <w:sz w:val="28"/>
                <w:szCs w:val="28"/>
              </w:rPr>
              <w:t xml:space="preserve"> </w:t>
            </w:r>
            <w:r w:rsidRPr="005A3442">
              <w:rPr>
                <w:rFonts w:ascii="Times New Roman" w:hAnsi="Times New Roman" w:cs="Times New Roman"/>
                <w:sz w:val="28"/>
                <w:szCs w:val="28"/>
              </w:rPr>
              <w:t>посадах</w:t>
            </w:r>
            <w:r w:rsidRPr="005A3442">
              <w:rPr>
                <w:rFonts w:ascii="Times New Roman" w:hAnsi="Times New Roman" w:cs="Times New Roman"/>
                <w:spacing w:val="1"/>
                <w:sz w:val="28"/>
                <w:szCs w:val="28"/>
              </w:rPr>
              <w:t xml:space="preserve"> </w:t>
            </w:r>
            <w:r w:rsidRPr="005A3442">
              <w:rPr>
                <w:rFonts w:ascii="Times New Roman" w:hAnsi="Times New Roman" w:cs="Times New Roman"/>
                <w:sz w:val="28"/>
                <w:szCs w:val="28"/>
              </w:rPr>
              <w:t xml:space="preserve">журналіста, редактора, </w:t>
            </w:r>
            <w:r w:rsidR="009D514E" w:rsidRPr="005A3442">
              <w:rPr>
                <w:rFonts w:ascii="Times New Roman" w:hAnsi="Times New Roman" w:cs="Times New Roman"/>
                <w:sz w:val="28"/>
                <w:szCs w:val="28"/>
              </w:rPr>
              <w:t>фотокореспондент</w:t>
            </w:r>
            <w:r w:rsidRPr="005A3442">
              <w:rPr>
                <w:rFonts w:ascii="Times New Roman" w:hAnsi="Times New Roman" w:cs="Times New Roman"/>
                <w:sz w:val="28"/>
                <w:szCs w:val="28"/>
              </w:rPr>
              <w:t>а, ф</w:t>
            </w:r>
            <w:r w:rsidR="009D514E" w:rsidRPr="005A3442">
              <w:rPr>
                <w:rFonts w:ascii="Times New Roman" w:hAnsi="Times New Roman" w:cs="Times New Roman"/>
                <w:sz w:val="28"/>
                <w:szCs w:val="28"/>
              </w:rPr>
              <w:t>ахівц</w:t>
            </w:r>
            <w:r w:rsidRPr="005A3442">
              <w:rPr>
                <w:rFonts w:ascii="Times New Roman" w:hAnsi="Times New Roman" w:cs="Times New Roman"/>
                <w:sz w:val="28"/>
                <w:szCs w:val="28"/>
              </w:rPr>
              <w:t>я</w:t>
            </w:r>
            <w:r w:rsidR="009D514E" w:rsidRPr="005A3442">
              <w:rPr>
                <w:rFonts w:ascii="Times New Roman" w:hAnsi="Times New Roman" w:cs="Times New Roman"/>
                <w:sz w:val="28"/>
                <w:szCs w:val="28"/>
              </w:rPr>
              <w:t xml:space="preserve"> з інтерв'ювання</w:t>
            </w:r>
            <w:r w:rsidRPr="005A3442">
              <w:rPr>
                <w:rFonts w:ascii="Times New Roman" w:hAnsi="Times New Roman" w:cs="Times New Roman"/>
                <w:sz w:val="28"/>
                <w:szCs w:val="28"/>
              </w:rPr>
              <w:t xml:space="preserve">, </w:t>
            </w:r>
            <w:r w:rsidR="009D514E" w:rsidRPr="005A3442">
              <w:rPr>
                <w:rFonts w:ascii="Times New Roman" w:hAnsi="Times New Roman" w:cs="Times New Roman"/>
                <w:sz w:val="28"/>
                <w:szCs w:val="28"/>
              </w:rPr>
              <w:t>радіо-, теле-та ін</w:t>
            </w:r>
            <w:r w:rsidRPr="005A3442">
              <w:rPr>
                <w:rFonts w:ascii="Times New Roman" w:hAnsi="Times New Roman" w:cs="Times New Roman"/>
                <w:sz w:val="28"/>
                <w:szCs w:val="28"/>
              </w:rPr>
              <w:t>. в</w:t>
            </w:r>
            <w:r w:rsidR="009D514E" w:rsidRPr="005A3442">
              <w:rPr>
                <w:rFonts w:ascii="Times New Roman" w:hAnsi="Times New Roman" w:cs="Times New Roman"/>
                <w:sz w:val="28"/>
                <w:szCs w:val="28"/>
              </w:rPr>
              <w:t>едуч</w:t>
            </w:r>
            <w:r w:rsidRPr="005A3442">
              <w:rPr>
                <w:rFonts w:ascii="Times New Roman" w:hAnsi="Times New Roman" w:cs="Times New Roman"/>
                <w:sz w:val="28"/>
                <w:szCs w:val="28"/>
              </w:rPr>
              <w:t>ого.</w:t>
            </w:r>
          </w:p>
        </w:tc>
      </w:tr>
      <w:tr w:rsidR="005A3442" w:rsidRPr="005A3442" w14:paraId="4770C805" w14:textId="77777777" w:rsidTr="00CA4E8C">
        <w:tc>
          <w:tcPr>
            <w:tcW w:w="2376" w:type="dxa"/>
            <w:gridSpan w:val="2"/>
            <w:vAlign w:val="center"/>
          </w:tcPr>
          <w:p w14:paraId="38497E16" w14:textId="77777777" w:rsidR="007037C0" w:rsidRPr="005A3442" w:rsidRDefault="00C91BAF">
            <w:pPr>
              <w:spacing w:after="0" w:line="240" w:lineRule="auto"/>
              <w:rPr>
                <w:rFonts w:ascii="Times New Roman" w:hAnsi="Times New Roman" w:cs="Times New Roman"/>
                <w:b/>
                <w:sz w:val="28"/>
                <w:szCs w:val="28"/>
              </w:rPr>
            </w:pPr>
            <w:r w:rsidRPr="005A3442">
              <w:rPr>
                <w:rFonts w:ascii="Times New Roman" w:hAnsi="Times New Roman" w:cs="Times New Roman"/>
                <w:b/>
                <w:sz w:val="28"/>
                <w:szCs w:val="28"/>
              </w:rPr>
              <w:t>Академічні права випускників</w:t>
            </w:r>
          </w:p>
        </w:tc>
        <w:tc>
          <w:tcPr>
            <w:tcW w:w="7477" w:type="dxa"/>
            <w:vAlign w:val="center"/>
          </w:tcPr>
          <w:p w14:paraId="7676D25A" w14:textId="77777777" w:rsidR="007037C0" w:rsidRPr="005A3442" w:rsidRDefault="009D514E">
            <w:pPr>
              <w:spacing w:after="0" w:line="240" w:lineRule="auto"/>
              <w:jc w:val="both"/>
              <w:rPr>
                <w:rFonts w:ascii="Times New Roman" w:hAnsi="Times New Roman" w:cs="Times New Roman"/>
                <w:bCs/>
                <w:sz w:val="28"/>
                <w:szCs w:val="28"/>
              </w:rPr>
            </w:pPr>
            <w:r w:rsidRPr="005A3442">
              <w:rPr>
                <w:rFonts w:ascii="Times New Roman" w:hAnsi="Times New Roman" w:cs="Times New Roman"/>
                <w:bCs/>
                <w:sz w:val="28"/>
                <w:szCs w:val="28"/>
              </w:rPr>
              <w:t>Можливість продовжити навчання на другому (магістерському) рівні вищої освіти.</w:t>
            </w:r>
          </w:p>
        </w:tc>
      </w:tr>
      <w:tr w:rsidR="005A3442" w:rsidRPr="005A3442" w14:paraId="09F87991" w14:textId="77777777" w:rsidTr="00CA4E8C">
        <w:tc>
          <w:tcPr>
            <w:tcW w:w="9853" w:type="dxa"/>
            <w:gridSpan w:val="3"/>
            <w:shd w:val="clear" w:color="auto" w:fill="BFBFBF" w:themeFill="background1" w:themeFillShade="BF"/>
            <w:vAlign w:val="center"/>
          </w:tcPr>
          <w:p w14:paraId="4CB65570" w14:textId="77777777" w:rsidR="007037C0" w:rsidRPr="005A3442" w:rsidRDefault="00C91BAF">
            <w:pPr>
              <w:spacing w:after="0" w:line="240" w:lineRule="auto"/>
              <w:jc w:val="center"/>
              <w:rPr>
                <w:rFonts w:ascii="Times New Roman" w:hAnsi="Times New Roman" w:cs="Times New Roman"/>
                <w:sz w:val="28"/>
                <w:szCs w:val="28"/>
              </w:rPr>
            </w:pPr>
            <w:r w:rsidRPr="005A3442">
              <w:rPr>
                <w:rFonts w:ascii="Times New Roman" w:hAnsi="Times New Roman" w:cs="Times New Roman"/>
                <w:b/>
                <w:sz w:val="28"/>
                <w:szCs w:val="28"/>
              </w:rPr>
              <w:t>1.5 Викладання та оцінювання</w:t>
            </w:r>
          </w:p>
        </w:tc>
      </w:tr>
      <w:tr w:rsidR="005A3442" w:rsidRPr="005A3442" w14:paraId="2BF31CD6" w14:textId="77777777" w:rsidTr="00CA4E8C">
        <w:tc>
          <w:tcPr>
            <w:tcW w:w="2376" w:type="dxa"/>
            <w:gridSpan w:val="2"/>
            <w:vAlign w:val="center"/>
          </w:tcPr>
          <w:p w14:paraId="1C5C54EB" w14:textId="77777777" w:rsidR="007037C0" w:rsidRPr="005A3442" w:rsidRDefault="00C91BAF">
            <w:pPr>
              <w:spacing w:after="0" w:line="240" w:lineRule="auto"/>
              <w:rPr>
                <w:rFonts w:ascii="Times New Roman" w:hAnsi="Times New Roman" w:cs="Times New Roman"/>
                <w:b/>
                <w:sz w:val="28"/>
                <w:szCs w:val="28"/>
              </w:rPr>
            </w:pPr>
            <w:r w:rsidRPr="005A3442">
              <w:rPr>
                <w:rFonts w:ascii="Times New Roman" w:hAnsi="Times New Roman" w:cs="Times New Roman"/>
                <w:b/>
                <w:sz w:val="28"/>
                <w:szCs w:val="28"/>
              </w:rPr>
              <w:t>Викладання та навчання</w:t>
            </w:r>
          </w:p>
        </w:tc>
        <w:tc>
          <w:tcPr>
            <w:tcW w:w="7477" w:type="dxa"/>
            <w:vAlign w:val="center"/>
          </w:tcPr>
          <w:p w14:paraId="1D32796A" w14:textId="77777777" w:rsidR="007037C0" w:rsidRPr="005A3442" w:rsidRDefault="00C91BAF">
            <w:pPr>
              <w:spacing w:after="0" w:line="240" w:lineRule="auto"/>
              <w:jc w:val="both"/>
              <w:rPr>
                <w:rFonts w:ascii="Times New Roman" w:hAnsi="Times New Roman" w:cs="Times New Roman"/>
                <w:bCs/>
                <w:sz w:val="28"/>
                <w:szCs w:val="28"/>
              </w:rPr>
            </w:pPr>
            <w:r w:rsidRPr="005A3442">
              <w:rPr>
                <w:rFonts w:ascii="Times New Roman" w:hAnsi="Times New Roman" w:cs="Times New Roman"/>
                <w:bCs/>
                <w:sz w:val="28"/>
                <w:szCs w:val="28"/>
              </w:rPr>
              <w:t>Програмою передбачено студентоцентроване навчання.</w:t>
            </w:r>
          </w:p>
          <w:p w14:paraId="34689A45" w14:textId="77777777" w:rsidR="007037C0" w:rsidRPr="005A3442" w:rsidRDefault="009D514E" w:rsidP="00402A84">
            <w:pPr>
              <w:spacing w:after="0" w:line="240" w:lineRule="auto"/>
              <w:jc w:val="both"/>
              <w:rPr>
                <w:rFonts w:ascii="Times New Roman" w:hAnsi="Times New Roman" w:cs="Times New Roman"/>
                <w:bCs/>
                <w:sz w:val="28"/>
                <w:szCs w:val="28"/>
              </w:rPr>
            </w:pPr>
            <w:r w:rsidRPr="005A3442">
              <w:rPr>
                <w:rFonts w:ascii="Times New Roman" w:hAnsi="Times New Roman" w:cs="Times New Roman"/>
                <w:bCs/>
                <w:sz w:val="28"/>
                <w:szCs w:val="28"/>
              </w:rPr>
              <w:t>Форми організації навчання</w:t>
            </w:r>
            <w:r w:rsidR="00C91BAF" w:rsidRPr="005A3442">
              <w:rPr>
                <w:rFonts w:ascii="Times New Roman" w:hAnsi="Times New Roman" w:cs="Times New Roman"/>
                <w:bCs/>
                <w:sz w:val="28"/>
                <w:szCs w:val="28"/>
              </w:rPr>
              <w:t xml:space="preserve">: </w:t>
            </w:r>
            <w:r w:rsidRPr="005A3442">
              <w:rPr>
                <w:rFonts w:ascii="Times New Roman" w:hAnsi="Times New Roman" w:cs="Times New Roman"/>
                <w:bCs/>
                <w:sz w:val="28"/>
                <w:szCs w:val="28"/>
              </w:rPr>
              <w:t xml:space="preserve">лекції, інтерактивні лекції, мультимедійні лекції, семінарські, практичні заняття та </w:t>
            </w:r>
            <w:r w:rsidR="00C91BAF" w:rsidRPr="005A3442">
              <w:rPr>
                <w:rFonts w:ascii="Times New Roman" w:hAnsi="Times New Roman" w:cs="Times New Roman"/>
                <w:bCs/>
                <w:sz w:val="28"/>
                <w:szCs w:val="28"/>
              </w:rPr>
              <w:t xml:space="preserve">індивідуальні завдання, консультації, самостійна робота, виконання </w:t>
            </w:r>
            <w:r w:rsidR="00402A84" w:rsidRPr="005A3442">
              <w:rPr>
                <w:rFonts w:ascii="Times New Roman" w:hAnsi="Times New Roman" w:cs="Times New Roman"/>
                <w:bCs/>
                <w:sz w:val="28"/>
                <w:szCs w:val="28"/>
              </w:rPr>
              <w:t>кваліфікацій</w:t>
            </w:r>
            <w:r w:rsidR="00C91BAF" w:rsidRPr="005A3442">
              <w:rPr>
                <w:rFonts w:ascii="Times New Roman" w:hAnsi="Times New Roman" w:cs="Times New Roman"/>
                <w:bCs/>
                <w:sz w:val="28"/>
                <w:szCs w:val="28"/>
              </w:rPr>
              <w:t>ної роботи. Технології дистанційного навчання</w:t>
            </w:r>
            <w:r w:rsidRPr="005A3442">
              <w:rPr>
                <w:rFonts w:ascii="Times New Roman" w:hAnsi="Times New Roman" w:cs="Times New Roman"/>
                <w:bCs/>
                <w:sz w:val="28"/>
                <w:szCs w:val="28"/>
              </w:rPr>
              <w:t>.</w:t>
            </w:r>
            <w:r w:rsidR="00C91BAF" w:rsidRPr="005A3442">
              <w:rPr>
                <w:rFonts w:ascii="Times New Roman" w:hAnsi="Times New Roman" w:cs="Times New Roman"/>
                <w:bCs/>
                <w:sz w:val="28"/>
                <w:szCs w:val="28"/>
              </w:rPr>
              <w:t xml:space="preserve"> </w:t>
            </w:r>
          </w:p>
        </w:tc>
      </w:tr>
      <w:tr w:rsidR="005A3442" w:rsidRPr="005A3442" w14:paraId="3F44C9B5" w14:textId="77777777" w:rsidTr="00CA4E8C">
        <w:tc>
          <w:tcPr>
            <w:tcW w:w="2376" w:type="dxa"/>
            <w:gridSpan w:val="2"/>
            <w:vAlign w:val="center"/>
          </w:tcPr>
          <w:p w14:paraId="28A61A6E" w14:textId="77777777" w:rsidR="007037C0" w:rsidRPr="005A3442" w:rsidRDefault="00C91BAF">
            <w:pPr>
              <w:spacing w:after="0" w:line="240" w:lineRule="auto"/>
              <w:rPr>
                <w:rFonts w:ascii="Times New Roman" w:hAnsi="Times New Roman" w:cs="Times New Roman"/>
                <w:b/>
                <w:sz w:val="28"/>
                <w:szCs w:val="28"/>
              </w:rPr>
            </w:pPr>
            <w:r w:rsidRPr="005A3442">
              <w:rPr>
                <w:rFonts w:ascii="Times New Roman" w:hAnsi="Times New Roman" w:cs="Times New Roman"/>
                <w:b/>
                <w:sz w:val="28"/>
                <w:szCs w:val="28"/>
              </w:rPr>
              <w:lastRenderedPageBreak/>
              <w:t>Оцінювання</w:t>
            </w:r>
          </w:p>
        </w:tc>
        <w:tc>
          <w:tcPr>
            <w:tcW w:w="7477" w:type="dxa"/>
            <w:vAlign w:val="center"/>
          </w:tcPr>
          <w:p w14:paraId="0750BBE4" w14:textId="77777777" w:rsidR="007037C0" w:rsidRPr="005A3442" w:rsidRDefault="005B761D" w:rsidP="00402A84">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 xml:space="preserve">Усні та письмові іспити, заліки, диференційовані заліки, захисти навчальної, виробничої, переддипломної практик, захист кваліфікаційної роботи. </w:t>
            </w:r>
            <w:r w:rsidR="00C91BAF" w:rsidRPr="005A3442">
              <w:rPr>
                <w:rFonts w:ascii="Times New Roman" w:hAnsi="Times New Roman" w:cs="Times New Roman"/>
                <w:sz w:val="28"/>
                <w:szCs w:val="28"/>
              </w:rPr>
              <w:t>Процедура оцінювання навчальної роботи здобувача складається з ряду контрольних заходів, які включають у себе поточний (оцінювання поточної роботи протягом вивчення окремих освітніх компонентів), рубіжний (модульний, тематичний), підсумковий та семестровий контроль</w:t>
            </w:r>
            <w:r w:rsidRPr="005A3442">
              <w:rPr>
                <w:rFonts w:ascii="Times New Roman" w:hAnsi="Times New Roman" w:cs="Times New Roman"/>
                <w:sz w:val="28"/>
                <w:szCs w:val="28"/>
              </w:rPr>
              <w:t xml:space="preserve">. </w:t>
            </w:r>
          </w:p>
        </w:tc>
      </w:tr>
      <w:tr w:rsidR="005A3442" w:rsidRPr="005A3442" w14:paraId="546A7A5D" w14:textId="77777777" w:rsidTr="00CA4E8C">
        <w:tc>
          <w:tcPr>
            <w:tcW w:w="9853" w:type="dxa"/>
            <w:gridSpan w:val="3"/>
            <w:shd w:val="clear" w:color="auto" w:fill="BFBFBF" w:themeFill="background1" w:themeFillShade="BF"/>
            <w:vAlign w:val="center"/>
          </w:tcPr>
          <w:p w14:paraId="4CFB0137" w14:textId="77777777" w:rsidR="007037C0" w:rsidRPr="005A3442" w:rsidRDefault="00C91BAF">
            <w:pPr>
              <w:spacing w:after="0" w:line="240" w:lineRule="auto"/>
              <w:jc w:val="center"/>
              <w:rPr>
                <w:rFonts w:ascii="Times New Roman" w:hAnsi="Times New Roman" w:cs="Times New Roman"/>
                <w:b/>
                <w:sz w:val="28"/>
                <w:szCs w:val="28"/>
              </w:rPr>
            </w:pPr>
            <w:r w:rsidRPr="005A3442">
              <w:rPr>
                <w:rFonts w:ascii="Times New Roman" w:hAnsi="Times New Roman" w:cs="Times New Roman"/>
                <w:b/>
                <w:sz w:val="28"/>
                <w:szCs w:val="28"/>
              </w:rPr>
              <w:t>1.6 Програмні компетентності</w:t>
            </w:r>
          </w:p>
        </w:tc>
      </w:tr>
      <w:tr w:rsidR="005A3442" w:rsidRPr="005A3442" w14:paraId="3CAAC2B5" w14:textId="77777777" w:rsidTr="00CA4E8C">
        <w:tc>
          <w:tcPr>
            <w:tcW w:w="2376" w:type="dxa"/>
            <w:gridSpan w:val="2"/>
            <w:vAlign w:val="center"/>
          </w:tcPr>
          <w:p w14:paraId="13E52465" w14:textId="77777777" w:rsidR="007037C0" w:rsidRPr="005A3442" w:rsidRDefault="00C91BAF">
            <w:pPr>
              <w:spacing w:after="0" w:line="240" w:lineRule="auto"/>
              <w:rPr>
                <w:rFonts w:ascii="Times New Roman" w:hAnsi="Times New Roman" w:cs="Times New Roman"/>
                <w:b/>
                <w:bCs/>
                <w:sz w:val="28"/>
                <w:szCs w:val="28"/>
              </w:rPr>
            </w:pPr>
            <w:r w:rsidRPr="005A3442">
              <w:rPr>
                <w:rFonts w:ascii="Times New Roman" w:hAnsi="Times New Roman" w:cs="Times New Roman"/>
                <w:b/>
                <w:bCs/>
                <w:sz w:val="28"/>
                <w:szCs w:val="28"/>
              </w:rPr>
              <w:t>Інтегральна компетентність</w:t>
            </w:r>
          </w:p>
        </w:tc>
        <w:tc>
          <w:tcPr>
            <w:tcW w:w="7477" w:type="dxa"/>
            <w:vAlign w:val="center"/>
          </w:tcPr>
          <w:p w14:paraId="58B1EBAA" w14:textId="77777777" w:rsidR="007037C0" w:rsidRPr="005A3442" w:rsidRDefault="0045294B">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Здатність розв’язувати складні спеціалізовані задачі та практичні проблеми в галузі соціальних комунікацій, що передбачає застосування положень і методів соціально-комунікаційних та інших наук і характеризується невизначеністю умов.</w:t>
            </w:r>
          </w:p>
        </w:tc>
      </w:tr>
      <w:tr w:rsidR="005A3442" w:rsidRPr="005A3442" w14:paraId="25576D5C" w14:textId="77777777" w:rsidTr="00CA4E8C">
        <w:tc>
          <w:tcPr>
            <w:tcW w:w="2376" w:type="dxa"/>
            <w:gridSpan w:val="2"/>
            <w:vAlign w:val="center"/>
          </w:tcPr>
          <w:p w14:paraId="7DFC6D72" w14:textId="77777777" w:rsidR="007037C0" w:rsidRPr="005A3442" w:rsidRDefault="00C91BAF">
            <w:pPr>
              <w:spacing w:after="0" w:line="240" w:lineRule="auto"/>
              <w:rPr>
                <w:rFonts w:ascii="Times New Roman" w:hAnsi="Times New Roman" w:cs="Times New Roman"/>
                <w:b/>
                <w:bCs/>
                <w:sz w:val="28"/>
                <w:szCs w:val="28"/>
              </w:rPr>
            </w:pPr>
            <w:r w:rsidRPr="005A3442">
              <w:rPr>
                <w:rFonts w:ascii="Times New Roman" w:hAnsi="Times New Roman" w:cs="Times New Roman"/>
                <w:b/>
                <w:sz w:val="28"/>
                <w:szCs w:val="28"/>
              </w:rPr>
              <w:t>Загальні компетентності (ЗК)</w:t>
            </w:r>
          </w:p>
        </w:tc>
        <w:tc>
          <w:tcPr>
            <w:tcW w:w="7477" w:type="dxa"/>
          </w:tcPr>
          <w:p w14:paraId="57FFAA7F" w14:textId="77777777" w:rsidR="007037C0" w:rsidRPr="005A3442" w:rsidRDefault="00C91BAF" w:rsidP="0045294B">
            <w:pPr>
              <w:spacing w:after="0" w:line="240" w:lineRule="auto"/>
              <w:ind w:firstLine="567"/>
              <w:jc w:val="both"/>
              <w:rPr>
                <w:rFonts w:ascii="Times New Roman" w:hAnsi="Times New Roman" w:cs="Times New Roman"/>
                <w:b/>
                <w:bCs/>
                <w:sz w:val="28"/>
                <w:szCs w:val="28"/>
              </w:rPr>
            </w:pPr>
            <w:r w:rsidRPr="005A3442">
              <w:rPr>
                <w:rFonts w:ascii="Times New Roman" w:hAnsi="Times New Roman" w:cs="Times New Roman"/>
                <w:b/>
                <w:bCs/>
                <w:sz w:val="28"/>
                <w:szCs w:val="28"/>
              </w:rPr>
              <w:t>Загальні компетентності зі спеціальності:</w:t>
            </w:r>
          </w:p>
          <w:p w14:paraId="063C9C30" w14:textId="77777777" w:rsidR="0045294B" w:rsidRPr="005A3442" w:rsidRDefault="0045294B" w:rsidP="0045294B">
            <w:pPr>
              <w:pStyle w:val="ad"/>
              <w:ind w:firstLine="567"/>
              <w:rPr>
                <w:szCs w:val="28"/>
                <w:lang w:val="uk-UA"/>
              </w:rPr>
            </w:pPr>
            <w:r w:rsidRPr="005A3442">
              <w:rPr>
                <w:szCs w:val="28"/>
                <w:lang w:val="uk-UA"/>
              </w:rPr>
              <w:t xml:space="preserve">ЗК01. Здатність застосовувати знання в практичних ситуаціях. </w:t>
            </w:r>
          </w:p>
          <w:p w14:paraId="5E408CF1" w14:textId="77777777" w:rsidR="0045294B" w:rsidRPr="005A3442" w:rsidRDefault="0045294B" w:rsidP="0045294B">
            <w:pPr>
              <w:pStyle w:val="ad"/>
              <w:ind w:firstLine="567"/>
              <w:rPr>
                <w:szCs w:val="28"/>
                <w:lang w:val="uk-UA"/>
              </w:rPr>
            </w:pPr>
            <w:r w:rsidRPr="005A3442">
              <w:rPr>
                <w:szCs w:val="28"/>
                <w:lang w:val="uk-UA"/>
              </w:rPr>
              <w:t xml:space="preserve">ЗК02. Знання та розуміння предметної області та розуміння професійної діяльності. </w:t>
            </w:r>
          </w:p>
          <w:p w14:paraId="6D6BD988" w14:textId="77777777" w:rsidR="0045294B" w:rsidRPr="005A3442" w:rsidRDefault="0045294B" w:rsidP="0045294B">
            <w:pPr>
              <w:pStyle w:val="ad"/>
              <w:ind w:firstLine="567"/>
              <w:rPr>
                <w:szCs w:val="28"/>
                <w:lang w:val="uk-UA"/>
              </w:rPr>
            </w:pPr>
            <w:r w:rsidRPr="005A3442">
              <w:rPr>
                <w:szCs w:val="28"/>
                <w:lang w:val="uk-UA"/>
              </w:rPr>
              <w:t xml:space="preserve">ЗК03.Здатність бути критичним і самокритичним. </w:t>
            </w:r>
          </w:p>
          <w:p w14:paraId="5D852A65" w14:textId="77777777" w:rsidR="0045294B" w:rsidRPr="005A3442" w:rsidRDefault="0045294B" w:rsidP="0045294B">
            <w:pPr>
              <w:pStyle w:val="ad"/>
              <w:ind w:firstLine="567"/>
              <w:rPr>
                <w:szCs w:val="28"/>
                <w:lang w:val="uk-UA"/>
              </w:rPr>
            </w:pPr>
            <w:r w:rsidRPr="005A3442">
              <w:rPr>
                <w:szCs w:val="28"/>
                <w:lang w:val="uk-UA"/>
              </w:rPr>
              <w:t xml:space="preserve">ЗК04.Здатність до пошуку, оброблення та аналізу інформації з різних джерел. </w:t>
            </w:r>
          </w:p>
          <w:p w14:paraId="58B8456C" w14:textId="77777777" w:rsidR="0045294B" w:rsidRPr="005A3442" w:rsidRDefault="0045294B" w:rsidP="0045294B">
            <w:pPr>
              <w:pStyle w:val="ad"/>
              <w:ind w:firstLine="567"/>
              <w:rPr>
                <w:szCs w:val="28"/>
                <w:lang w:val="uk-UA"/>
              </w:rPr>
            </w:pPr>
            <w:r w:rsidRPr="005A3442">
              <w:rPr>
                <w:szCs w:val="28"/>
                <w:lang w:val="uk-UA"/>
              </w:rPr>
              <w:t xml:space="preserve">ЗК05.Навички використання інформаційних і комунікаційних технологій. </w:t>
            </w:r>
          </w:p>
          <w:p w14:paraId="304C2D2E" w14:textId="77777777" w:rsidR="0045294B" w:rsidRPr="005A3442" w:rsidRDefault="0045294B" w:rsidP="0045294B">
            <w:pPr>
              <w:pStyle w:val="ad"/>
              <w:ind w:firstLine="567"/>
              <w:rPr>
                <w:szCs w:val="28"/>
                <w:lang w:val="uk-UA"/>
              </w:rPr>
            </w:pPr>
            <w:r w:rsidRPr="005A3442">
              <w:rPr>
                <w:szCs w:val="28"/>
                <w:lang w:val="uk-UA"/>
              </w:rPr>
              <w:t xml:space="preserve">ЗК06.Здатність до адаптації та дії в новій ситуації. </w:t>
            </w:r>
          </w:p>
          <w:p w14:paraId="756E1B98" w14:textId="77777777" w:rsidR="0045294B" w:rsidRPr="005A3442" w:rsidRDefault="0045294B" w:rsidP="0045294B">
            <w:pPr>
              <w:pStyle w:val="ad"/>
              <w:ind w:firstLine="567"/>
              <w:rPr>
                <w:szCs w:val="28"/>
                <w:lang w:val="uk-UA"/>
              </w:rPr>
            </w:pPr>
            <w:r w:rsidRPr="005A3442">
              <w:rPr>
                <w:szCs w:val="28"/>
                <w:lang w:val="uk-UA"/>
              </w:rPr>
              <w:t xml:space="preserve">ЗК07.Здатність працювати в команді. </w:t>
            </w:r>
          </w:p>
          <w:p w14:paraId="1C2586EA" w14:textId="77777777" w:rsidR="0045294B" w:rsidRPr="005A3442" w:rsidRDefault="0045294B" w:rsidP="0045294B">
            <w:pPr>
              <w:pStyle w:val="ad"/>
              <w:ind w:firstLine="567"/>
              <w:rPr>
                <w:szCs w:val="28"/>
                <w:lang w:val="uk-UA"/>
              </w:rPr>
            </w:pPr>
            <w:r w:rsidRPr="005A3442">
              <w:rPr>
                <w:szCs w:val="28"/>
                <w:lang w:val="uk-UA"/>
              </w:rPr>
              <w:t xml:space="preserve">ЗК08.Здатність навчатися і оволодівати сучасними знаннями. </w:t>
            </w:r>
          </w:p>
          <w:p w14:paraId="66B579AD" w14:textId="77777777" w:rsidR="0045294B" w:rsidRPr="005A3442" w:rsidRDefault="0045294B" w:rsidP="0045294B">
            <w:pPr>
              <w:pStyle w:val="ad"/>
              <w:ind w:firstLine="567"/>
              <w:rPr>
                <w:szCs w:val="28"/>
                <w:lang w:val="uk-UA"/>
              </w:rPr>
            </w:pPr>
            <w:r w:rsidRPr="005A3442">
              <w:rPr>
                <w:szCs w:val="28"/>
                <w:lang w:val="uk-UA"/>
              </w:rPr>
              <w:t xml:space="preserve">ЗК09.Здатність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5B09C44D" w14:textId="77777777" w:rsidR="0045294B" w:rsidRPr="005A3442" w:rsidRDefault="0045294B" w:rsidP="0045294B">
            <w:pPr>
              <w:pStyle w:val="ad"/>
              <w:ind w:firstLine="567"/>
              <w:rPr>
                <w:szCs w:val="28"/>
                <w:lang w:val="uk-UA"/>
              </w:rPr>
            </w:pPr>
            <w:r w:rsidRPr="005A3442">
              <w:rPr>
                <w:szCs w:val="28"/>
                <w:lang w:val="uk-UA"/>
              </w:rPr>
              <w:t xml:space="preserve">ЗК10.Здатність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різновиди та форми рухової активності для активного відпочинку та ведення здорового способу життя.  </w:t>
            </w:r>
          </w:p>
          <w:p w14:paraId="20BCB1BD" w14:textId="77777777" w:rsidR="0045294B" w:rsidRPr="005A3442" w:rsidRDefault="0045294B" w:rsidP="0045294B">
            <w:pPr>
              <w:pStyle w:val="ad"/>
              <w:ind w:firstLine="567"/>
              <w:rPr>
                <w:szCs w:val="28"/>
                <w:lang w:val="uk-UA"/>
              </w:rPr>
            </w:pPr>
            <w:r w:rsidRPr="005A3442">
              <w:rPr>
                <w:szCs w:val="28"/>
                <w:lang w:val="uk-UA"/>
              </w:rPr>
              <w:t xml:space="preserve">ЗК11.Здатність спілкуватися державною мовою. </w:t>
            </w:r>
          </w:p>
          <w:p w14:paraId="01FB6B7E" w14:textId="77777777" w:rsidR="007037C0" w:rsidRPr="005A3442" w:rsidRDefault="0045294B" w:rsidP="0045294B">
            <w:pPr>
              <w:spacing w:after="0" w:line="240" w:lineRule="auto"/>
              <w:ind w:firstLine="567"/>
              <w:jc w:val="both"/>
              <w:rPr>
                <w:rFonts w:ascii="Times New Roman" w:hAnsi="Times New Roman" w:cs="Times New Roman"/>
                <w:sz w:val="28"/>
                <w:szCs w:val="28"/>
              </w:rPr>
            </w:pPr>
            <w:r w:rsidRPr="005A3442">
              <w:rPr>
                <w:rFonts w:ascii="Times New Roman" w:hAnsi="Times New Roman" w:cs="Times New Roman"/>
                <w:sz w:val="28"/>
                <w:szCs w:val="28"/>
              </w:rPr>
              <w:t>ЗК12. Здатність спілкуватися іноземною мовою.</w:t>
            </w:r>
          </w:p>
        </w:tc>
      </w:tr>
      <w:tr w:rsidR="005A3442" w:rsidRPr="005A3442" w14:paraId="1A5E3EB4" w14:textId="77777777" w:rsidTr="00CA4E8C">
        <w:tc>
          <w:tcPr>
            <w:tcW w:w="2376" w:type="dxa"/>
            <w:gridSpan w:val="2"/>
            <w:vAlign w:val="center"/>
          </w:tcPr>
          <w:p w14:paraId="260B18D3" w14:textId="77777777" w:rsidR="00B21AA6" w:rsidRPr="005A3442" w:rsidRDefault="00B21AA6" w:rsidP="00B21AA6">
            <w:pPr>
              <w:pBdr>
                <w:top w:val="nil"/>
                <w:left w:val="nil"/>
                <w:bottom w:val="nil"/>
                <w:right w:val="nil"/>
                <w:between w:val="nil"/>
              </w:pBdr>
              <w:spacing w:after="0" w:line="240" w:lineRule="auto"/>
              <w:rPr>
                <w:rFonts w:ascii="Times New Roman" w:hAnsi="Times New Roman"/>
                <w:sz w:val="28"/>
                <w:szCs w:val="28"/>
              </w:rPr>
            </w:pPr>
            <w:r w:rsidRPr="005A3442">
              <w:rPr>
                <w:rFonts w:ascii="Times New Roman" w:hAnsi="Times New Roman"/>
                <w:b/>
                <w:sz w:val="28"/>
                <w:szCs w:val="28"/>
              </w:rPr>
              <w:t>Спеціальні</w:t>
            </w:r>
          </w:p>
          <w:p w14:paraId="12C41C30" w14:textId="77777777" w:rsidR="00B21AA6" w:rsidRPr="005A3442" w:rsidRDefault="00B21AA6" w:rsidP="00B21AA6">
            <w:pPr>
              <w:pBdr>
                <w:top w:val="nil"/>
                <w:left w:val="nil"/>
                <w:bottom w:val="nil"/>
                <w:right w:val="nil"/>
                <w:between w:val="nil"/>
              </w:pBdr>
              <w:spacing w:after="0" w:line="240" w:lineRule="auto"/>
              <w:rPr>
                <w:rFonts w:ascii="Times New Roman" w:hAnsi="Times New Roman"/>
                <w:sz w:val="28"/>
                <w:szCs w:val="28"/>
              </w:rPr>
            </w:pPr>
            <w:r w:rsidRPr="005A3442">
              <w:rPr>
                <w:rFonts w:ascii="Times New Roman" w:hAnsi="Times New Roman"/>
                <w:b/>
                <w:sz w:val="28"/>
                <w:szCs w:val="28"/>
              </w:rPr>
              <w:t>(фахові,</w:t>
            </w:r>
          </w:p>
          <w:p w14:paraId="087A267F" w14:textId="77777777" w:rsidR="00B21AA6" w:rsidRPr="005A3442" w:rsidRDefault="00B21AA6" w:rsidP="00B21AA6">
            <w:pPr>
              <w:pBdr>
                <w:top w:val="nil"/>
                <w:left w:val="nil"/>
                <w:bottom w:val="nil"/>
                <w:right w:val="nil"/>
                <w:between w:val="nil"/>
              </w:pBdr>
              <w:spacing w:after="0" w:line="240" w:lineRule="auto"/>
              <w:rPr>
                <w:rFonts w:ascii="Times New Roman" w:hAnsi="Times New Roman"/>
                <w:sz w:val="28"/>
                <w:szCs w:val="28"/>
              </w:rPr>
            </w:pPr>
            <w:r w:rsidRPr="005A3442">
              <w:rPr>
                <w:rFonts w:ascii="Times New Roman" w:hAnsi="Times New Roman"/>
                <w:b/>
                <w:sz w:val="28"/>
                <w:szCs w:val="28"/>
              </w:rPr>
              <w:lastRenderedPageBreak/>
              <w:t>предметні)</w:t>
            </w:r>
          </w:p>
          <w:p w14:paraId="51238D6F" w14:textId="77777777" w:rsidR="007037C0" w:rsidRPr="005A3442" w:rsidRDefault="00B21AA6" w:rsidP="00B21AA6">
            <w:pPr>
              <w:spacing w:after="0" w:line="240" w:lineRule="auto"/>
              <w:rPr>
                <w:rFonts w:ascii="Times New Roman" w:hAnsi="Times New Roman" w:cs="Times New Roman"/>
                <w:b/>
                <w:sz w:val="28"/>
                <w:szCs w:val="28"/>
              </w:rPr>
            </w:pPr>
            <w:r w:rsidRPr="005A3442">
              <w:rPr>
                <w:rFonts w:ascii="Times New Roman" w:hAnsi="Times New Roman"/>
                <w:b/>
                <w:sz w:val="28"/>
                <w:szCs w:val="28"/>
              </w:rPr>
              <w:t>компетентності (СК)</w:t>
            </w:r>
          </w:p>
        </w:tc>
        <w:tc>
          <w:tcPr>
            <w:tcW w:w="7477" w:type="dxa"/>
          </w:tcPr>
          <w:p w14:paraId="5BF5B71C" w14:textId="3E8C5A07" w:rsidR="007037C0" w:rsidRPr="005A3442" w:rsidRDefault="00B70A57">
            <w:pPr>
              <w:spacing w:after="0" w:line="240" w:lineRule="auto"/>
              <w:jc w:val="center"/>
              <w:rPr>
                <w:rFonts w:ascii="Times New Roman" w:hAnsi="Times New Roman" w:cs="Times New Roman"/>
                <w:b/>
                <w:bCs/>
                <w:sz w:val="28"/>
                <w:szCs w:val="28"/>
              </w:rPr>
            </w:pPr>
            <w:r w:rsidRPr="005A3442">
              <w:rPr>
                <w:rFonts w:ascii="Times New Roman" w:hAnsi="Times New Roman" w:cs="Times New Roman"/>
                <w:b/>
                <w:bCs/>
                <w:sz w:val="28"/>
                <w:szCs w:val="28"/>
              </w:rPr>
              <w:lastRenderedPageBreak/>
              <w:t>Спец</w:t>
            </w:r>
            <w:r w:rsidR="001E2B78" w:rsidRPr="005A3442">
              <w:rPr>
                <w:rFonts w:ascii="Times New Roman" w:hAnsi="Times New Roman" w:cs="Times New Roman"/>
                <w:b/>
                <w:bCs/>
                <w:sz w:val="28"/>
                <w:szCs w:val="28"/>
              </w:rPr>
              <w:t>і</w:t>
            </w:r>
            <w:r w:rsidRPr="005A3442">
              <w:rPr>
                <w:rFonts w:ascii="Times New Roman" w:hAnsi="Times New Roman" w:cs="Times New Roman"/>
                <w:b/>
                <w:bCs/>
                <w:sz w:val="28"/>
                <w:szCs w:val="28"/>
              </w:rPr>
              <w:t>альн</w:t>
            </w:r>
            <w:r w:rsidR="00C91BAF" w:rsidRPr="005A3442">
              <w:rPr>
                <w:rFonts w:ascii="Times New Roman" w:hAnsi="Times New Roman" w:cs="Times New Roman"/>
                <w:b/>
                <w:bCs/>
                <w:sz w:val="28"/>
                <w:szCs w:val="28"/>
              </w:rPr>
              <w:t>і компетентності зі спеціальності:</w:t>
            </w:r>
          </w:p>
          <w:p w14:paraId="7C7E9A90" w14:textId="77777777" w:rsidR="0045294B" w:rsidRPr="005A3442" w:rsidRDefault="0045294B" w:rsidP="0045294B">
            <w:pPr>
              <w:pStyle w:val="ad"/>
              <w:ind w:firstLine="567"/>
              <w:rPr>
                <w:szCs w:val="28"/>
                <w:lang w:val="uk-UA"/>
              </w:rPr>
            </w:pPr>
            <w:r w:rsidRPr="005A3442">
              <w:rPr>
                <w:szCs w:val="28"/>
                <w:lang w:val="uk-UA"/>
              </w:rPr>
              <w:lastRenderedPageBreak/>
              <w:t xml:space="preserve">СК01. Здатність застосовувати знання зі сфери соціальних комунікацій у своїй професійній діяльності. </w:t>
            </w:r>
          </w:p>
          <w:p w14:paraId="1FFC8E03" w14:textId="77777777" w:rsidR="0045294B" w:rsidRPr="005A3442" w:rsidRDefault="0045294B" w:rsidP="0045294B">
            <w:pPr>
              <w:pStyle w:val="ad"/>
              <w:ind w:firstLine="567"/>
              <w:rPr>
                <w:szCs w:val="28"/>
                <w:lang w:val="uk-UA"/>
              </w:rPr>
            </w:pPr>
            <w:r w:rsidRPr="005A3442">
              <w:rPr>
                <w:szCs w:val="28"/>
                <w:lang w:val="uk-UA"/>
              </w:rPr>
              <w:t xml:space="preserve">СК02. Здатність формувати інформаційний контент. </w:t>
            </w:r>
          </w:p>
          <w:p w14:paraId="36E0BAC5" w14:textId="77777777" w:rsidR="0045294B" w:rsidRPr="005A3442" w:rsidRDefault="0045294B" w:rsidP="0045294B">
            <w:pPr>
              <w:pStyle w:val="ad"/>
              <w:ind w:firstLine="567"/>
              <w:rPr>
                <w:szCs w:val="28"/>
                <w:lang w:val="uk-UA"/>
              </w:rPr>
            </w:pPr>
            <w:r w:rsidRPr="005A3442">
              <w:rPr>
                <w:szCs w:val="28"/>
                <w:lang w:val="uk-UA"/>
              </w:rPr>
              <w:t xml:space="preserve">СК03. Здатність створювати медіапродукт. </w:t>
            </w:r>
          </w:p>
          <w:p w14:paraId="6669DB73" w14:textId="77777777" w:rsidR="0045294B" w:rsidRPr="005A3442" w:rsidRDefault="0045294B" w:rsidP="0045294B">
            <w:pPr>
              <w:pStyle w:val="ad"/>
              <w:ind w:firstLine="567"/>
              <w:rPr>
                <w:szCs w:val="28"/>
                <w:lang w:val="uk-UA"/>
              </w:rPr>
            </w:pPr>
            <w:r w:rsidRPr="005A3442">
              <w:rPr>
                <w:szCs w:val="28"/>
                <w:lang w:val="uk-UA"/>
              </w:rPr>
              <w:t xml:space="preserve">СК04. Здатність організовувати й контролювати командну професійну діяльність. </w:t>
            </w:r>
          </w:p>
          <w:p w14:paraId="0614BA59" w14:textId="77777777" w:rsidR="0045294B" w:rsidRPr="005A3442" w:rsidRDefault="0045294B" w:rsidP="0045294B">
            <w:pPr>
              <w:pStyle w:val="ad"/>
              <w:ind w:firstLine="567"/>
              <w:rPr>
                <w:szCs w:val="28"/>
                <w:lang w:val="uk-UA"/>
              </w:rPr>
            </w:pPr>
            <w:r w:rsidRPr="005A3442">
              <w:rPr>
                <w:szCs w:val="28"/>
                <w:lang w:val="uk-UA"/>
              </w:rPr>
              <w:t xml:space="preserve">СК05. Здатність ефективно просувати створений медійний продукт.  </w:t>
            </w:r>
          </w:p>
          <w:p w14:paraId="643DAD90" w14:textId="77777777" w:rsidR="0045294B" w:rsidRPr="005A3442" w:rsidRDefault="0045294B" w:rsidP="0045294B">
            <w:pPr>
              <w:pStyle w:val="ad"/>
              <w:ind w:firstLine="567"/>
              <w:rPr>
                <w:szCs w:val="28"/>
                <w:lang w:val="uk-UA"/>
              </w:rPr>
            </w:pPr>
            <w:r w:rsidRPr="005A3442">
              <w:rPr>
                <w:szCs w:val="28"/>
                <w:lang w:val="uk-UA"/>
              </w:rPr>
              <w:t>СК06. Здатність до провадження безпечної медіадіяльності</w:t>
            </w:r>
          </w:p>
          <w:p w14:paraId="2D386739" w14:textId="77777777" w:rsidR="0045294B" w:rsidRPr="005A3442" w:rsidRDefault="0045294B" w:rsidP="0045294B">
            <w:pPr>
              <w:pStyle w:val="ad"/>
              <w:ind w:firstLine="567"/>
              <w:rPr>
                <w:szCs w:val="28"/>
                <w:lang w:val="uk-UA"/>
              </w:rPr>
            </w:pPr>
            <w:r w:rsidRPr="005A3442">
              <w:rPr>
                <w:szCs w:val="28"/>
                <w:lang w:val="uk-UA"/>
              </w:rPr>
              <w:t>СК07. Здатність формувати інформаційний контент у сфері економіки, права, культури та мистецтва, соціальних питань та інших видів діяльності.</w:t>
            </w:r>
          </w:p>
          <w:p w14:paraId="67DCBD7C" w14:textId="77777777" w:rsidR="00B21AA6" w:rsidRPr="005A3442" w:rsidRDefault="0045294B" w:rsidP="009124E9">
            <w:pPr>
              <w:pStyle w:val="ad"/>
              <w:ind w:firstLine="567"/>
              <w:rPr>
                <w:szCs w:val="28"/>
              </w:rPr>
            </w:pPr>
            <w:r w:rsidRPr="005A3442">
              <w:rPr>
                <w:szCs w:val="28"/>
                <w:lang w:val="uk-UA"/>
              </w:rPr>
              <w:t>СК0</w:t>
            </w:r>
            <w:r w:rsidR="009124E9" w:rsidRPr="005A3442">
              <w:rPr>
                <w:szCs w:val="28"/>
              </w:rPr>
              <w:t>8</w:t>
            </w:r>
            <w:r w:rsidRPr="005A3442">
              <w:rPr>
                <w:szCs w:val="28"/>
                <w:lang w:val="uk-UA"/>
              </w:rPr>
              <w:t>. Здатність створювати медіапродукт у сфері відображення економічних, правових, політичних питань, питань культури та мистецтва, соціальних питань та інших видів діяльності.</w:t>
            </w:r>
          </w:p>
        </w:tc>
      </w:tr>
      <w:tr w:rsidR="005A3442" w:rsidRPr="005A3442" w14:paraId="652F2877" w14:textId="77777777" w:rsidTr="00CA4E8C">
        <w:tc>
          <w:tcPr>
            <w:tcW w:w="9853" w:type="dxa"/>
            <w:gridSpan w:val="3"/>
            <w:shd w:val="clear" w:color="auto" w:fill="BFBFBF" w:themeFill="background1" w:themeFillShade="BF"/>
            <w:vAlign w:val="center"/>
          </w:tcPr>
          <w:p w14:paraId="2C982E26" w14:textId="77777777" w:rsidR="007037C0" w:rsidRPr="005A3442" w:rsidRDefault="00C91BAF">
            <w:pPr>
              <w:spacing w:after="0" w:line="240" w:lineRule="auto"/>
              <w:jc w:val="center"/>
              <w:rPr>
                <w:rFonts w:ascii="Times New Roman" w:hAnsi="Times New Roman" w:cs="Times New Roman"/>
                <w:b/>
                <w:bCs/>
                <w:sz w:val="28"/>
                <w:szCs w:val="28"/>
              </w:rPr>
            </w:pPr>
            <w:r w:rsidRPr="005A3442">
              <w:rPr>
                <w:rFonts w:ascii="Times New Roman" w:hAnsi="Times New Roman" w:cs="Times New Roman"/>
                <w:b/>
                <w:sz w:val="28"/>
                <w:szCs w:val="28"/>
              </w:rPr>
              <w:lastRenderedPageBreak/>
              <w:t>1.7 Програмні результати навчання (РН)</w:t>
            </w:r>
          </w:p>
        </w:tc>
      </w:tr>
      <w:tr w:rsidR="005A3442" w:rsidRPr="005A3442" w14:paraId="7928732C" w14:textId="77777777" w:rsidTr="00CA4E8C">
        <w:tc>
          <w:tcPr>
            <w:tcW w:w="9853" w:type="dxa"/>
            <w:gridSpan w:val="3"/>
            <w:vAlign w:val="center"/>
          </w:tcPr>
          <w:p w14:paraId="5D305411" w14:textId="77777777" w:rsidR="007037C0" w:rsidRPr="005A3442" w:rsidRDefault="00C91BAF">
            <w:pPr>
              <w:spacing w:after="0" w:line="240" w:lineRule="auto"/>
              <w:jc w:val="center"/>
              <w:rPr>
                <w:rFonts w:ascii="Times New Roman" w:hAnsi="Times New Roman" w:cs="Times New Roman"/>
                <w:b/>
                <w:bCs/>
                <w:sz w:val="28"/>
                <w:szCs w:val="28"/>
              </w:rPr>
            </w:pPr>
            <w:r w:rsidRPr="005A3442">
              <w:rPr>
                <w:rFonts w:ascii="Times New Roman" w:hAnsi="Times New Roman" w:cs="Times New Roman"/>
                <w:b/>
                <w:bCs/>
                <w:sz w:val="28"/>
                <w:szCs w:val="28"/>
              </w:rPr>
              <w:t>Програмні результати навчання зі спеціальності:</w:t>
            </w:r>
          </w:p>
          <w:p w14:paraId="2215ED2A" w14:textId="77777777" w:rsidR="0045294B" w:rsidRPr="005A3442" w:rsidRDefault="0045294B" w:rsidP="0045294B">
            <w:pPr>
              <w:pStyle w:val="ad"/>
              <w:ind w:firstLine="567"/>
              <w:rPr>
                <w:szCs w:val="28"/>
                <w:lang w:val="uk-UA"/>
              </w:rPr>
            </w:pPr>
            <w:r w:rsidRPr="005A3442">
              <w:rPr>
                <w:szCs w:val="28"/>
                <w:lang w:val="uk-UA"/>
              </w:rPr>
              <w:t>ПР01. Пояснювати свої виробничі дії та операції на основі отриманих знань.</w:t>
            </w:r>
          </w:p>
          <w:p w14:paraId="3E3827B2" w14:textId="77777777" w:rsidR="0045294B" w:rsidRPr="005A3442" w:rsidRDefault="0045294B" w:rsidP="0045294B">
            <w:pPr>
              <w:pStyle w:val="ad"/>
              <w:ind w:firstLine="567"/>
              <w:rPr>
                <w:szCs w:val="28"/>
                <w:lang w:val="uk-UA"/>
              </w:rPr>
            </w:pPr>
            <w:r w:rsidRPr="005A3442">
              <w:rPr>
                <w:szCs w:val="28"/>
                <w:lang w:val="uk-UA"/>
              </w:rPr>
              <w:t xml:space="preserve">ПР02. Застосовувати знання зі сфери предметної спеціалізації для створення інформаційного продукту чи для проведення інформаційної акції. </w:t>
            </w:r>
          </w:p>
          <w:p w14:paraId="0B579D6D" w14:textId="77777777" w:rsidR="0045294B" w:rsidRPr="005A3442" w:rsidRDefault="0045294B" w:rsidP="0045294B">
            <w:pPr>
              <w:pStyle w:val="ad"/>
              <w:ind w:firstLine="567"/>
              <w:rPr>
                <w:szCs w:val="28"/>
                <w:lang w:val="uk-UA"/>
              </w:rPr>
            </w:pPr>
            <w:r w:rsidRPr="005A3442">
              <w:rPr>
                <w:szCs w:val="28"/>
                <w:lang w:val="uk-UA"/>
              </w:rPr>
              <w:t xml:space="preserve">ПР03. Оцінювати свій чи чужий інформаційний продукт, інформаційну акцію, що організована й проведена самостійно або разом з колегами. </w:t>
            </w:r>
          </w:p>
          <w:p w14:paraId="3B3F1632" w14:textId="77777777" w:rsidR="0045294B" w:rsidRPr="005A3442" w:rsidRDefault="0045294B" w:rsidP="0045294B">
            <w:pPr>
              <w:pStyle w:val="ad"/>
              <w:ind w:firstLine="567"/>
              <w:rPr>
                <w:szCs w:val="28"/>
                <w:lang w:val="uk-UA"/>
              </w:rPr>
            </w:pPr>
            <w:r w:rsidRPr="005A3442">
              <w:rPr>
                <w:szCs w:val="28"/>
                <w:lang w:val="uk-UA"/>
              </w:rPr>
              <w:t>ПР04. Виконувати пошук, оброблення та аналіз інформації з різних джерел.</w:t>
            </w:r>
          </w:p>
          <w:p w14:paraId="7E434D75" w14:textId="77777777" w:rsidR="0045294B" w:rsidRPr="005A3442" w:rsidRDefault="0045294B" w:rsidP="0045294B">
            <w:pPr>
              <w:pStyle w:val="ad"/>
              <w:ind w:firstLine="567"/>
              <w:rPr>
                <w:szCs w:val="28"/>
                <w:lang w:val="uk-UA"/>
              </w:rPr>
            </w:pPr>
            <w:r w:rsidRPr="005A3442">
              <w:rPr>
                <w:szCs w:val="28"/>
                <w:lang w:val="uk-UA"/>
              </w:rPr>
              <w:t xml:space="preserve">ПР05. Використовувати сучасні інформаційні й комунікаційні технології та спеціалізоване програмне забезпечення для вирішення професійних завдань. </w:t>
            </w:r>
          </w:p>
          <w:p w14:paraId="76FF84C6" w14:textId="77777777" w:rsidR="0045294B" w:rsidRPr="005A3442" w:rsidRDefault="0045294B" w:rsidP="0045294B">
            <w:pPr>
              <w:pStyle w:val="ad"/>
              <w:ind w:firstLine="567"/>
              <w:rPr>
                <w:szCs w:val="28"/>
                <w:lang w:val="uk-UA"/>
              </w:rPr>
            </w:pPr>
            <w:r w:rsidRPr="005A3442">
              <w:rPr>
                <w:szCs w:val="28"/>
                <w:lang w:val="uk-UA"/>
              </w:rPr>
              <w:t xml:space="preserve">ПР06. Планувати свою діяльність та діяльність колективу з урахуванням цілей, обмежень та передбачуваних ризиків. </w:t>
            </w:r>
          </w:p>
          <w:p w14:paraId="4395A920" w14:textId="77777777" w:rsidR="0045294B" w:rsidRPr="005A3442" w:rsidRDefault="0045294B" w:rsidP="0045294B">
            <w:pPr>
              <w:pStyle w:val="ad"/>
              <w:ind w:firstLine="567"/>
              <w:rPr>
                <w:szCs w:val="28"/>
                <w:lang w:val="uk-UA"/>
              </w:rPr>
            </w:pPr>
            <w:r w:rsidRPr="005A3442">
              <w:rPr>
                <w:szCs w:val="28"/>
                <w:lang w:val="uk-UA"/>
              </w:rPr>
              <w:t xml:space="preserve">ПР07. Координувати виконання особистого завдання із завданнями колег. </w:t>
            </w:r>
          </w:p>
          <w:p w14:paraId="5F85FA94" w14:textId="77777777" w:rsidR="0045294B" w:rsidRPr="005A3442" w:rsidRDefault="0045294B" w:rsidP="0045294B">
            <w:pPr>
              <w:pStyle w:val="ad"/>
              <w:ind w:firstLine="567"/>
              <w:rPr>
                <w:szCs w:val="28"/>
                <w:lang w:val="uk-UA"/>
              </w:rPr>
            </w:pPr>
            <w:r w:rsidRPr="005A3442">
              <w:rPr>
                <w:szCs w:val="28"/>
                <w:lang w:val="uk-UA"/>
              </w:rPr>
              <w:t xml:space="preserve">ПР08. Виокремлювати у виробничих ситуаціях факти, події, відомості, процеси, про які бракує знань, і розкривати способи та джерела здобування тих знань. </w:t>
            </w:r>
          </w:p>
          <w:p w14:paraId="31EAE452" w14:textId="77777777" w:rsidR="0045294B" w:rsidRPr="005A3442" w:rsidRDefault="0045294B" w:rsidP="0045294B">
            <w:pPr>
              <w:pStyle w:val="ad"/>
              <w:ind w:firstLine="567"/>
              <w:rPr>
                <w:szCs w:val="28"/>
                <w:lang w:val="uk-UA"/>
              </w:rPr>
            </w:pPr>
            <w:r w:rsidRPr="005A3442">
              <w:rPr>
                <w:szCs w:val="28"/>
                <w:lang w:val="uk-UA"/>
              </w:rPr>
              <w:t xml:space="preserve">ПР09. Оцінювати діяльність колег як носіїв прав і обов’язків членів суспільства, представників громадянського суспільства. </w:t>
            </w:r>
          </w:p>
          <w:p w14:paraId="1B45EE7D" w14:textId="77777777" w:rsidR="0045294B" w:rsidRPr="005A3442" w:rsidRDefault="0045294B" w:rsidP="0045294B">
            <w:pPr>
              <w:pStyle w:val="ad"/>
              <w:ind w:firstLine="567"/>
              <w:rPr>
                <w:szCs w:val="28"/>
                <w:lang w:val="uk-UA"/>
              </w:rPr>
            </w:pPr>
            <w:r w:rsidRPr="005A3442">
              <w:rPr>
                <w:szCs w:val="28"/>
                <w:lang w:val="uk-UA"/>
              </w:rPr>
              <w:t xml:space="preserve">ПР10. Оцінювати діяльність колег з точки зору зберігання та примноження суспільних і культурних цінностей і досягнень. </w:t>
            </w:r>
          </w:p>
          <w:p w14:paraId="64DAFCF0" w14:textId="77777777" w:rsidR="0045294B" w:rsidRPr="005A3442" w:rsidRDefault="0045294B" w:rsidP="0045294B">
            <w:pPr>
              <w:pStyle w:val="ad"/>
              <w:ind w:firstLine="567"/>
              <w:rPr>
                <w:szCs w:val="28"/>
                <w:lang w:val="uk-UA"/>
              </w:rPr>
            </w:pPr>
            <w:r w:rsidRPr="005A3442">
              <w:rPr>
                <w:szCs w:val="28"/>
                <w:lang w:val="uk-UA"/>
              </w:rPr>
              <w:t xml:space="preserve">ПР11. Вільно спілкуватися з професійних питань, включаючи усну, письмову та електронну комунікацію, українською мовою. </w:t>
            </w:r>
          </w:p>
          <w:p w14:paraId="402660A0" w14:textId="77777777" w:rsidR="0045294B" w:rsidRPr="005A3442" w:rsidRDefault="0045294B" w:rsidP="0045294B">
            <w:pPr>
              <w:pStyle w:val="ad"/>
              <w:ind w:firstLine="567"/>
              <w:rPr>
                <w:szCs w:val="28"/>
                <w:lang w:val="uk-UA"/>
              </w:rPr>
            </w:pPr>
            <w:r w:rsidRPr="005A3442">
              <w:rPr>
                <w:szCs w:val="28"/>
                <w:lang w:val="uk-UA"/>
              </w:rPr>
              <w:t xml:space="preserve">ПР12. Вільно спілкуватися з професійних питань, включаючи усну, письмову та електронну комунікацію, іноземною мовою. </w:t>
            </w:r>
          </w:p>
          <w:p w14:paraId="1B55A102" w14:textId="77777777" w:rsidR="0045294B" w:rsidRPr="005A3442" w:rsidRDefault="0045294B" w:rsidP="0045294B">
            <w:pPr>
              <w:pStyle w:val="ad"/>
              <w:ind w:firstLine="567"/>
              <w:rPr>
                <w:szCs w:val="28"/>
                <w:lang w:val="uk-UA"/>
              </w:rPr>
            </w:pPr>
            <w:r w:rsidRPr="005A3442">
              <w:rPr>
                <w:szCs w:val="28"/>
                <w:lang w:val="uk-UA"/>
              </w:rPr>
              <w:t xml:space="preserve">ПР13. Передбачати реакцію аудиторії на інформаційний продукт чи на інформаційні акції, зважаючи на положення й методи соціальнокомунікаційних наук. </w:t>
            </w:r>
          </w:p>
          <w:p w14:paraId="3F0E9D1F" w14:textId="77777777" w:rsidR="0045294B" w:rsidRPr="005A3442" w:rsidRDefault="0045294B" w:rsidP="0045294B">
            <w:pPr>
              <w:pStyle w:val="ad"/>
              <w:ind w:firstLine="567"/>
              <w:rPr>
                <w:szCs w:val="28"/>
                <w:lang w:val="uk-UA"/>
              </w:rPr>
            </w:pPr>
            <w:r w:rsidRPr="005A3442">
              <w:rPr>
                <w:szCs w:val="28"/>
                <w:lang w:val="uk-UA"/>
              </w:rPr>
              <w:lastRenderedPageBreak/>
              <w:t xml:space="preserve">ПР14. Генерувати інформаційний контент за заданою темою з використанням доступних, а також обовʼязкових джерел інформації. </w:t>
            </w:r>
          </w:p>
          <w:p w14:paraId="2EAE8E79" w14:textId="77777777" w:rsidR="0045294B" w:rsidRPr="005A3442" w:rsidRDefault="0045294B" w:rsidP="0045294B">
            <w:pPr>
              <w:pStyle w:val="ad"/>
              <w:ind w:firstLine="567"/>
              <w:rPr>
                <w:szCs w:val="28"/>
                <w:lang w:val="uk-UA"/>
              </w:rPr>
            </w:pPr>
            <w:r w:rsidRPr="005A3442">
              <w:rPr>
                <w:szCs w:val="28"/>
                <w:lang w:val="uk-UA"/>
              </w:rPr>
              <w:t xml:space="preserve">ПР15. Створювати грамотний медіапродукт на задану тему, визначеного жанру, з урахуванням каналу поширення чи платформи оприлюднення. </w:t>
            </w:r>
          </w:p>
          <w:p w14:paraId="799C741F" w14:textId="77777777" w:rsidR="0045294B" w:rsidRPr="005A3442" w:rsidRDefault="0045294B" w:rsidP="0045294B">
            <w:pPr>
              <w:pStyle w:val="ad"/>
              <w:ind w:firstLine="567"/>
              <w:rPr>
                <w:szCs w:val="28"/>
                <w:lang w:val="uk-UA"/>
              </w:rPr>
            </w:pPr>
            <w:r w:rsidRPr="005A3442">
              <w:rPr>
                <w:szCs w:val="28"/>
                <w:lang w:val="uk-UA"/>
              </w:rPr>
              <w:t xml:space="preserve">ПР16. Планувати свою роботу та роботу колег, спрямовану як на генерування інформаційного контенту, так і створення медіапродукту, а також його промоцію. </w:t>
            </w:r>
          </w:p>
          <w:p w14:paraId="021FC400" w14:textId="77777777" w:rsidR="0045294B" w:rsidRPr="005A3442" w:rsidRDefault="0045294B" w:rsidP="0045294B">
            <w:pPr>
              <w:pStyle w:val="ad"/>
              <w:ind w:firstLine="567"/>
              <w:rPr>
                <w:szCs w:val="28"/>
                <w:lang w:val="uk-UA"/>
              </w:rPr>
            </w:pPr>
            <w:r w:rsidRPr="005A3442">
              <w:rPr>
                <w:szCs w:val="28"/>
                <w:lang w:val="uk-UA"/>
              </w:rPr>
              <w:t xml:space="preserve">ПР17. Розміщувати оперативну інформацію про свій медіапродукт на доступних інтернет-платформах. </w:t>
            </w:r>
          </w:p>
          <w:p w14:paraId="17AED57F" w14:textId="77777777" w:rsidR="0045294B" w:rsidRPr="005A3442" w:rsidRDefault="0045294B" w:rsidP="0045294B">
            <w:pPr>
              <w:pStyle w:val="ad"/>
              <w:ind w:firstLine="567"/>
              <w:rPr>
                <w:szCs w:val="28"/>
                <w:lang w:val="uk-UA"/>
              </w:rPr>
            </w:pPr>
            <w:r w:rsidRPr="005A3442">
              <w:rPr>
                <w:szCs w:val="28"/>
                <w:lang w:val="uk-UA"/>
              </w:rPr>
              <w:t>ПР18. Використовувати необхідні знання й технології для виходу з кризових комунікаційний ситуацій на засадах толерантності, діалогу й співробітництва.</w:t>
            </w:r>
          </w:p>
          <w:p w14:paraId="29412409" w14:textId="77777777" w:rsidR="0045294B" w:rsidRPr="005A3442" w:rsidRDefault="0045294B" w:rsidP="0045294B">
            <w:pPr>
              <w:pStyle w:val="ad"/>
              <w:ind w:firstLine="567"/>
              <w:rPr>
                <w:szCs w:val="28"/>
                <w:lang w:val="uk-UA"/>
              </w:rPr>
            </w:pPr>
            <w:r w:rsidRPr="005A3442">
              <w:rPr>
                <w:szCs w:val="28"/>
                <w:lang w:val="uk-UA"/>
              </w:rPr>
              <w:t>ПР19. Генерувати інформаційний контент за заданою темою з використанням доступних, а також обовʼязкових джерел інформації у сфері відображення права, культури та мистецтва, спорту, соціальних, політичних, екологічних, гендерних питань та інших видів діяльності.</w:t>
            </w:r>
          </w:p>
          <w:p w14:paraId="5EE4589D" w14:textId="6ABA86D6" w:rsidR="00B21AA6" w:rsidRPr="005A3442" w:rsidRDefault="0045294B" w:rsidP="001E2B78">
            <w:pPr>
              <w:pStyle w:val="ad"/>
              <w:ind w:firstLine="567"/>
              <w:rPr>
                <w:b/>
                <w:szCs w:val="28"/>
                <w:lang w:val="uk-UA"/>
              </w:rPr>
            </w:pPr>
            <w:r w:rsidRPr="005A3442">
              <w:rPr>
                <w:szCs w:val="28"/>
                <w:lang w:val="uk-UA"/>
              </w:rPr>
              <w:t>ПР2</w:t>
            </w:r>
            <w:r w:rsidR="009124E9" w:rsidRPr="005A3442">
              <w:rPr>
                <w:szCs w:val="28"/>
                <w:lang w:val="uk-UA"/>
              </w:rPr>
              <w:t>0</w:t>
            </w:r>
            <w:r w:rsidRPr="005A3442">
              <w:rPr>
                <w:szCs w:val="28"/>
                <w:lang w:val="uk-UA"/>
              </w:rPr>
              <w:t>. Створювати грамотний медіапродукт на задану тему, визначеного жанру, з урахуванням каналу поширення чи платформи оприлюднення у сфері відображення правових, мистецьких, спортивних, соціальних, політичних, екологічних, гендерних питань та інших видів діяльності.</w:t>
            </w:r>
          </w:p>
        </w:tc>
      </w:tr>
      <w:tr w:rsidR="005A3442" w:rsidRPr="005A3442" w14:paraId="21CAE473" w14:textId="77777777" w:rsidTr="00CA4E8C">
        <w:trPr>
          <w:trHeight w:val="310"/>
        </w:trPr>
        <w:tc>
          <w:tcPr>
            <w:tcW w:w="9853" w:type="dxa"/>
            <w:gridSpan w:val="3"/>
            <w:shd w:val="clear" w:color="auto" w:fill="BFBFBF" w:themeFill="background1" w:themeFillShade="BF"/>
          </w:tcPr>
          <w:p w14:paraId="1FD74DA8" w14:textId="77777777" w:rsidR="007037C0" w:rsidRPr="005A3442" w:rsidRDefault="00C91BAF">
            <w:pPr>
              <w:spacing w:after="0" w:line="240" w:lineRule="auto"/>
              <w:jc w:val="center"/>
              <w:rPr>
                <w:rFonts w:ascii="Times New Roman" w:hAnsi="Times New Roman" w:cs="Times New Roman"/>
                <w:b/>
                <w:bCs/>
                <w:sz w:val="28"/>
                <w:szCs w:val="28"/>
              </w:rPr>
            </w:pPr>
            <w:r w:rsidRPr="005A3442">
              <w:rPr>
                <w:rFonts w:ascii="Times New Roman" w:hAnsi="Times New Roman" w:cs="Times New Roman"/>
                <w:b/>
                <w:bCs/>
                <w:sz w:val="28"/>
                <w:szCs w:val="28"/>
              </w:rPr>
              <w:lastRenderedPageBreak/>
              <w:t>1.8 Ресурсне забезпечення реалізації програми</w:t>
            </w:r>
          </w:p>
        </w:tc>
      </w:tr>
      <w:tr w:rsidR="005A3442" w:rsidRPr="005A3442" w14:paraId="2ED75C97" w14:textId="77777777" w:rsidTr="00CA4E8C">
        <w:trPr>
          <w:trHeight w:val="1124"/>
        </w:trPr>
        <w:tc>
          <w:tcPr>
            <w:tcW w:w="1978" w:type="dxa"/>
            <w:vAlign w:val="center"/>
          </w:tcPr>
          <w:p w14:paraId="7FAACF03" w14:textId="77777777" w:rsidR="007037C0" w:rsidRPr="005A3442" w:rsidRDefault="00C91BAF">
            <w:pPr>
              <w:spacing w:after="0" w:line="240" w:lineRule="auto"/>
              <w:rPr>
                <w:rFonts w:ascii="Times New Roman" w:hAnsi="Times New Roman" w:cs="Times New Roman"/>
                <w:b/>
                <w:bCs/>
                <w:sz w:val="28"/>
                <w:szCs w:val="28"/>
              </w:rPr>
            </w:pPr>
            <w:r w:rsidRPr="005A3442">
              <w:rPr>
                <w:rFonts w:ascii="Times New Roman" w:hAnsi="Times New Roman" w:cs="Times New Roman"/>
                <w:b/>
                <w:bCs/>
                <w:sz w:val="28"/>
                <w:szCs w:val="28"/>
              </w:rPr>
              <w:t>Кадрове забезпечення</w:t>
            </w:r>
          </w:p>
        </w:tc>
        <w:tc>
          <w:tcPr>
            <w:tcW w:w="7875" w:type="dxa"/>
            <w:gridSpan w:val="2"/>
          </w:tcPr>
          <w:p w14:paraId="6090B796" w14:textId="77777777" w:rsidR="00611F36" w:rsidRPr="005A3442" w:rsidRDefault="009124E9" w:rsidP="00611F36">
            <w:pPr>
              <w:spacing w:after="0" w:line="240" w:lineRule="auto"/>
              <w:jc w:val="both"/>
              <w:rPr>
                <w:rFonts w:ascii="Times New Roman" w:hAnsi="Times New Roman" w:cs="Times New Roman"/>
                <w:i/>
                <w:sz w:val="24"/>
                <w:szCs w:val="24"/>
              </w:rPr>
            </w:pPr>
            <w:r w:rsidRPr="005A3442">
              <w:rPr>
                <w:rFonts w:ascii="Times New Roman" w:hAnsi="Times New Roman" w:cs="Times New Roman"/>
                <w:sz w:val="28"/>
                <w:szCs w:val="28"/>
              </w:rPr>
              <w:t>Основний склад викладачів, які залучені до викладання за спеціальністю 061 «Журналістика», освітньо-професійною програмою «Журналістика», складається з професорсько-викладацького складу кафедри журналістики НУ «Запорізька політехніка».</w:t>
            </w:r>
            <w:r w:rsidRPr="005A3442">
              <w:rPr>
                <w:rFonts w:ascii="Times New Roman" w:hAnsi="Times New Roman" w:cs="Times New Roman"/>
                <w:sz w:val="28"/>
                <w:szCs w:val="28"/>
                <w:lang w:val="ru-RU"/>
              </w:rPr>
              <w:t xml:space="preserve"> </w:t>
            </w:r>
            <w:r w:rsidRPr="005A3442">
              <w:rPr>
                <w:rFonts w:ascii="Times New Roman" w:hAnsi="Times New Roman" w:cs="Times New Roman"/>
                <w:sz w:val="28"/>
                <w:szCs w:val="28"/>
              </w:rPr>
              <w:t xml:space="preserve">Професійна діяльність викладачів відповідає </w:t>
            </w:r>
            <w:r w:rsidR="00611F36" w:rsidRPr="005A3442">
              <w:rPr>
                <w:rFonts w:ascii="Times New Roman" w:hAnsi="Times New Roman" w:cs="Times New Roman"/>
                <w:sz w:val="28"/>
                <w:szCs w:val="28"/>
              </w:rPr>
              <w:t>чинним Ліцензійним умовам провадження освітньої діяльності.</w:t>
            </w:r>
            <w:r w:rsidR="00611F36" w:rsidRPr="005A3442">
              <w:rPr>
                <w:rFonts w:ascii="Times New Roman" w:hAnsi="Times New Roman" w:cs="Times New Roman"/>
                <w:sz w:val="24"/>
                <w:szCs w:val="24"/>
              </w:rPr>
              <w:t xml:space="preserve"> </w:t>
            </w:r>
          </w:p>
          <w:p w14:paraId="38BCC8D2" w14:textId="77777777" w:rsidR="009124E9" w:rsidRPr="005A3442" w:rsidRDefault="009124E9" w:rsidP="009124E9">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Науково-педагогічні працівники, які реалізують освітню складову, є активними й визнаними вченими, мають наукові ступені і вчені звання, публікують праці у вітчизняних і зарубіжних наукових виданнях, мають підтверджений рівень наукової і професійної активності, відповідну професійну компетентність і досвід за профілем дисциплін, у викладанні яких вони задіяні.</w:t>
            </w:r>
          </w:p>
          <w:p w14:paraId="3D70E393" w14:textId="77777777" w:rsidR="007037C0" w:rsidRPr="005A3442" w:rsidRDefault="009124E9" w:rsidP="009124E9">
            <w:pPr>
              <w:spacing w:after="0" w:line="240" w:lineRule="auto"/>
              <w:ind w:firstLine="24"/>
              <w:jc w:val="both"/>
              <w:rPr>
                <w:rFonts w:ascii="Times New Roman" w:hAnsi="Times New Roman" w:cs="Times New Roman"/>
                <w:sz w:val="28"/>
                <w:szCs w:val="28"/>
              </w:rPr>
            </w:pPr>
            <w:r w:rsidRPr="005A3442">
              <w:rPr>
                <w:rFonts w:ascii="Times New Roman" w:hAnsi="Times New Roman" w:cs="Times New Roman"/>
                <w:sz w:val="28"/>
                <w:szCs w:val="28"/>
              </w:rPr>
              <w:t>До викладання окремих освітніх компонентів освітньої програми та їх частин передбачено залучення фахівців-практиків зі сфери журналістики.</w:t>
            </w:r>
            <w:r w:rsidR="0042344C" w:rsidRPr="005A3442">
              <w:rPr>
                <w:rFonts w:ascii="Times New Roman" w:hAnsi="Times New Roman" w:cs="Times New Roman"/>
                <w:sz w:val="28"/>
                <w:szCs w:val="28"/>
              </w:rPr>
              <w:t xml:space="preserve"> </w:t>
            </w:r>
          </w:p>
        </w:tc>
      </w:tr>
      <w:tr w:rsidR="005A3442" w:rsidRPr="005A3442" w14:paraId="79D516B7" w14:textId="77777777" w:rsidTr="00CA4E8C">
        <w:trPr>
          <w:trHeight w:val="416"/>
        </w:trPr>
        <w:tc>
          <w:tcPr>
            <w:tcW w:w="1978" w:type="dxa"/>
            <w:vAlign w:val="center"/>
          </w:tcPr>
          <w:p w14:paraId="1707CCB2" w14:textId="77777777" w:rsidR="007037C0" w:rsidRPr="005A3442" w:rsidRDefault="00C91BAF">
            <w:pPr>
              <w:spacing w:after="0" w:line="240" w:lineRule="auto"/>
              <w:rPr>
                <w:rFonts w:ascii="Times New Roman" w:hAnsi="Times New Roman" w:cs="Times New Roman"/>
                <w:b/>
                <w:bCs/>
                <w:sz w:val="28"/>
                <w:szCs w:val="28"/>
              </w:rPr>
            </w:pPr>
            <w:r w:rsidRPr="005A3442">
              <w:rPr>
                <w:rFonts w:ascii="Times New Roman" w:hAnsi="Times New Roman" w:cs="Times New Roman"/>
                <w:b/>
                <w:bCs/>
                <w:sz w:val="28"/>
                <w:szCs w:val="28"/>
              </w:rPr>
              <w:t>Матеріально-технічне забезпечення</w:t>
            </w:r>
          </w:p>
        </w:tc>
        <w:tc>
          <w:tcPr>
            <w:tcW w:w="7875" w:type="dxa"/>
            <w:gridSpan w:val="2"/>
          </w:tcPr>
          <w:p w14:paraId="21449937" w14:textId="77777777" w:rsidR="009124E9" w:rsidRPr="005A3442" w:rsidRDefault="009124E9" w:rsidP="009124E9">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До загальної інфраструктури університету входять навчальні корпуси зі спеціалізованими та предметними аудиторіями, буфети, фізкультурно-оздоровчий комплекс, гуртожитки.</w:t>
            </w:r>
          </w:p>
          <w:p w14:paraId="5FB69092" w14:textId="77777777" w:rsidR="007037C0" w:rsidRPr="005A3442" w:rsidRDefault="009124E9" w:rsidP="009124E9">
            <w:pPr>
              <w:spacing w:after="0" w:line="240" w:lineRule="auto"/>
              <w:ind w:firstLine="24"/>
              <w:jc w:val="both"/>
              <w:rPr>
                <w:rFonts w:ascii="Times New Roman" w:hAnsi="Times New Roman" w:cs="Times New Roman"/>
                <w:sz w:val="28"/>
                <w:szCs w:val="28"/>
              </w:rPr>
            </w:pPr>
            <w:r w:rsidRPr="005A3442">
              <w:rPr>
                <w:rFonts w:ascii="Times New Roman" w:hAnsi="Times New Roman" w:cs="Times New Roman"/>
                <w:sz w:val="28"/>
                <w:szCs w:val="28"/>
              </w:rPr>
              <w:t>Освітній процес за освітньою програмою «Журналістика» здійснюється в аудиторіях, лабораторіях та комп’ютерних класах університету, які обладнані мультимедійними засобами навчання. Крім того, при випусковій кафедрі журналістики діє н</w:t>
            </w:r>
            <w:r w:rsidRPr="005A3442">
              <w:rPr>
                <w:rFonts w:ascii="Times New Roman" w:eastAsia="Times New Roman" w:hAnsi="Times New Roman" w:cs="Times New Roman"/>
                <w:sz w:val="28"/>
                <w:szCs w:val="28"/>
              </w:rPr>
              <w:t>авчальна лабораторія журналістської майстерності, яка</w:t>
            </w:r>
            <w:r w:rsidRPr="005A3442">
              <w:rPr>
                <w:rFonts w:ascii="Times New Roman" w:hAnsi="Times New Roman" w:cs="Times New Roman"/>
                <w:sz w:val="28"/>
                <w:szCs w:val="28"/>
              </w:rPr>
              <w:t xml:space="preserve"> </w:t>
            </w:r>
            <w:r w:rsidRPr="005A3442">
              <w:rPr>
                <w:rFonts w:ascii="Times New Roman" w:hAnsi="Times New Roman" w:cs="Times New Roman"/>
                <w:sz w:val="28"/>
                <w:szCs w:val="28"/>
              </w:rPr>
              <w:lastRenderedPageBreak/>
              <w:t>відповідає потребам дисциплін, що викладаються згідно навчального плану.</w:t>
            </w:r>
          </w:p>
        </w:tc>
      </w:tr>
      <w:tr w:rsidR="005A3442" w:rsidRPr="005A3442" w14:paraId="66EB5052" w14:textId="77777777" w:rsidTr="00CA4E8C">
        <w:trPr>
          <w:trHeight w:val="699"/>
        </w:trPr>
        <w:tc>
          <w:tcPr>
            <w:tcW w:w="1978" w:type="dxa"/>
            <w:vAlign w:val="center"/>
          </w:tcPr>
          <w:p w14:paraId="7ED556F9" w14:textId="77777777" w:rsidR="007037C0" w:rsidRPr="005A3442" w:rsidRDefault="00C91BAF">
            <w:pPr>
              <w:spacing w:after="0" w:line="240" w:lineRule="auto"/>
              <w:rPr>
                <w:rFonts w:ascii="Times New Roman" w:hAnsi="Times New Roman" w:cs="Times New Roman"/>
                <w:b/>
                <w:bCs/>
                <w:sz w:val="28"/>
                <w:szCs w:val="28"/>
              </w:rPr>
            </w:pPr>
            <w:r w:rsidRPr="005A3442">
              <w:rPr>
                <w:rFonts w:ascii="Times New Roman" w:hAnsi="Times New Roman" w:cs="Times New Roman"/>
                <w:b/>
                <w:bCs/>
                <w:sz w:val="28"/>
                <w:szCs w:val="28"/>
              </w:rPr>
              <w:lastRenderedPageBreak/>
              <w:t>Інформаційне та навчально-методичне забезпечення</w:t>
            </w:r>
          </w:p>
        </w:tc>
        <w:tc>
          <w:tcPr>
            <w:tcW w:w="7875" w:type="dxa"/>
            <w:gridSpan w:val="2"/>
          </w:tcPr>
          <w:p w14:paraId="4EC1DA53" w14:textId="0852C9B7" w:rsidR="00611F36" w:rsidRPr="005A3442" w:rsidRDefault="009124E9" w:rsidP="00611F36">
            <w:pPr>
              <w:spacing w:after="0" w:line="240" w:lineRule="auto"/>
              <w:jc w:val="both"/>
              <w:rPr>
                <w:rFonts w:ascii="Times New Roman" w:hAnsi="Times New Roman" w:cs="Times New Roman"/>
                <w:i/>
                <w:sz w:val="28"/>
                <w:szCs w:val="28"/>
              </w:rPr>
            </w:pPr>
            <w:r w:rsidRPr="005A3442">
              <w:rPr>
                <w:rFonts w:ascii="Times New Roman" w:hAnsi="Times New Roman" w:cs="Times New Roman"/>
                <w:sz w:val="28"/>
                <w:szCs w:val="28"/>
              </w:rPr>
              <w:t xml:space="preserve">Відповідно до </w:t>
            </w:r>
            <w:r w:rsidR="00611F36" w:rsidRPr="005A3442">
              <w:rPr>
                <w:rFonts w:ascii="Times New Roman" w:hAnsi="Times New Roman" w:cs="Times New Roman"/>
                <w:sz w:val="28"/>
                <w:szCs w:val="28"/>
              </w:rPr>
              <w:t xml:space="preserve">чинних Ліцензійних умов провадження освітньої діяльності. </w:t>
            </w:r>
          </w:p>
          <w:p w14:paraId="3462BA1C" w14:textId="77777777" w:rsidR="009124E9" w:rsidRPr="005A3442" w:rsidRDefault="009124E9" w:rsidP="009124E9">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 xml:space="preserve">Офіційний веб-сайт, на якому розміщена основна інформація про діяльність університету </w:t>
            </w:r>
            <w:hyperlink r:id="rId11" w:history="1">
              <w:r w:rsidRPr="005A3442">
                <w:rPr>
                  <w:rStyle w:val="a4"/>
                  <w:rFonts w:ascii="Times New Roman" w:hAnsi="Times New Roman" w:cs="Times New Roman"/>
                  <w:color w:val="auto"/>
                  <w:sz w:val="28"/>
                  <w:szCs w:val="28"/>
                </w:rPr>
                <w:t>https://zp.edu.ua/</w:t>
              </w:r>
            </w:hyperlink>
            <w:r w:rsidRPr="005A3442">
              <w:rPr>
                <w:rFonts w:ascii="Times New Roman" w:hAnsi="Times New Roman" w:cs="Times New Roman"/>
                <w:sz w:val="28"/>
                <w:szCs w:val="28"/>
              </w:rPr>
              <w:t xml:space="preserve"> </w:t>
            </w:r>
          </w:p>
          <w:p w14:paraId="4A8A8390" w14:textId="77777777" w:rsidR="009124E9" w:rsidRPr="005A3442" w:rsidRDefault="009124E9" w:rsidP="009124E9">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Навчальний процес за цією освітньою програмою забезпечується наступними інформаційно-навчальними елементами:</w:t>
            </w:r>
          </w:p>
          <w:p w14:paraId="3EE5F86A" w14:textId="77777777" w:rsidR="009124E9" w:rsidRPr="005A3442" w:rsidRDefault="009124E9" w:rsidP="009124E9">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 доступ до провідних світових наукометричних баз даних Scopus та WoS;</w:t>
            </w:r>
          </w:p>
          <w:p w14:paraId="1777D0D4" w14:textId="77777777" w:rsidR="009124E9" w:rsidRPr="005A3442" w:rsidRDefault="009124E9" w:rsidP="009124E9">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 доступ до міжбібліотечного абонементу;</w:t>
            </w:r>
          </w:p>
          <w:p w14:paraId="6A931214" w14:textId="77777777" w:rsidR="009124E9" w:rsidRPr="005A3442" w:rsidRDefault="009124E9" w:rsidP="009124E9">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 навчально-методичні матеріали, підготовлені викладачами (підручники, конспекти лекцій, методичні вказівки до практичних, семінарських занять, курсового проєктування тощо) як у паперовому, так й в електронному вигляді;</w:t>
            </w:r>
          </w:p>
          <w:p w14:paraId="27298AE5" w14:textId="77777777" w:rsidR="009124E9" w:rsidRPr="005A3442" w:rsidRDefault="009124E9" w:rsidP="009124E9">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 xml:space="preserve">- інформаційні ресурси бібліотеки НУ «Запорізька політехніка» </w:t>
            </w:r>
            <w:hyperlink r:id="rId12" w:history="1">
              <w:r w:rsidRPr="005A3442">
                <w:rPr>
                  <w:rStyle w:val="a4"/>
                  <w:rFonts w:ascii="Times New Roman" w:hAnsi="Times New Roman" w:cs="Times New Roman"/>
                  <w:color w:val="auto"/>
                  <w:sz w:val="28"/>
                  <w:szCs w:val="28"/>
                </w:rPr>
                <w:t>http://www.zntu.edu.ua/naukova-biblioteka</w:t>
              </w:r>
            </w:hyperlink>
            <w:r w:rsidRPr="005A3442">
              <w:rPr>
                <w:rFonts w:ascii="Times New Roman" w:hAnsi="Times New Roman" w:cs="Times New Roman"/>
                <w:sz w:val="28"/>
                <w:szCs w:val="28"/>
              </w:rPr>
              <w:t xml:space="preserve"> (періодика, монографії, навчальні посібники, підручники, словники, тощо);</w:t>
            </w:r>
          </w:p>
          <w:p w14:paraId="7FC22FCE" w14:textId="77777777" w:rsidR="009124E9" w:rsidRPr="005A3442" w:rsidRDefault="009124E9" w:rsidP="009124E9">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 система дистанційного навчання Moodle, яка забезпечує доступ до навчальних матеріалів з дисциплін освітньої програми, тестових завдань, відеоматеріалів та інших інформаційних складових навчального процесу;</w:t>
            </w:r>
          </w:p>
          <w:p w14:paraId="57B0F004" w14:textId="77777777" w:rsidR="009124E9" w:rsidRPr="005A3442" w:rsidRDefault="009124E9" w:rsidP="009124E9">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 необмежений доступ до мережі Internet.</w:t>
            </w:r>
          </w:p>
          <w:p w14:paraId="39F49ECC" w14:textId="77777777" w:rsidR="009124E9" w:rsidRPr="005A3442" w:rsidRDefault="009124E9" w:rsidP="009124E9">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 xml:space="preserve">Розроблено навчально-методичне забезпечення: затверджені в установленому порядку навчальні плани, робочі програми з усіх навчальних дисциплін, методичні матеріали для проведення підсумкової атестації здобувачів вищої освіти. Доступ до навчально-методичних матеріалів здійснюється через загальноуніверситетську, централізовану платформу </w:t>
            </w:r>
            <w:hyperlink r:id="rId13" w:history="1">
              <w:r w:rsidRPr="005A3442">
                <w:rPr>
                  <w:rStyle w:val="a4"/>
                  <w:rFonts w:ascii="Times New Roman" w:hAnsi="Times New Roman" w:cs="Times New Roman"/>
                  <w:color w:val="auto"/>
                  <w:sz w:val="28"/>
                  <w:szCs w:val="28"/>
                </w:rPr>
                <w:t>https://moodle.zp.edu.ua/</w:t>
              </w:r>
            </w:hyperlink>
            <w:r w:rsidRPr="005A3442">
              <w:rPr>
                <w:rFonts w:ascii="Times New Roman" w:hAnsi="Times New Roman" w:cs="Times New Roman"/>
                <w:sz w:val="28"/>
                <w:szCs w:val="28"/>
              </w:rPr>
              <w:t>.</w:t>
            </w:r>
          </w:p>
          <w:p w14:paraId="787CCDAD" w14:textId="77777777" w:rsidR="007037C0" w:rsidRPr="005A3442" w:rsidRDefault="009124E9" w:rsidP="009124E9">
            <w:pPr>
              <w:spacing w:after="0" w:line="240" w:lineRule="auto"/>
              <w:ind w:firstLine="24"/>
              <w:jc w:val="both"/>
              <w:rPr>
                <w:rFonts w:ascii="Times New Roman" w:hAnsi="Times New Roman" w:cs="Times New Roman"/>
                <w:sz w:val="28"/>
                <w:szCs w:val="28"/>
              </w:rPr>
            </w:pPr>
            <w:r w:rsidRPr="005A3442">
              <w:rPr>
                <w:rFonts w:ascii="Times New Roman" w:hAnsi="Times New Roman" w:cs="Times New Roman"/>
                <w:sz w:val="28"/>
                <w:szCs w:val="28"/>
              </w:rPr>
              <w:t>Методичний матеріал за освітньою програмою періодично оновлюється та адаптується з урахуванням цілей освітньої програми та сучасних тенденцій розвитку галузі 06 «Журналістика».</w:t>
            </w:r>
          </w:p>
        </w:tc>
      </w:tr>
      <w:tr w:rsidR="005A3442" w:rsidRPr="005A3442" w14:paraId="67F131A8" w14:textId="77777777" w:rsidTr="00CA4E8C">
        <w:trPr>
          <w:trHeight w:val="330"/>
        </w:trPr>
        <w:tc>
          <w:tcPr>
            <w:tcW w:w="9853" w:type="dxa"/>
            <w:gridSpan w:val="3"/>
            <w:shd w:val="clear" w:color="auto" w:fill="BFBFBF" w:themeFill="background1" w:themeFillShade="BF"/>
          </w:tcPr>
          <w:p w14:paraId="6C7537F9" w14:textId="77777777" w:rsidR="007037C0" w:rsidRPr="005A3442" w:rsidRDefault="00C91BAF">
            <w:pPr>
              <w:spacing w:after="0" w:line="240" w:lineRule="auto"/>
              <w:jc w:val="center"/>
              <w:rPr>
                <w:rFonts w:ascii="Times New Roman" w:hAnsi="Times New Roman" w:cs="Times New Roman"/>
                <w:b/>
                <w:bCs/>
                <w:sz w:val="28"/>
                <w:szCs w:val="28"/>
              </w:rPr>
            </w:pPr>
            <w:r w:rsidRPr="005A3442">
              <w:rPr>
                <w:rFonts w:ascii="Times New Roman" w:hAnsi="Times New Roman" w:cs="Times New Roman"/>
                <w:b/>
                <w:bCs/>
                <w:sz w:val="28"/>
                <w:szCs w:val="28"/>
              </w:rPr>
              <w:t>1.9 Академічна мобільність</w:t>
            </w:r>
          </w:p>
        </w:tc>
      </w:tr>
      <w:tr w:rsidR="005A3442" w:rsidRPr="005A3442" w14:paraId="376025A1" w14:textId="77777777" w:rsidTr="002437D9">
        <w:trPr>
          <w:trHeight w:val="1975"/>
        </w:trPr>
        <w:tc>
          <w:tcPr>
            <w:tcW w:w="2376" w:type="dxa"/>
            <w:gridSpan w:val="2"/>
            <w:vAlign w:val="center"/>
          </w:tcPr>
          <w:p w14:paraId="2B0AF0F2" w14:textId="77777777" w:rsidR="007037C0" w:rsidRPr="005A3442" w:rsidRDefault="00C91BAF">
            <w:pPr>
              <w:spacing w:after="0" w:line="240" w:lineRule="auto"/>
              <w:rPr>
                <w:rFonts w:ascii="Times New Roman" w:hAnsi="Times New Roman" w:cs="Times New Roman"/>
                <w:sz w:val="28"/>
                <w:szCs w:val="28"/>
              </w:rPr>
            </w:pPr>
            <w:r w:rsidRPr="005A3442">
              <w:rPr>
                <w:rFonts w:ascii="Times New Roman" w:hAnsi="Times New Roman" w:cs="Times New Roman"/>
                <w:b/>
                <w:bCs/>
                <w:sz w:val="28"/>
                <w:szCs w:val="28"/>
              </w:rPr>
              <w:t>Національна кредитна мобільність</w:t>
            </w:r>
          </w:p>
        </w:tc>
        <w:tc>
          <w:tcPr>
            <w:tcW w:w="7477" w:type="dxa"/>
            <w:vAlign w:val="center"/>
          </w:tcPr>
          <w:p w14:paraId="5DCA3181" w14:textId="77777777" w:rsidR="00D71D74" w:rsidRPr="005A3442" w:rsidRDefault="00D71D74" w:rsidP="00D71D74">
            <w:pPr>
              <w:pStyle w:val="Default"/>
              <w:jc w:val="both"/>
              <w:rPr>
                <w:color w:val="auto"/>
                <w:sz w:val="28"/>
                <w:szCs w:val="28"/>
              </w:rPr>
            </w:pPr>
            <w:r w:rsidRPr="005A3442">
              <w:rPr>
                <w:color w:val="auto"/>
                <w:sz w:val="28"/>
                <w:szCs w:val="28"/>
              </w:rPr>
              <w:t xml:space="preserve">Передбачається законодавством та є доцільною, коли виникає необхідність вивчення (освоєння) студентами принципово нових курсів, дисциплін, які не викладаються у базовому закладі вищої освіти. </w:t>
            </w:r>
          </w:p>
          <w:p w14:paraId="54C3F802" w14:textId="386AD88B" w:rsidR="007037C0" w:rsidRPr="005A3442" w:rsidRDefault="00D71D74" w:rsidP="00D71D74">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 xml:space="preserve">Національна кредитна мобільність регламентується Положенням про порядок реалізації права на академічну мобільність учасників освітнього процесу Національного університету «Запорізька політехніка» </w:t>
            </w:r>
            <w:r w:rsidRPr="005A3442">
              <w:rPr>
                <w:rFonts w:ascii="Times New Roman" w:hAnsi="Times New Roman" w:cs="Times New Roman"/>
                <w:sz w:val="28"/>
                <w:szCs w:val="28"/>
              </w:rPr>
              <w:lastRenderedPageBreak/>
              <w:t>(</w:t>
            </w:r>
            <w:hyperlink r:id="rId14" w:history="1">
              <w:r w:rsidR="002437D9" w:rsidRPr="005A3442">
                <w:rPr>
                  <w:rStyle w:val="a4"/>
                  <w:rFonts w:ascii="Times New Roman" w:hAnsi="Times New Roman" w:cs="Times New Roman"/>
                  <w:color w:val="auto"/>
                  <w:sz w:val="28"/>
                  <w:szCs w:val="28"/>
                </w:rPr>
                <w:t>https://zp.edu.ua/uploads/pubdocs/2022/Nakaz_N210_vid_28.06.22.pdf)</w:t>
              </w:r>
            </w:hyperlink>
            <w:r w:rsidRPr="005A3442">
              <w:rPr>
                <w:rFonts w:ascii="Times New Roman" w:hAnsi="Times New Roman" w:cs="Times New Roman"/>
                <w:sz w:val="28"/>
                <w:szCs w:val="28"/>
              </w:rPr>
              <w:t>.</w:t>
            </w:r>
            <w:r w:rsidR="00C91BAF" w:rsidRPr="005A3442">
              <w:rPr>
                <w:rFonts w:ascii="Times New Roman" w:hAnsi="Times New Roman" w:cs="Times New Roman"/>
                <w:sz w:val="28"/>
                <w:szCs w:val="28"/>
              </w:rPr>
              <w:t>)</w:t>
            </w:r>
          </w:p>
          <w:p w14:paraId="30DA078B" w14:textId="4C6011D8" w:rsidR="002437D9" w:rsidRPr="005A3442" w:rsidRDefault="002437D9" w:rsidP="002437D9">
            <w:pPr>
              <w:spacing w:after="0" w:line="240" w:lineRule="auto"/>
              <w:rPr>
                <w:rFonts w:ascii="Times New Roman" w:hAnsi="Times New Roman" w:cs="Times New Roman"/>
                <w:sz w:val="28"/>
                <w:szCs w:val="28"/>
              </w:rPr>
            </w:pPr>
            <w:r w:rsidRPr="005A3442">
              <w:rPr>
                <w:rFonts w:ascii="Times New Roman" w:eastAsia="Times New Roman" w:hAnsi="Times New Roman" w:cs="Times New Roman"/>
                <w:sz w:val="28"/>
                <w:szCs w:val="28"/>
                <w:lang w:eastAsia="ru-RU"/>
              </w:rPr>
              <w:t>Договір  № 215 юр</w:t>
            </w:r>
            <w:r w:rsidRPr="005A3442">
              <w:rPr>
                <w:rFonts w:ascii="Times New Roman" w:eastAsia="Times New Roman" w:hAnsi="Times New Roman" w:cs="Times New Roman"/>
                <w:b/>
                <w:sz w:val="28"/>
                <w:szCs w:val="28"/>
                <w:lang w:eastAsia="ru-RU"/>
              </w:rPr>
              <w:t xml:space="preserve"> </w:t>
            </w:r>
            <w:r w:rsidRPr="005A3442">
              <w:rPr>
                <w:rFonts w:ascii="Times New Roman" w:eastAsia="Times New Roman" w:hAnsi="Times New Roman" w:cs="Times New Roman"/>
                <w:sz w:val="28"/>
                <w:szCs w:val="28"/>
                <w:lang w:eastAsia="ru-RU"/>
              </w:rPr>
              <w:t>про співпрацю від 4 травня 2023 р. між Національним університетом «Запорізька політехніка» та Полтавським національним педагогічним університетом імені В. Г. Короленка</w:t>
            </w:r>
          </w:p>
        </w:tc>
      </w:tr>
      <w:tr w:rsidR="005A3442" w:rsidRPr="005A3442" w14:paraId="237D359B" w14:textId="77777777" w:rsidTr="00CA4E8C">
        <w:trPr>
          <w:trHeight w:val="610"/>
        </w:trPr>
        <w:tc>
          <w:tcPr>
            <w:tcW w:w="2376" w:type="dxa"/>
            <w:gridSpan w:val="2"/>
            <w:vAlign w:val="center"/>
          </w:tcPr>
          <w:p w14:paraId="7E906BEC" w14:textId="77777777" w:rsidR="007037C0" w:rsidRPr="005A3442" w:rsidRDefault="00C91BAF">
            <w:pPr>
              <w:spacing w:after="0" w:line="240" w:lineRule="auto"/>
              <w:rPr>
                <w:rFonts w:ascii="Times New Roman" w:hAnsi="Times New Roman" w:cs="Times New Roman"/>
                <w:b/>
                <w:bCs/>
                <w:sz w:val="28"/>
                <w:szCs w:val="28"/>
              </w:rPr>
            </w:pPr>
            <w:r w:rsidRPr="005A3442">
              <w:rPr>
                <w:rFonts w:ascii="Times New Roman" w:hAnsi="Times New Roman" w:cs="Times New Roman"/>
                <w:b/>
                <w:bCs/>
                <w:sz w:val="28"/>
                <w:szCs w:val="28"/>
              </w:rPr>
              <w:lastRenderedPageBreak/>
              <w:t>Міжнародна кредитна мобільність</w:t>
            </w:r>
          </w:p>
        </w:tc>
        <w:tc>
          <w:tcPr>
            <w:tcW w:w="7477" w:type="dxa"/>
            <w:vAlign w:val="center"/>
          </w:tcPr>
          <w:p w14:paraId="05894628" w14:textId="77777777" w:rsidR="007037C0" w:rsidRPr="005A3442" w:rsidRDefault="00C91BAF">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Регламентується Положенням про порядок реалізації права на академічну мобільність учасників  освітнього процесу Національного університету «Запорізька політехніка»</w:t>
            </w:r>
          </w:p>
          <w:p w14:paraId="7E552519" w14:textId="77777777" w:rsidR="007037C0" w:rsidRPr="005A3442" w:rsidRDefault="00C91BAF" w:rsidP="00D71D74">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w:t>
            </w:r>
            <w:hyperlink r:id="rId15" w:history="1">
              <w:r w:rsidRPr="005A3442">
                <w:rPr>
                  <w:rStyle w:val="a4"/>
                  <w:rFonts w:ascii="Times New Roman" w:hAnsi="Times New Roman" w:cs="Times New Roman"/>
                  <w:color w:val="auto"/>
                  <w:sz w:val="28"/>
                  <w:szCs w:val="28"/>
                </w:rPr>
                <w:t>https://zntu.edu.ua/uploads/dept_nm/Polozhennia_pro_akademichnu_mobilnist.pdf</w:t>
              </w:r>
            </w:hyperlink>
            <w:r w:rsidRPr="005A3442">
              <w:rPr>
                <w:rFonts w:ascii="Times New Roman" w:hAnsi="Times New Roman" w:cs="Times New Roman"/>
                <w:sz w:val="28"/>
                <w:szCs w:val="28"/>
              </w:rPr>
              <w:t>), а також на основі двосторонніх угод між Національним університетом «Запорізька політехніка» та іноземними закладами вищої освіти, іноземними організаціями та підприємствами.</w:t>
            </w:r>
          </w:p>
        </w:tc>
      </w:tr>
      <w:tr w:rsidR="005A3442" w:rsidRPr="005A3442" w14:paraId="5ACA74E6" w14:textId="77777777" w:rsidTr="00CA4E8C">
        <w:trPr>
          <w:trHeight w:val="610"/>
        </w:trPr>
        <w:tc>
          <w:tcPr>
            <w:tcW w:w="2376" w:type="dxa"/>
            <w:gridSpan w:val="2"/>
            <w:vAlign w:val="center"/>
          </w:tcPr>
          <w:p w14:paraId="157E4929" w14:textId="77777777" w:rsidR="007037C0" w:rsidRPr="005A3442" w:rsidRDefault="00C91BAF">
            <w:pPr>
              <w:spacing w:after="0" w:line="240" w:lineRule="auto"/>
              <w:rPr>
                <w:rFonts w:ascii="Times New Roman" w:hAnsi="Times New Roman" w:cs="Times New Roman"/>
                <w:b/>
                <w:bCs/>
                <w:sz w:val="28"/>
                <w:szCs w:val="28"/>
              </w:rPr>
            </w:pPr>
            <w:r w:rsidRPr="005A3442">
              <w:rPr>
                <w:rFonts w:ascii="Times New Roman" w:hAnsi="Times New Roman" w:cs="Times New Roman"/>
                <w:b/>
                <w:bCs/>
                <w:sz w:val="28"/>
                <w:szCs w:val="28"/>
              </w:rPr>
              <w:t>Навчання іноземних здобувачів вищої освіти</w:t>
            </w:r>
          </w:p>
        </w:tc>
        <w:tc>
          <w:tcPr>
            <w:tcW w:w="7477" w:type="dxa"/>
            <w:vAlign w:val="center"/>
          </w:tcPr>
          <w:p w14:paraId="28C9792C" w14:textId="77777777" w:rsidR="00D71D74" w:rsidRPr="005A3442" w:rsidRDefault="00D71D74" w:rsidP="00D71D74">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Можливе на загальних умовах, після опанування курсу української мови.</w:t>
            </w:r>
          </w:p>
          <w:p w14:paraId="543A4734" w14:textId="77777777" w:rsidR="007037C0" w:rsidRPr="005A3442" w:rsidRDefault="00D71D74" w:rsidP="00D71D74">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 xml:space="preserve">Регламентовано Положенням про організацію набору та навчання (стажування) іноземців та осіб без громадянства в Національному університеті «Запорізька політехніка» </w:t>
            </w:r>
            <w:hyperlink r:id="rId16" w:history="1">
              <w:r w:rsidRPr="005A3442">
                <w:rPr>
                  <w:rStyle w:val="a4"/>
                  <w:rFonts w:ascii="Times New Roman" w:hAnsi="Times New Roman" w:cs="Times New Roman"/>
                  <w:color w:val="auto"/>
                  <w:sz w:val="28"/>
                  <w:szCs w:val="28"/>
                </w:rPr>
                <w:t>https://zp.edu.ua/uploads/dept_inter/pol_pro_org_naboru_ta_navch_inozemtsiv.pdf</w:t>
              </w:r>
            </w:hyperlink>
            <w:r w:rsidR="00C91BAF" w:rsidRPr="005A3442">
              <w:rPr>
                <w:rFonts w:ascii="Times New Roman" w:hAnsi="Times New Roman" w:cs="Times New Roman"/>
                <w:sz w:val="28"/>
                <w:szCs w:val="28"/>
              </w:rPr>
              <w:t xml:space="preserve"> </w:t>
            </w:r>
          </w:p>
        </w:tc>
      </w:tr>
    </w:tbl>
    <w:p w14:paraId="23F381AF" w14:textId="77777777" w:rsidR="007037C0" w:rsidRPr="005A3442" w:rsidRDefault="00C91BAF">
      <w:pPr>
        <w:rPr>
          <w:rFonts w:ascii="Times New Roman" w:hAnsi="Times New Roman" w:cs="Times New Roman"/>
          <w:sz w:val="28"/>
          <w:szCs w:val="28"/>
        </w:rPr>
      </w:pPr>
      <w:r w:rsidRPr="005A3442">
        <w:rPr>
          <w:rFonts w:ascii="Times New Roman" w:hAnsi="Times New Roman" w:cs="Times New Roman"/>
          <w:sz w:val="28"/>
          <w:szCs w:val="28"/>
        </w:rPr>
        <w:br w:type="page"/>
      </w:r>
    </w:p>
    <w:p w14:paraId="4FC2E027" w14:textId="77777777" w:rsidR="001E5F06" w:rsidRPr="005A3442" w:rsidRDefault="001E5F06" w:rsidP="001E5F06">
      <w:pPr>
        <w:widowControl w:val="0"/>
        <w:pBdr>
          <w:top w:val="nil"/>
          <w:left w:val="nil"/>
          <w:bottom w:val="nil"/>
          <w:right w:val="nil"/>
          <w:between w:val="nil"/>
        </w:pBdr>
        <w:spacing w:after="0"/>
        <w:jc w:val="center"/>
        <w:rPr>
          <w:rFonts w:ascii="Times New Roman" w:hAnsi="Times New Roman"/>
          <w:b/>
          <w:sz w:val="28"/>
          <w:szCs w:val="28"/>
        </w:rPr>
      </w:pPr>
      <w:r w:rsidRPr="005A3442">
        <w:rPr>
          <w:rFonts w:ascii="Times New Roman" w:hAnsi="Times New Roman"/>
          <w:b/>
          <w:sz w:val="28"/>
          <w:szCs w:val="28"/>
        </w:rPr>
        <w:lastRenderedPageBreak/>
        <w:t>2 ПЕРЕЛІК ОСВІТНІХ КОМПОНЕНТІВ, ІХ ЛОГІЧНА ПОСЛІДОВНІСТЬ</w:t>
      </w:r>
    </w:p>
    <w:p w14:paraId="021E203F" w14:textId="77777777" w:rsidR="007037C0" w:rsidRPr="005A3442" w:rsidRDefault="007037C0">
      <w:pPr>
        <w:spacing w:after="0" w:line="240" w:lineRule="auto"/>
        <w:jc w:val="center"/>
        <w:rPr>
          <w:rFonts w:ascii="Times New Roman" w:hAnsi="Times New Roman" w:cs="Times New Roman"/>
          <w:b/>
          <w:sz w:val="28"/>
          <w:szCs w:val="28"/>
        </w:rPr>
      </w:pPr>
    </w:p>
    <w:p w14:paraId="58C7CFD3" w14:textId="77777777" w:rsidR="007037C0" w:rsidRPr="005A3442" w:rsidRDefault="007037C0">
      <w:pPr>
        <w:spacing w:after="0" w:line="240" w:lineRule="auto"/>
        <w:jc w:val="center"/>
        <w:rPr>
          <w:rFonts w:ascii="Times New Roman" w:hAnsi="Times New Roman" w:cs="Times New Roman"/>
          <w:b/>
          <w:sz w:val="28"/>
          <w:szCs w:val="28"/>
        </w:rPr>
      </w:pPr>
    </w:p>
    <w:tbl>
      <w:tblPr>
        <w:tblStyle w:val="ab"/>
        <w:tblW w:w="10029" w:type="dxa"/>
        <w:tblInd w:w="-176" w:type="dxa"/>
        <w:tblLook w:val="04A0" w:firstRow="1" w:lastRow="0" w:firstColumn="1" w:lastColumn="0" w:noHBand="0" w:noVBand="1"/>
      </w:tblPr>
      <w:tblGrid>
        <w:gridCol w:w="10042"/>
      </w:tblGrid>
      <w:tr w:rsidR="005A3442" w:rsidRPr="005A3442" w14:paraId="411EC32B" w14:textId="77777777" w:rsidTr="00B836A3">
        <w:tc>
          <w:tcPr>
            <w:tcW w:w="10029" w:type="dxa"/>
            <w:shd w:val="clear" w:color="auto" w:fill="BFBFBF" w:themeFill="background1" w:themeFillShade="BF"/>
          </w:tcPr>
          <w:p w14:paraId="047CC1AD" w14:textId="77777777" w:rsidR="007037C0" w:rsidRPr="005A3442" w:rsidRDefault="001E5F06" w:rsidP="001E5F06">
            <w:pPr>
              <w:widowControl w:val="0"/>
              <w:pBdr>
                <w:top w:val="nil"/>
                <w:left w:val="nil"/>
                <w:bottom w:val="nil"/>
                <w:right w:val="nil"/>
                <w:between w:val="nil"/>
              </w:pBdr>
              <w:spacing w:after="0"/>
              <w:jc w:val="center"/>
              <w:rPr>
                <w:rFonts w:ascii="Times New Roman" w:hAnsi="Times New Roman" w:cs="Times New Roman"/>
                <w:b/>
                <w:sz w:val="28"/>
                <w:szCs w:val="28"/>
              </w:rPr>
            </w:pPr>
            <w:r w:rsidRPr="005A3442">
              <w:rPr>
                <w:rFonts w:ascii="Times New Roman" w:hAnsi="Times New Roman"/>
                <w:b/>
                <w:sz w:val="28"/>
                <w:szCs w:val="28"/>
              </w:rPr>
              <w:t>2.1 Перелік освітніх компонентів ОПП</w:t>
            </w:r>
          </w:p>
        </w:tc>
      </w:tr>
      <w:tr w:rsidR="005A3442" w:rsidRPr="005A3442" w14:paraId="1D46E1DC" w14:textId="77777777" w:rsidTr="00B836A3">
        <w:tc>
          <w:tcPr>
            <w:tcW w:w="10029" w:type="dxa"/>
          </w:tcPr>
          <w:p w14:paraId="543220BC" w14:textId="77777777" w:rsidR="007037C0" w:rsidRPr="005A3442" w:rsidRDefault="00C91BAF">
            <w:pPr>
              <w:spacing w:after="0" w:line="240" w:lineRule="auto"/>
              <w:ind w:firstLine="709"/>
              <w:jc w:val="both"/>
              <w:rPr>
                <w:rFonts w:ascii="Times New Roman" w:hAnsi="Times New Roman" w:cs="Times New Roman"/>
                <w:sz w:val="28"/>
                <w:szCs w:val="28"/>
              </w:rPr>
            </w:pPr>
            <w:r w:rsidRPr="005A3442">
              <w:rPr>
                <w:rFonts w:ascii="Times New Roman" w:hAnsi="Times New Roman" w:cs="Times New Roman"/>
                <w:sz w:val="28"/>
                <w:szCs w:val="28"/>
              </w:rPr>
              <w:t>Загальний обсяг всієї освітньо</w:t>
            </w:r>
            <w:r w:rsidR="008E6122" w:rsidRPr="005A3442">
              <w:rPr>
                <w:rFonts w:ascii="Times New Roman" w:hAnsi="Times New Roman" w:cs="Times New Roman"/>
                <w:sz w:val="28"/>
                <w:szCs w:val="28"/>
              </w:rPr>
              <w:t>-професійної</w:t>
            </w:r>
            <w:r w:rsidRPr="005A3442">
              <w:rPr>
                <w:rFonts w:ascii="Times New Roman" w:hAnsi="Times New Roman" w:cs="Times New Roman"/>
                <w:sz w:val="28"/>
                <w:szCs w:val="28"/>
              </w:rPr>
              <w:t xml:space="preserve"> програми на базі повної загальної середньої освіти становить 240 кредитів ЄКТС. Кількість кредитів за семестр – 30.</w:t>
            </w:r>
          </w:p>
          <w:p w14:paraId="221EBD84" w14:textId="77777777" w:rsidR="007037C0" w:rsidRPr="005A3442" w:rsidRDefault="00C91BAF">
            <w:pPr>
              <w:spacing w:after="0" w:line="240" w:lineRule="auto"/>
              <w:ind w:firstLine="709"/>
              <w:jc w:val="both"/>
              <w:rPr>
                <w:rFonts w:ascii="Times New Roman" w:hAnsi="Times New Roman" w:cs="Times New Roman"/>
                <w:sz w:val="28"/>
                <w:szCs w:val="28"/>
              </w:rPr>
            </w:pPr>
            <w:r w:rsidRPr="005A3442">
              <w:rPr>
                <w:rFonts w:ascii="Times New Roman" w:hAnsi="Times New Roman" w:cs="Times New Roman"/>
                <w:sz w:val="28"/>
                <w:szCs w:val="28"/>
              </w:rPr>
              <w:t xml:space="preserve">За структурою </w:t>
            </w:r>
            <w:r w:rsidR="008E6122" w:rsidRPr="005A3442">
              <w:rPr>
                <w:rFonts w:ascii="Times New Roman" w:hAnsi="Times New Roman" w:cs="Times New Roman"/>
                <w:sz w:val="28"/>
                <w:szCs w:val="28"/>
              </w:rPr>
              <w:t xml:space="preserve">ОПП </w:t>
            </w:r>
            <w:r w:rsidRPr="005A3442">
              <w:rPr>
                <w:rFonts w:ascii="Times New Roman" w:hAnsi="Times New Roman" w:cs="Times New Roman"/>
                <w:sz w:val="28"/>
                <w:szCs w:val="28"/>
              </w:rPr>
              <w:t>передбачає обов’язкову та вибіркові частини.</w:t>
            </w:r>
          </w:p>
          <w:p w14:paraId="1059360A" w14:textId="048A37FC" w:rsidR="007037C0" w:rsidRPr="005A3442" w:rsidRDefault="00C91BAF" w:rsidP="00FC15AE">
            <w:pPr>
              <w:spacing w:after="0" w:line="240" w:lineRule="auto"/>
              <w:ind w:firstLine="709"/>
              <w:jc w:val="both"/>
              <w:rPr>
                <w:rFonts w:ascii="Times New Roman" w:hAnsi="Times New Roman" w:cs="Times New Roman"/>
                <w:sz w:val="28"/>
                <w:szCs w:val="28"/>
              </w:rPr>
            </w:pPr>
            <w:r w:rsidRPr="005A3442">
              <w:rPr>
                <w:rFonts w:ascii="Times New Roman" w:hAnsi="Times New Roman" w:cs="Times New Roman"/>
                <w:sz w:val="28"/>
                <w:szCs w:val="28"/>
              </w:rPr>
              <w:t>До складу обов’язкової частини входять освітні компоненти, які в повному обсязі забезпечують компетентності та результати навчання визначені за цією освітньою програмою та отримання першого (бакалаврського) рівня за спеціальністю. Загальний обсяг обов’язкової частини освітньої програми становить 1</w:t>
            </w:r>
            <w:r w:rsidR="00416087" w:rsidRPr="005A3442">
              <w:rPr>
                <w:rFonts w:ascii="Times New Roman" w:hAnsi="Times New Roman" w:cs="Times New Roman"/>
                <w:sz w:val="28"/>
                <w:szCs w:val="28"/>
              </w:rPr>
              <w:t>80</w:t>
            </w:r>
            <w:r w:rsidRPr="005A3442">
              <w:rPr>
                <w:rFonts w:ascii="Times New Roman" w:hAnsi="Times New Roman" w:cs="Times New Roman"/>
                <w:sz w:val="28"/>
                <w:szCs w:val="28"/>
              </w:rPr>
              <w:t xml:space="preserve"> кредит</w:t>
            </w:r>
            <w:r w:rsidR="008E6122" w:rsidRPr="005A3442">
              <w:rPr>
                <w:rFonts w:ascii="Times New Roman" w:hAnsi="Times New Roman" w:cs="Times New Roman"/>
                <w:sz w:val="28"/>
                <w:szCs w:val="28"/>
              </w:rPr>
              <w:t>ів</w:t>
            </w:r>
            <w:r w:rsidRPr="005A3442">
              <w:rPr>
                <w:rFonts w:ascii="Times New Roman" w:hAnsi="Times New Roman" w:cs="Times New Roman"/>
                <w:sz w:val="28"/>
                <w:szCs w:val="28"/>
              </w:rPr>
              <w:t xml:space="preserve"> ЄКТС або 7</w:t>
            </w:r>
            <w:r w:rsidR="008E6122" w:rsidRPr="005A3442">
              <w:rPr>
                <w:rFonts w:ascii="Times New Roman" w:hAnsi="Times New Roman" w:cs="Times New Roman"/>
                <w:sz w:val="28"/>
                <w:szCs w:val="28"/>
              </w:rPr>
              <w:t>5</w:t>
            </w:r>
            <w:r w:rsidRPr="005A3442">
              <w:rPr>
                <w:rFonts w:ascii="Times New Roman" w:hAnsi="Times New Roman" w:cs="Times New Roman"/>
                <w:sz w:val="28"/>
                <w:szCs w:val="28"/>
              </w:rPr>
              <w:t>%.</w:t>
            </w:r>
          </w:p>
          <w:p w14:paraId="497AE33E" w14:textId="77D272B5" w:rsidR="007037C0" w:rsidRPr="005A3442" w:rsidRDefault="00C91BAF" w:rsidP="00B15416">
            <w:pPr>
              <w:spacing w:after="0" w:line="240" w:lineRule="auto"/>
              <w:ind w:firstLine="709"/>
              <w:jc w:val="both"/>
              <w:rPr>
                <w:rFonts w:ascii="Times New Roman" w:hAnsi="Times New Roman" w:cs="Times New Roman"/>
                <w:sz w:val="28"/>
                <w:szCs w:val="28"/>
              </w:rPr>
            </w:pPr>
            <w:r w:rsidRPr="005A3442">
              <w:rPr>
                <w:rFonts w:ascii="Times New Roman" w:hAnsi="Times New Roman" w:cs="Times New Roman"/>
                <w:sz w:val="28"/>
                <w:szCs w:val="28"/>
              </w:rPr>
              <w:t xml:space="preserve">Вибіркова частина поділяється на дві групи освітніх компонентів. До першої групи відносяться освітні компоненти загальної підготовки з числа тих, що запропоновано університетом для бакалаврських програм (загальноуніверситетський перелік). До другої групи відносяться фахові освітні компоненти з числа тих, які запропоновані випусковою кафедрою та факультетом для бакалаврських програм (кафедральний та факультетський перелік). Загальний обсяг вибіркової частини освітньої програми становить </w:t>
            </w:r>
            <w:r w:rsidR="008E6122" w:rsidRPr="005A3442">
              <w:rPr>
                <w:rFonts w:ascii="Times New Roman" w:hAnsi="Times New Roman" w:cs="Times New Roman"/>
                <w:sz w:val="28"/>
                <w:szCs w:val="28"/>
              </w:rPr>
              <w:t>6</w:t>
            </w:r>
            <w:r w:rsidR="00416087" w:rsidRPr="005A3442">
              <w:rPr>
                <w:rFonts w:ascii="Times New Roman" w:hAnsi="Times New Roman" w:cs="Times New Roman"/>
                <w:sz w:val="28"/>
                <w:szCs w:val="28"/>
              </w:rPr>
              <w:t>0</w:t>
            </w:r>
            <w:r w:rsidRPr="005A3442">
              <w:rPr>
                <w:rFonts w:ascii="Times New Roman" w:hAnsi="Times New Roman" w:cs="Times New Roman"/>
                <w:sz w:val="28"/>
                <w:szCs w:val="28"/>
              </w:rPr>
              <w:t xml:space="preserve"> кредит</w:t>
            </w:r>
            <w:r w:rsidR="00416087" w:rsidRPr="005A3442">
              <w:rPr>
                <w:rFonts w:ascii="Times New Roman" w:hAnsi="Times New Roman" w:cs="Times New Roman"/>
                <w:sz w:val="28"/>
                <w:szCs w:val="28"/>
              </w:rPr>
              <w:t>ів</w:t>
            </w:r>
            <w:r w:rsidRPr="005A3442">
              <w:rPr>
                <w:rFonts w:ascii="Times New Roman" w:hAnsi="Times New Roman" w:cs="Times New Roman"/>
                <w:sz w:val="28"/>
                <w:szCs w:val="28"/>
              </w:rPr>
              <w:t xml:space="preserve"> ЄКТС або 2</w:t>
            </w:r>
            <w:r w:rsidR="008E6122" w:rsidRPr="005A3442">
              <w:rPr>
                <w:rFonts w:ascii="Times New Roman" w:hAnsi="Times New Roman" w:cs="Times New Roman"/>
                <w:sz w:val="28"/>
                <w:szCs w:val="28"/>
              </w:rPr>
              <w:t>5</w:t>
            </w:r>
            <w:r w:rsidRPr="005A3442">
              <w:rPr>
                <w:rFonts w:ascii="Times New Roman" w:hAnsi="Times New Roman" w:cs="Times New Roman"/>
                <w:sz w:val="28"/>
                <w:szCs w:val="28"/>
              </w:rPr>
              <w:t>%.</w:t>
            </w:r>
          </w:p>
          <w:p w14:paraId="0A6C918D" w14:textId="77777777" w:rsidR="007037C0" w:rsidRPr="005A3442" w:rsidRDefault="00C91BAF">
            <w:pPr>
              <w:spacing w:after="0" w:line="240" w:lineRule="auto"/>
              <w:ind w:firstLine="709"/>
              <w:jc w:val="both"/>
              <w:rPr>
                <w:rFonts w:ascii="Times New Roman" w:hAnsi="Times New Roman" w:cs="Times New Roman"/>
                <w:sz w:val="28"/>
                <w:szCs w:val="28"/>
              </w:rPr>
            </w:pPr>
            <w:r w:rsidRPr="005A3442">
              <w:rPr>
                <w:rFonts w:ascii="Times New Roman" w:hAnsi="Times New Roman" w:cs="Times New Roman"/>
                <w:sz w:val="28"/>
                <w:szCs w:val="28"/>
              </w:rPr>
              <w:t>Для здобуття освітнього ступеня бакалавра на основі ступеня молодшого бакалавра (освітньо-кваліфікаційного рівня «молодший спеціаліст») НУ «Запорізька політехніка» має право визнати та перезарахувати:</w:t>
            </w:r>
          </w:p>
          <w:p w14:paraId="02188167" w14:textId="77777777" w:rsidR="007037C0" w:rsidRPr="005A3442" w:rsidRDefault="00C91BAF">
            <w:pPr>
              <w:spacing w:after="0" w:line="240" w:lineRule="auto"/>
              <w:ind w:firstLine="709"/>
              <w:jc w:val="both"/>
              <w:rPr>
                <w:rFonts w:ascii="Times New Roman" w:hAnsi="Times New Roman" w:cs="Times New Roman"/>
                <w:sz w:val="28"/>
                <w:szCs w:val="28"/>
              </w:rPr>
            </w:pPr>
            <w:r w:rsidRPr="005A3442">
              <w:rPr>
                <w:rFonts w:ascii="Times New Roman" w:hAnsi="Times New Roman" w:cs="Times New Roman"/>
                <w:sz w:val="28"/>
                <w:szCs w:val="28"/>
              </w:rPr>
              <w:t xml:space="preserve">- не більше 120 кредитів ЄКТС, отриманих в межах попередньої освітньої програми підготовки молодшого бакалавра (молодшого спеціаліста) за спеціальностями у галузі </w:t>
            </w:r>
            <w:r w:rsidR="00A35219" w:rsidRPr="005A3442">
              <w:rPr>
                <w:rFonts w:ascii="Times New Roman" w:hAnsi="Times New Roman" w:cs="Times New Roman"/>
                <w:sz w:val="28"/>
                <w:szCs w:val="28"/>
              </w:rPr>
              <w:t>06</w:t>
            </w:r>
            <w:r w:rsidRPr="005A3442">
              <w:rPr>
                <w:rFonts w:ascii="Times New Roman" w:hAnsi="Times New Roman" w:cs="Times New Roman"/>
                <w:sz w:val="28"/>
                <w:szCs w:val="28"/>
              </w:rPr>
              <w:t xml:space="preserve"> </w:t>
            </w:r>
            <w:r w:rsidR="00A35219" w:rsidRPr="005A3442">
              <w:rPr>
                <w:rFonts w:ascii="Times New Roman" w:hAnsi="Times New Roman" w:cs="Times New Roman"/>
                <w:sz w:val="28"/>
                <w:szCs w:val="28"/>
              </w:rPr>
              <w:t>Журналістика</w:t>
            </w:r>
            <w:r w:rsidRPr="005A3442">
              <w:rPr>
                <w:rFonts w:ascii="Times New Roman" w:hAnsi="Times New Roman" w:cs="Times New Roman"/>
                <w:sz w:val="28"/>
                <w:szCs w:val="28"/>
              </w:rPr>
              <w:t>;</w:t>
            </w:r>
          </w:p>
          <w:p w14:paraId="01290238" w14:textId="77777777" w:rsidR="007037C0" w:rsidRPr="005A3442" w:rsidRDefault="00C91BAF">
            <w:pPr>
              <w:spacing w:after="0" w:line="240" w:lineRule="auto"/>
              <w:ind w:firstLine="709"/>
              <w:jc w:val="both"/>
              <w:rPr>
                <w:rFonts w:ascii="Times New Roman" w:hAnsi="Times New Roman" w:cs="Times New Roman"/>
                <w:b/>
                <w:sz w:val="28"/>
                <w:szCs w:val="28"/>
              </w:rPr>
            </w:pPr>
            <w:r w:rsidRPr="005A3442">
              <w:rPr>
                <w:rFonts w:ascii="Times New Roman" w:hAnsi="Times New Roman" w:cs="Times New Roman"/>
                <w:sz w:val="28"/>
                <w:szCs w:val="28"/>
              </w:rPr>
              <w:t>- не більше 60 кредитів ЄКТС для всіх інших спеціальностей.</w:t>
            </w:r>
          </w:p>
        </w:tc>
      </w:tr>
      <w:tr w:rsidR="005A3442" w:rsidRPr="005A3442" w14:paraId="7EAEE0C6" w14:textId="77777777" w:rsidTr="00391BC7">
        <w:tc>
          <w:tcPr>
            <w:tcW w:w="10029" w:type="dxa"/>
            <w:shd w:val="clear" w:color="auto" w:fill="auto"/>
            <w:vAlign w:val="center"/>
          </w:tcPr>
          <w:tbl>
            <w:tblPr>
              <w:tblStyle w:val="ab"/>
              <w:tblW w:w="9816" w:type="dxa"/>
              <w:tblLook w:val="04A0" w:firstRow="1" w:lastRow="0" w:firstColumn="1" w:lastColumn="0" w:noHBand="0" w:noVBand="1"/>
            </w:tblPr>
            <w:tblGrid>
              <w:gridCol w:w="1311"/>
              <w:gridCol w:w="5103"/>
              <w:gridCol w:w="1418"/>
              <w:gridCol w:w="1984"/>
            </w:tblGrid>
            <w:tr w:rsidR="008E6122" w:rsidRPr="005A3442" w14:paraId="74F56213" w14:textId="77777777" w:rsidTr="008E6122">
              <w:tc>
                <w:tcPr>
                  <w:tcW w:w="1311" w:type="dxa"/>
                  <w:shd w:val="clear" w:color="auto" w:fill="auto"/>
                  <w:vAlign w:val="center"/>
                </w:tcPr>
                <w:p w14:paraId="43537248" w14:textId="77777777" w:rsidR="008E6122" w:rsidRPr="005A3442" w:rsidRDefault="008E6122" w:rsidP="008E6122">
                  <w:pPr>
                    <w:widowControl w:val="0"/>
                    <w:pBdr>
                      <w:top w:val="nil"/>
                      <w:left w:val="nil"/>
                      <w:bottom w:val="nil"/>
                      <w:right w:val="nil"/>
                      <w:between w:val="nil"/>
                    </w:pBdr>
                    <w:spacing w:after="0"/>
                    <w:jc w:val="center"/>
                    <w:rPr>
                      <w:rFonts w:ascii="Times New Roman" w:hAnsi="Times New Roman"/>
                      <w:bCs/>
                      <w:sz w:val="28"/>
                      <w:szCs w:val="28"/>
                    </w:rPr>
                  </w:pPr>
                  <w:r w:rsidRPr="005A3442">
                    <w:rPr>
                      <w:rFonts w:ascii="Times New Roman" w:hAnsi="Times New Roman"/>
                      <w:bCs/>
                      <w:sz w:val="28"/>
                      <w:szCs w:val="28"/>
                    </w:rPr>
                    <w:t>Код о/к</w:t>
                  </w:r>
                </w:p>
              </w:tc>
              <w:tc>
                <w:tcPr>
                  <w:tcW w:w="5103" w:type="dxa"/>
                  <w:shd w:val="clear" w:color="auto" w:fill="auto"/>
                  <w:vAlign w:val="center"/>
                </w:tcPr>
                <w:p w14:paraId="73541825" w14:textId="77777777" w:rsidR="008E6122" w:rsidRPr="005A3442" w:rsidRDefault="008E6122" w:rsidP="008E6122">
                  <w:pPr>
                    <w:widowControl w:val="0"/>
                    <w:pBdr>
                      <w:top w:val="nil"/>
                      <w:left w:val="nil"/>
                      <w:bottom w:val="nil"/>
                      <w:right w:val="nil"/>
                      <w:between w:val="nil"/>
                    </w:pBdr>
                    <w:spacing w:after="0"/>
                    <w:jc w:val="center"/>
                    <w:rPr>
                      <w:rFonts w:ascii="Times New Roman" w:hAnsi="Times New Roman"/>
                      <w:bCs/>
                      <w:sz w:val="28"/>
                      <w:szCs w:val="28"/>
                    </w:rPr>
                  </w:pPr>
                  <w:r w:rsidRPr="005A3442">
                    <w:rPr>
                      <w:rFonts w:ascii="Times New Roman" w:hAnsi="Times New Roman"/>
                      <w:bCs/>
                      <w:sz w:val="28"/>
                      <w:szCs w:val="28"/>
                    </w:rPr>
                    <w:t>Освітні компоненти ОПП (навчальні дисципліни, курсові проекти (роботи), практики, кваліфікаційна робота тощо)</w:t>
                  </w:r>
                </w:p>
              </w:tc>
              <w:tc>
                <w:tcPr>
                  <w:tcW w:w="1418" w:type="dxa"/>
                  <w:shd w:val="clear" w:color="auto" w:fill="auto"/>
                  <w:vAlign w:val="center"/>
                </w:tcPr>
                <w:p w14:paraId="7C2F3FD2"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Кількість кредитів ЄКТС</w:t>
                  </w:r>
                </w:p>
              </w:tc>
              <w:tc>
                <w:tcPr>
                  <w:tcW w:w="1984" w:type="dxa"/>
                  <w:shd w:val="clear" w:color="auto" w:fill="auto"/>
                  <w:vAlign w:val="center"/>
                </w:tcPr>
                <w:p w14:paraId="3BB04936"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Форма підсумкового контролю</w:t>
                  </w:r>
                </w:p>
              </w:tc>
            </w:tr>
            <w:tr w:rsidR="008E6122" w:rsidRPr="005A3442" w14:paraId="3A10152D" w14:textId="77777777" w:rsidTr="008E6122">
              <w:tc>
                <w:tcPr>
                  <w:tcW w:w="1311" w:type="dxa"/>
                  <w:shd w:val="clear" w:color="auto" w:fill="auto"/>
                </w:tcPr>
                <w:p w14:paraId="04C05B5B"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1</w:t>
                  </w:r>
                </w:p>
              </w:tc>
              <w:tc>
                <w:tcPr>
                  <w:tcW w:w="5103" w:type="dxa"/>
                  <w:shd w:val="clear" w:color="auto" w:fill="auto"/>
                </w:tcPr>
                <w:p w14:paraId="627D6DA0"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2</w:t>
                  </w:r>
                </w:p>
              </w:tc>
              <w:tc>
                <w:tcPr>
                  <w:tcW w:w="1418" w:type="dxa"/>
                  <w:shd w:val="clear" w:color="auto" w:fill="auto"/>
                </w:tcPr>
                <w:p w14:paraId="00E37C7A"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3</w:t>
                  </w:r>
                </w:p>
              </w:tc>
              <w:tc>
                <w:tcPr>
                  <w:tcW w:w="1984" w:type="dxa"/>
                  <w:shd w:val="clear" w:color="auto" w:fill="auto"/>
                </w:tcPr>
                <w:p w14:paraId="322B16A2"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4</w:t>
                  </w:r>
                </w:p>
              </w:tc>
            </w:tr>
            <w:tr w:rsidR="008E6122" w:rsidRPr="005A3442" w14:paraId="7AFF06EA" w14:textId="77777777" w:rsidTr="008E6122">
              <w:tc>
                <w:tcPr>
                  <w:tcW w:w="9816" w:type="dxa"/>
                  <w:gridSpan w:val="4"/>
                  <w:shd w:val="clear" w:color="auto" w:fill="auto"/>
                </w:tcPr>
                <w:p w14:paraId="160939E7" w14:textId="77777777" w:rsidR="008E6122" w:rsidRPr="005A3442" w:rsidRDefault="008E6122" w:rsidP="008E6122">
                  <w:pPr>
                    <w:spacing w:after="0" w:line="240" w:lineRule="auto"/>
                    <w:jc w:val="center"/>
                    <w:rPr>
                      <w:rFonts w:ascii="Times New Roman" w:hAnsi="Times New Roman" w:cs="Times New Roman"/>
                      <w:b/>
                      <w:sz w:val="28"/>
                      <w:szCs w:val="28"/>
                    </w:rPr>
                  </w:pPr>
                  <w:r w:rsidRPr="005A3442">
                    <w:rPr>
                      <w:rFonts w:ascii="Times New Roman" w:hAnsi="Times New Roman"/>
                      <w:sz w:val="28"/>
                      <w:szCs w:val="28"/>
                    </w:rPr>
                    <w:t>Обов’язкові освітні компоненти ОПП</w:t>
                  </w:r>
                </w:p>
              </w:tc>
            </w:tr>
            <w:tr w:rsidR="008E6122" w:rsidRPr="005A3442" w14:paraId="7FE5310E" w14:textId="77777777" w:rsidTr="008E6122">
              <w:tc>
                <w:tcPr>
                  <w:tcW w:w="1311" w:type="dxa"/>
                  <w:shd w:val="clear" w:color="auto" w:fill="auto"/>
                </w:tcPr>
                <w:p w14:paraId="24B94176"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ОК1</w:t>
                  </w:r>
                </w:p>
              </w:tc>
              <w:tc>
                <w:tcPr>
                  <w:tcW w:w="5103" w:type="dxa"/>
                  <w:shd w:val="clear" w:color="auto" w:fill="auto"/>
                </w:tcPr>
                <w:p w14:paraId="7211087B" w14:textId="77777777" w:rsidR="008E6122" w:rsidRPr="005A3442" w:rsidRDefault="008E6122" w:rsidP="008E6122">
                  <w:pPr>
                    <w:spacing w:after="0" w:line="240" w:lineRule="auto"/>
                    <w:rPr>
                      <w:rFonts w:asciiTheme="majorBidi" w:hAnsiTheme="majorBidi" w:cstheme="majorBidi"/>
                      <w:sz w:val="28"/>
                      <w:szCs w:val="28"/>
                    </w:rPr>
                  </w:pPr>
                  <w:r w:rsidRPr="005A3442">
                    <w:rPr>
                      <w:rFonts w:asciiTheme="majorBidi" w:hAnsiTheme="majorBidi" w:cstheme="majorBidi"/>
                      <w:sz w:val="28"/>
                      <w:szCs w:val="28"/>
                    </w:rPr>
                    <w:t>Навчальна практика</w:t>
                  </w:r>
                </w:p>
              </w:tc>
              <w:tc>
                <w:tcPr>
                  <w:tcW w:w="1418" w:type="dxa"/>
                  <w:shd w:val="clear" w:color="auto" w:fill="auto"/>
                </w:tcPr>
                <w:p w14:paraId="127F54DE"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3.0</w:t>
                  </w:r>
                </w:p>
              </w:tc>
              <w:tc>
                <w:tcPr>
                  <w:tcW w:w="1984" w:type="dxa"/>
                  <w:shd w:val="clear" w:color="auto" w:fill="auto"/>
                </w:tcPr>
                <w:p w14:paraId="39E777A1" w14:textId="77777777" w:rsidR="008E6122" w:rsidRPr="005A3442" w:rsidRDefault="008E6122" w:rsidP="008E6122">
                  <w:pPr>
                    <w:snapToGrid w:val="0"/>
                    <w:spacing w:after="0" w:line="240" w:lineRule="auto"/>
                    <w:rPr>
                      <w:rFonts w:asciiTheme="majorBidi" w:hAnsiTheme="majorBidi" w:cstheme="majorBidi"/>
                      <w:sz w:val="28"/>
                      <w:szCs w:val="28"/>
                    </w:rPr>
                  </w:pPr>
                  <w:r w:rsidRPr="005A3442">
                    <w:rPr>
                      <w:rFonts w:asciiTheme="majorBidi" w:hAnsiTheme="majorBidi" w:cstheme="majorBidi"/>
                      <w:sz w:val="28"/>
                      <w:szCs w:val="28"/>
                    </w:rPr>
                    <w:t>диф. залік</w:t>
                  </w:r>
                </w:p>
              </w:tc>
            </w:tr>
            <w:tr w:rsidR="008E6122" w:rsidRPr="005A3442" w14:paraId="0F576E4F" w14:textId="77777777" w:rsidTr="008E6122">
              <w:tc>
                <w:tcPr>
                  <w:tcW w:w="1311" w:type="dxa"/>
                  <w:shd w:val="clear" w:color="auto" w:fill="auto"/>
                </w:tcPr>
                <w:p w14:paraId="1697D090"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ОК2</w:t>
                  </w:r>
                </w:p>
              </w:tc>
              <w:tc>
                <w:tcPr>
                  <w:tcW w:w="5103" w:type="dxa"/>
                  <w:shd w:val="clear" w:color="auto" w:fill="auto"/>
                </w:tcPr>
                <w:p w14:paraId="5928DC22" w14:textId="77777777" w:rsidR="008E6122" w:rsidRPr="005A3442" w:rsidRDefault="008E6122" w:rsidP="008E6122">
                  <w:pPr>
                    <w:snapToGrid w:val="0"/>
                    <w:spacing w:after="0" w:line="240" w:lineRule="auto"/>
                    <w:rPr>
                      <w:rFonts w:asciiTheme="majorBidi" w:hAnsiTheme="majorBidi" w:cstheme="majorBidi"/>
                      <w:sz w:val="28"/>
                      <w:szCs w:val="28"/>
                    </w:rPr>
                  </w:pPr>
                  <w:r w:rsidRPr="005A3442">
                    <w:rPr>
                      <w:rFonts w:asciiTheme="majorBidi" w:hAnsiTheme="majorBidi" w:cstheme="majorBidi"/>
                      <w:sz w:val="28"/>
                      <w:szCs w:val="28"/>
                    </w:rPr>
                    <w:t>Історія України</w:t>
                  </w:r>
                </w:p>
              </w:tc>
              <w:tc>
                <w:tcPr>
                  <w:tcW w:w="1418" w:type="dxa"/>
                  <w:shd w:val="clear" w:color="auto" w:fill="auto"/>
                </w:tcPr>
                <w:p w14:paraId="0F91EA8F"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3.0</w:t>
                  </w:r>
                </w:p>
              </w:tc>
              <w:tc>
                <w:tcPr>
                  <w:tcW w:w="1984" w:type="dxa"/>
                  <w:shd w:val="clear" w:color="auto" w:fill="auto"/>
                </w:tcPr>
                <w:p w14:paraId="6BE01A22"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залік</w:t>
                  </w:r>
                </w:p>
              </w:tc>
            </w:tr>
            <w:tr w:rsidR="008E6122" w:rsidRPr="005A3442" w14:paraId="0454A97B" w14:textId="77777777" w:rsidTr="008E6122">
              <w:tc>
                <w:tcPr>
                  <w:tcW w:w="1311" w:type="dxa"/>
                  <w:shd w:val="clear" w:color="auto" w:fill="auto"/>
                </w:tcPr>
                <w:p w14:paraId="282F8C2A"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ОК3</w:t>
                  </w:r>
                </w:p>
              </w:tc>
              <w:tc>
                <w:tcPr>
                  <w:tcW w:w="5103" w:type="dxa"/>
                  <w:shd w:val="clear" w:color="auto" w:fill="auto"/>
                </w:tcPr>
                <w:p w14:paraId="4320FB54" w14:textId="77777777" w:rsidR="008E6122" w:rsidRPr="005A3442" w:rsidRDefault="008E6122" w:rsidP="008E6122">
                  <w:pPr>
                    <w:snapToGrid w:val="0"/>
                    <w:spacing w:after="0" w:line="240" w:lineRule="auto"/>
                    <w:rPr>
                      <w:rFonts w:asciiTheme="majorBidi" w:hAnsiTheme="majorBidi" w:cstheme="majorBidi"/>
                      <w:sz w:val="28"/>
                      <w:szCs w:val="28"/>
                    </w:rPr>
                  </w:pPr>
                  <w:r w:rsidRPr="005A3442">
                    <w:rPr>
                      <w:rFonts w:asciiTheme="majorBidi" w:hAnsiTheme="majorBidi" w:cstheme="majorBidi"/>
                      <w:sz w:val="28"/>
                      <w:szCs w:val="28"/>
                    </w:rPr>
                    <w:t>Права і обов’язки людини в Україні</w:t>
                  </w:r>
                </w:p>
              </w:tc>
              <w:tc>
                <w:tcPr>
                  <w:tcW w:w="1418" w:type="dxa"/>
                  <w:shd w:val="clear" w:color="auto" w:fill="auto"/>
                </w:tcPr>
                <w:p w14:paraId="635697B6"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3.0</w:t>
                  </w:r>
                </w:p>
              </w:tc>
              <w:tc>
                <w:tcPr>
                  <w:tcW w:w="1984" w:type="dxa"/>
                  <w:shd w:val="clear" w:color="auto" w:fill="auto"/>
                </w:tcPr>
                <w:p w14:paraId="0C0704ED"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залік</w:t>
                  </w:r>
                </w:p>
              </w:tc>
            </w:tr>
            <w:tr w:rsidR="008E6122" w:rsidRPr="005A3442" w14:paraId="13796EB8" w14:textId="77777777" w:rsidTr="008E6122">
              <w:tc>
                <w:tcPr>
                  <w:tcW w:w="1311" w:type="dxa"/>
                  <w:shd w:val="clear" w:color="auto" w:fill="auto"/>
                </w:tcPr>
                <w:p w14:paraId="3EF67BB2" w14:textId="77777777" w:rsidR="008E6122" w:rsidRPr="005A3442" w:rsidRDefault="008E6122" w:rsidP="008E6122">
                  <w:pPr>
                    <w:snapToGrid w:val="0"/>
                    <w:spacing w:line="240" w:lineRule="auto"/>
                    <w:jc w:val="center"/>
                    <w:rPr>
                      <w:rFonts w:asciiTheme="majorBidi" w:hAnsiTheme="majorBidi" w:cstheme="majorBidi"/>
                      <w:sz w:val="28"/>
                      <w:szCs w:val="28"/>
                    </w:rPr>
                  </w:pPr>
                  <w:r w:rsidRPr="005A3442">
                    <w:rPr>
                      <w:rFonts w:asciiTheme="majorBidi" w:hAnsiTheme="majorBidi" w:cstheme="majorBidi"/>
                      <w:sz w:val="28"/>
                      <w:szCs w:val="28"/>
                    </w:rPr>
                    <w:t>ОК4</w:t>
                  </w:r>
                </w:p>
              </w:tc>
              <w:tc>
                <w:tcPr>
                  <w:tcW w:w="5103" w:type="dxa"/>
                  <w:shd w:val="clear" w:color="auto" w:fill="auto"/>
                </w:tcPr>
                <w:p w14:paraId="10F4355B" w14:textId="77777777" w:rsidR="008E6122" w:rsidRPr="005A3442" w:rsidRDefault="008E6122" w:rsidP="008E6122">
                  <w:pPr>
                    <w:snapToGrid w:val="0"/>
                    <w:spacing w:after="0" w:line="240" w:lineRule="auto"/>
                    <w:rPr>
                      <w:rFonts w:asciiTheme="majorBidi" w:hAnsiTheme="majorBidi" w:cstheme="majorBidi"/>
                      <w:sz w:val="28"/>
                      <w:szCs w:val="28"/>
                    </w:rPr>
                  </w:pPr>
                  <w:r w:rsidRPr="005A3442">
                    <w:rPr>
                      <w:rFonts w:asciiTheme="majorBidi" w:hAnsiTheme="majorBidi" w:cstheme="majorBidi"/>
                      <w:sz w:val="28"/>
                      <w:szCs w:val="28"/>
                    </w:rPr>
                    <w:t>Історія української культури</w:t>
                  </w:r>
                </w:p>
              </w:tc>
              <w:tc>
                <w:tcPr>
                  <w:tcW w:w="1418" w:type="dxa"/>
                  <w:shd w:val="clear" w:color="auto" w:fill="auto"/>
                </w:tcPr>
                <w:p w14:paraId="03AFA7CC"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3.0</w:t>
                  </w:r>
                </w:p>
              </w:tc>
              <w:tc>
                <w:tcPr>
                  <w:tcW w:w="1984" w:type="dxa"/>
                  <w:shd w:val="clear" w:color="auto" w:fill="auto"/>
                </w:tcPr>
                <w:p w14:paraId="04C4F862"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залік</w:t>
                  </w:r>
                </w:p>
              </w:tc>
            </w:tr>
            <w:tr w:rsidR="008E6122" w:rsidRPr="005A3442" w14:paraId="2CE756D4" w14:textId="77777777" w:rsidTr="008E6122">
              <w:tc>
                <w:tcPr>
                  <w:tcW w:w="1311" w:type="dxa"/>
                  <w:shd w:val="clear" w:color="auto" w:fill="auto"/>
                  <w:vAlign w:val="center"/>
                </w:tcPr>
                <w:p w14:paraId="34993547"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5</w:t>
                  </w:r>
                </w:p>
              </w:tc>
              <w:tc>
                <w:tcPr>
                  <w:tcW w:w="5103" w:type="dxa"/>
                  <w:shd w:val="clear" w:color="auto" w:fill="auto"/>
                </w:tcPr>
                <w:p w14:paraId="749DB39D" w14:textId="77777777" w:rsidR="008E6122" w:rsidRPr="005A3442" w:rsidRDefault="008E6122" w:rsidP="008E6122">
                  <w:pPr>
                    <w:snapToGrid w:val="0"/>
                    <w:spacing w:after="0" w:line="240" w:lineRule="auto"/>
                    <w:rPr>
                      <w:rFonts w:asciiTheme="majorBidi" w:hAnsiTheme="majorBidi" w:cstheme="majorBidi"/>
                      <w:sz w:val="28"/>
                      <w:szCs w:val="28"/>
                    </w:rPr>
                  </w:pPr>
                  <w:r w:rsidRPr="005A3442">
                    <w:rPr>
                      <w:rFonts w:asciiTheme="majorBidi" w:hAnsiTheme="majorBidi" w:cstheme="majorBidi"/>
                      <w:sz w:val="28"/>
                      <w:szCs w:val="28"/>
                    </w:rPr>
                    <w:t>Сучасна українська література</w:t>
                  </w:r>
                </w:p>
              </w:tc>
              <w:tc>
                <w:tcPr>
                  <w:tcW w:w="1418" w:type="dxa"/>
                  <w:shd w:val="clear" w:color="auto" w:fill="auto"/>
                </w:tcPr>
                <w:p w14:paraId="61009188"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4.0</w:t>
                  </w:r>
                </w:p>
              </w:tc>
              <w:tc>
                <w:tcPr>
                  <w:tcW w:w="1984" w:type="dxa"/>
                  <w:shd w:val="clear" w:color="auto" w:fill="auto"/>
                </w:tcPr>
                <w:p w14:paraId="6DDC0637"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залік</w:t>
                  </w:r>
                </w:p>
              </w:tc>
            </w:tr>
            <w:tr w:rsidR="008E6122" w:rsidRPr="005A3442" w14:paraId="4D68D2EB" w14:textId="77777777" w:rsidTr="008E6122">
              <w:tc>
                <w:tcPr>
                  <w:tcW w:w="1311" w:type="dxa"/>
                  <w:shd w:val="clear" w:color="auto" w:fill="auto"/>
                  <w:vAlign w:val="center"/>
                </w:tcPr>
                <w:p w14:paraId="41FADDC1"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6</w:t>
                  </w:r>
                </w:p>
              </w:tc>
              <w:tc>
                <w:tcPr>
                  <w:tcW w:w="5103" w:type="dxa"/>
                  <w:shd w:val="clear" w:color="auto" w:fill="auto"/>
                </w:tcPr>
                <w:p w14:paraId="501A0DAE" w14:textId="77777777" w:rsidR="008E6122" w:rsidRPr="005A3442" w:rsidRDefault="008E6122" w:rsidP="008E6122">
                  <w:pPr>
                    <w:snapToGrid w:val="0"/>
                    <w:spacing w:after="0" w:line="240" w:lineRule="auto"/>
                    <w:rPr>
                      <w:rFonts w:asciiTheme="majorBidi" w:hAnsiTheme="majorBidi" w:cstheme="majorBidi"/>
                      <w:sz w:val="28"/>
                      <w:szCs w:val="28"/>
                    </w:rPr>
                  </w:pPr>
                  <w:r w:rsidRPr="005A3442">
                    <w:rPr>
                      <w:rFonts w:asciiTheme="majorBidi" w:hAnsiTheme="majorBidi" w:cstheme="majorBidi"/>
                      <w:sz w:val="28"/>
                      <w:szCs w:val="28"/>
                    </w:rPr>
                    <w:t>Сучасна зарубіжна література</w:t>
                  </w:r>
                </w:p>
              </w:tc>
              <w:tc>
                <w:tcPr>
                  <w:tcW w:w="1418" w:type="dxa"/>
                  <w:shd w:val="clear" w:color="auto" w:fill="auto"/>
                </w:tcPr>
                <w:p w14:paraId="128B9A84"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4.0</w:t>
                  </w:r>
                </w:p>
              </w:tc>
              <w:tc>
                <w:tcPr>
                  <w:tcW w:w="1984" w:type="dxa"/>
                  <w:shd w:val="clear" w:color="auto" w:fill="auto"/>
                </w:tcPr>
                <w:p w14:paraId="10B36650"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залік</w:t>
                  </w:r>
                </w:p>
              </w:tc>
            </w:tr>
            <w:tr w:rsidR="008E6122" w:rsidRPr="005A3442" w14:paraId="6BB4C950" w14:textId="77777777" w:rsidTr="008E6122">
              <w:tc>
                <w:tcPr>
                  <w:tcW w:w="1311" w:type="dxa"/>
                  <w:shd w:val="clear" w:color="auto" w:fill="auto"/>
                  <w:vAlign w:val="center"/>
                </w:tcPr>
                <w:p w14:paraId="497062A1"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7</w:t>
                  </w:r>
                </w:p>
              </w:tc>
              <w:tc>
                <w:tcPr>
                  <w:tcW w:w="5103" w:type="dxa"/>
                  <w:shd w:val="clear" w:color="auto" w:fill="auto"/>
                </w:tcPr>
                <w:p w14:paraId="77848B7C" w14:textId="77777777" w:rsidR="008E6122" w:rsidRPr="005A3442" w:rsidRDefault="008E6122" w:rsidP="008E6122">
                  <w:pPr>
                    <w:spacing w:after="0" w:line="240" w:lineRule="auto"/>
                    <w:rPr>
                      <w:rFonts w:ascii="Times New Roman" w:hAnsi="Times New Roman" w:cs="Times New Roman"/>
                      <w:sz w:val="28"/>
                      <w:szCs w:val="28"/>
                    </w:rPr>
                  </w:pPr>
                  <w:r w:rsidRPr="005A3442">
                    <w:rPr>
                      <w:rFonts w:ascii="Times New Roman" w:hAnsi="Times New Roman" w:cs="Times New Roman"/>
                      <w:sz w:val="28"/>
                      <w:szCs w:val="28"/>
                    </w:rPr>
                    <w:t>Професійний самоаналіз та медіакритика</w:t>
                  </w:r>
                </w:p>
              </w:tc>
              <w:tc>
                <w:tcPr>
                  <w:tcW w:w="1418" w:type="dxa"/>
                  <w:shd w:val="clear" w:color="auto" w:fill="auto"/>
                </w:tcPr>
                <w:p w14:paraId="32E7FB73" w14:textId="77777777" w:rsidR="008E6122" w:rsidRPr="005A3442" w:rsidRDefault="008E6122" w:rsidP="008E6122">
                  <w:pPr>
                    <w:snapToGrid w:val="0"/>
                    <w:spacing w:line="240" w:lineRule="auto"/>
                    <w:jc w:val="center"/>
                    <w:rPr>
                      <w:rFonts w:asciiTheme="majorBidi" w:hAnsiTheme="majorBidi" w:cstheme="majorBidi"/>
                      <w:sz w:val="28"/>
                      <w:szCs w:val="28"/>
                    </w:rPr>
                  </w:pPr>
                  <w:r w:rsidRPr="005A3442">
                    <w:rPr>
                      <w:rFonts w:asciiTheme="majorBidi" w:hAnsiTheme="majorBidi" w:cstheme="majorBidi"/>
                      <w:sz w:val="28"/>
                      <w:szCs w:val="28"/>
                    </w:rPr>
                    <w:t>4.0</w:t>
                  </w:r>
                </w:p>
              </w:tc>
              <w:tc>
                <w:tcPr>
                  <w:tcW w:w="1984" w:type="dxa"/>
                  <w:shd w:val="clear" w:color="auto" w:fill="auto"/>
                </w:tcPr>
                <w:p w14:paraId="08A637BB" w14:textId="77777777" w:rsidR="008E6122" w:rsidRPr="005A3442" w:rsidRDefault="008E6122" w:rsidP="008E6122">
                  <w:pPr>
                    <w:snapToGrid w:val="0"/>
                    <w:spacing w:line="240" w:lineRule="auto"/>
                    <w:jc w:val="center"/>
                    <w:rPr>
                      <w:rFonts w:asciiTheme="majorBidi" w:hAnsiTheme="majorBidi" w:cstheme="majorBidi"/>
                      <w:sz w:val="28"/>
                      <w:szCs w:val="28"/>
                    </w:rPr>
                  </w:pPr>
                  <w:r w:rsidRPr="005A3442">
                    <w:rPr>
                      <w:rFonts w:asciiTheme="majorBidi" w:hAnsiTheme="majorBidi" w:cstheme="majorBidi"/>
                      <w:sz w:val="28"/>
                      <w:szCs w:val="28"/>
                    </w:rPr>
                    <w:t>екзамен</w:t>
                  </w:r>
                </w:p>
              </w:tc>
            </w:tr>
            <w:tr w:rsidR="008E6122" w:rsidRPr="005A3442" w14:paraId="7B41514F" w14:textId="77777777" w:rsidTr="008E6122">
              <w:tc>
                <w:tcPr>
                  <w:tcW w:w="1311" w:type="dxa"/>
                  <w:shd w:val="clear" w:color="auto" w:fill="auto"/>
                  <w:vAlign w:val="center"/>
                </w:tcPr>
                <w:p w14:paraId="119BEDBD"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lastRenderedPageBreak/>
                    <w:t>ОК 8</w:t>
                  </w:r>
                </w:p>
              </w:tc>
              <w:tc>
                <w:tcPr>
                  <w:tcW w:w="5103" w:type="dxa"/>
                  <w:shd w:val="clear" w:color="auto" w:fill="auto"/>
                </w:tcPr>
                <w:p w14:paraId="25FC1FE3" w14:textId="77777777" w:rsidR="008E6122" w:rsidRPr="005A3442" w:rsidRDefault="008E6122" w:rsidP="008E6122">
                  <w:pPr>
                    <w:spacing w:after="0" w:line="240" w:lineRule="auto"/>
                    <w:rPr>
                      <w:rFonts w:ascii="Times New Roman" w:hAnsi="Times New Roman" w:cs="Times New Roman"/>
                      <w:sz w:val="28"/>
                      <w:szCs w:val="28"/>
                    </w:rPr>
                  </w:pPr>
                  <w:r w:rsidRPr="005A3442">
                    <w:rPr>
                      <w:rFonts w:ascii="Times New Roman" w:hAnsi="Times New Roman" w:cs="Times New Roman"/>
                      <w:sz w:val="28"/>
                      <w:szCs w:val="28"/>
                    </w:rPr>
                    <w:t>Суспільствознавство і медіакритика</w:t>
                  </w:r>
                </w:p>
              </w:tc>
              <w:tc>
                <w:tcPr>
                  <w:tcW w:w="1418" w:type="dxa"/>
                  <w:shd w:val="clear" w:color="auto" w:fill="auto"/>
                </w:tcPr>
                <w:p w14:paraId="54601218" w14:textId="77777777" w:rsidR="008E6122" w:rsidRPr="005A3442" w:rsidRDefault="008E6122" w:rsidP="008E6122">
                  <w:pPr>
                    <w:snapToGrid w:val="0"/>
                    <w:spacing w:line="240" w:lineRule="auto"/>
                    <w:jc w:val="center"/>
                    <w:rPr>
                      <w:rFonts w:asciiTheme="majorBidi" w:hAnsiTheme="majorBidi" w:cstheme="majorBidi"/>
                      <w:sz w:val="28"/>
                      <w:szCs w:val="28"/>
                    </w:rPr>
                  </w:pPr>
                  <w:r w:rsidRPr="005A3442">
                    <w:rPr>
                      <w:rFonts w:asciiTheme="majorBidi" w:hAnsiTheme="majorBidi" w:cstheme="majorBidi"/>
                      <w:sz w:val="28"/>
                      <w:szCs w:val="28"/>
                    </w:rPr>
                    <w:t>4.0</w:t>
                  </w:r>
                </w:p>
              </w:tc>
              <w:tc>
                <w:tcPr>
                  <w:tcW w:w="1984" w:type="dxa"/>
                  <w:shd w:val="clear" w:color="auto" w:fill="auto"/>
                </w:tcPr>
                <w:p w14:paraId="04A2F944" w14:textId="77777777" w:rsidR="008E6122" w:rsidRPr="005A3442" w:rsidRDefault="008E6122" w:rsidP="008E6122">
                  <w:pPr>
                    <w:snapToGrid w:val="0"/>
                    <w:spacing w:line="240" w:lineRule="auto"/>
                    <w:jc w:val="center"/>
                    <w:rPr>
                      <w:rFonts w:asciiTheme="majorBidi" w:hAnsiTheme="majorBidi" w:cstheme="majorBidi"/>
                      <w:sz w:val="28"/>
                      <w:szCs w:val="28"/>
                    </w:rPr>
                  </w:pPr>
                  <w:r w:rsidRPr="005A3442">
                    <w:rPr>
                      <w:rFonts w:asciiTheme="majorBidi" w:hAnsiTheme="majorBidi" w:cstheme="majorBidi"/>
                      <w:sz w:val="28"/>
                      <w:szCs w:val="28"/>
                    </w:rPr>
                    <w:t>залік</w:t>
                  </w:r>
                </w:p>
              </w:tc>
            </w:tr>
            <w:tr w:rsidR="008E6122" w:rsidRPr="005A3442" w14:paraId="12F82B9F" w14:textId="77777777" w:rsidTr="008E6122">
              <w:tc>
                <w:tcPr>
                  <w:tcW w:w="1311" w:type="dxa"/>
                  <w:shd w:val="clear" w:color="auto" w:fill="auto"/>
                  <w:vAlign w:val="center"/>
                </w:tcPr>
                <w:p w14:paraId="13D938F7"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9</w:t>
                  </w:r>
                </w:p>
              </w:tc>
              <w:tc>
                <w:tcPr>
                  <w:tcW w:w="5103" w:type="dxa"/>
                  <w:shd w:val="clear" w:color="auto" w:fill="auto"/>
                </w:tcPr>
                <w:p w14:paraId="0F6B198D" w14:textId="77777777" w:rsidR="008E6122" w:rsidRPr="005A3442" w:rsidRDefault="008E6122" w:rsidP="008E6122">
                  <w:pPr>
                    <w:snapToGrid w:val="0"/>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Українська мова у професійному спілкуванні</w:t>
                  </w:r>
                </w:p>
              </w:tc>
              <w:tc>
                <w:tcPr>
                  <w:tcW w:w="1418" w:type="dxa"/>
                  <w:shd w:val="clear" w:color="auto" w:fill="auto"/>
                </w:tcPr>
                <w:p w14:paraId="1ABFE415" w14:textId="77777777" w:rsidR="008E6122" w:rsidRPr="005A3442" w:rsidRDefault="008E6122" w:rsidP="008E6122">
                  <w:pPr>
                    <w:snapToGrid w:val="0"/>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4.0</w:t>
                  </w:r>
                </w:p>
              </w:tc>
              <w:tc>
                <w:tcPr>
                  <w:tcW w:w="1984" w:type="dxa"/>
                  <w:shd w:val="clear" w:color="auto" w:fill="auto"/>
                </w:tcPr>
                <w:p w14:paraId="4E9DB366" w14:textId="77777777" w:rsidR="008E6122" w:rsidRPr="005A3442" w:rsidRDefault="008E6122" w:rsidP="008E6122">
                  <w:pPr>
                    <w:snapToGrid w:val="0"/>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екзамен</w:t>
                  </w:r>
                </w:p>
              </w:tc>
            </w:tr>
            <w:tr w:rsidR="008E6122" w:rsidRPr="005A3442" w14:paraId="4BB4ECDB" w14:textId="77777777" w:rsidTr="008E6122">
              <w:tc>
                <w:tcPr>
                  <w:tcW w:w="1311" w:type="dxa"/>
                  <w:shd w:val="clear" w:color="auto" w:fill="auto"/>
                  <w:vAlign w:val="center"/>
                </w:tcPr>
                <w:p w14:paraId="55AE24E3"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10</w:t>
                  </w:r>
                </w:p>
              </w:tc>
              <w:tc>
                <w:tcPr>
                  <w:tcW w:w="5103" w:type="dxa"/>
                  <w:shd w:val="clear" w:color="auto" w:fill="auto"/>
                </w:tcPr>
                <w:p w14:paraId="14CA062A" w14:textId="77777777" w:rsidR="008E6122" w:rsidRPr="005A3442" w:rsidRDefault="008E6122" w:rsidP="008E6122">
                  <w:pPr>
                    <w:snapToGrid w:val="0"/>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Практична стилістика</w:t>
                  </w:r>
                </w:p>
              </w:tc>
              <w:tc>
                <w:tcPr>
                  <w:tcW w:w="1418" w:type="dxa"/>
                  <w:shd w:val="clear" w:color="auto" w:fill="auto"/>
                </w:tcPr>
                <w:p w14:paraId="255B29BD" w14:textId="77777777" w:rsidR="008E6122" w:rsidRPr="005A3442" w:rsidRDefault="008E6122" w:rsidP="008E6122">
                  <w:pPr>
                    <w:snapToGrid w:val="0"/>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3.0</w:t>
                  </w:r>
                </w:p>
              </w:tc>
              <w:tc>
                <w:tcPr>
                  <w:tcW w:w="1984" w:type="dxa"/>
                  <w:shd w:val="clear" w:color="auto" w:fill="auto"/>
                </w:tcPr>
                <w:p w14:paraId="355CFF25" w14:textId="77777777" w:rsidR="008E6122" w:rsidRPr="005A3442" w:rsidRDefault="008E6122" w:rsidP="008E6122">
                  <w:pPr>
                    <w:snapToGrid w:val="0"/>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залік</w:t>
                  </w:r>
                </w:p>
              </w:tc>
            </w:tr>
            <w:tr w:rsidR="008E6122" w:rsidRPr="005A3442" w14:paraId="3C91F167" w14:textId="77777777" w:rsidTr="008E6122">
              <w:tc>
                <w:tcPr>
                  <w:tcW w:w="1311" w:type="dxa"/>
                  <w:shd w:val="clear" w:color="auto" w:fill="auto"/>
                  <w:vAlign w:val="center"/>
                </w:tcPr>
                <w:p w14:paraId="76EF7329"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11</w:t>
                  </w:r>
                </w:p>
              </w:tc>
              <w:tc>
                <w:tcPr>
                  <w:tcW w:w="5103" w:type="dxa"/>
                  <w:shd w:val="clear" w:color="auto" w:fill="auto"/>
                </w:tcPr>
                <w:p w14:paraId="5B21D16C" w14:textId="77777777" w:rsidR="008E6122" w:rsidRPr="005A3442" w:rsidRDefault="008E6122" w:rsidP="008E6122">
                  <w:pPr>
                    <w:snapToGrid w:val="0"/>
                    <w:spacing w:after="0" w:line="240" w:lineRule="auto"/>
                    <w:rPr>
                      <w:rFonts w:ascii="Times New Roman" w:hAnsi="Times New Roman" w:cs="Times New Roman"/>
                      <w:sz w:val="28"/>
                      <w:szCs w:val="28"/>
                    </w:rPr>
                  </w:pPr>
                  <w:r w:rsidRPr="005A3442">
                    <w:rPr>
                      <w:rFonts w:ascii="Times New Roman" w:hAnsi="Times New Roman" w:cs="Times New Roman"/>
                      <w:sz w:val="28"/>
                      <w:szCs w:val="28"/>
                    </w:rPr>
                    <w:t>Іноземна мова</w:t>
                  </w:r>
                </w:p>
                <w:p w14:paraId="3B6BFADF" w14:textId="77777777" w:rsidR="008E6122" w:rsidRPr="005A3442" w:rsidRDefault="008E6122" w:rsidP="008E6122">
                  <w:pPr>
                    <w:snapToGrid w:val="0"/>
                    <w:spacing w:after="0" w:line="240" w:lineRule="auto"/>
                    <w:rPr>
                      <w:rFonts w:ascii="Times New Roman" w:hAnsi="Times New Roman" w:cs="Times New Roman"/>
                      <w:sz w:val="28"/>
                      <w:szCs w:val="28"/>
                    </w:rPr>
                  </w:pPr>
                  <w:r w:rsidRPr="005A3442">
                    <w:rPr>
                      <w:rFonts w:ascii="Times New Roman" w:hAnsi="Times New Roman" w:cs="Times New Roman"/>
                      <w:sz w:val="28"/>
                      <w:szCs w:val="28"/>
                    </w:rPr>
                    <w:t>Іноземна мова</w:t>
                  </w:r>
                </w:p>
                <w:p w14:paraId="3884004C" w14:textId="77777777" w:rsidR="008E6122" w:rsidRPr="005A3442" w:rsidRDefault="008E6122" w:rsidP="008E6122">
                  <w:pPr>
                    <w:snapToGrid w:val="0"/>
                    <w:spacing w:after="0" w:line="240" w:lineRule="auto"/>
                    <w:rPr>
                      <w:rFonts w:ascii="Times New Roman" w:hAnsi="Times New Roman" w:cs="Times New Roman"/>
                      <w:sz w:val="28"/>
                      <w:szCs w:val="28"/>
                    </w:rPr>
                  </w:pPr>
                  <w:r w:rsidRPr="005A3442">
                    <w:rPr>
                      <w:rFonts w:ascii="Times New Roman" w:hAnsi="Times New Roman" w:cs="Times New Roman"/>
                      <w:sz w:val="28"/>
                      <w:szCs w:val="28"/>
                    </w:rPr>
                    <w:t>Іноземна мова</w:t>
                  </w:r>
                </w:p>
                <w:p w14:paraId="3B0C41CB" w14:textId="77777777" w:rsidR="008E6122" w:rsidRPr="005A3442" w:rsidRDefault="008E6122" w:rsidP="008E6122">
                  <w:pPr>
                    <w:snapToGrid w:val="0"/>
                    <w:spacing w:after="0" w:line="240" w:lineRule="auto"/>
                    <w:rPr>
                      <w:rFonts w:ascii="Times New Roman" w:hAnsi="Times New Roman" w:cs="Times New Roman"/>
                      <w:sz w:val="28"/>
                      <w:szCs w:val="28"/>
                    </w:rPr>
                  </w:pPr>
                  <w:r w:rsidRPr="005A3442">
                    <w:rPr>
                      <w:rFonts w:ascii="Times New Roman" w:hAnsi="Times New Roman" w:cs="Times New Roman"/>
                      <w:sz w:val="28"/>
                      <w:szCs w:val="28"/>
                    </w:rPr>
                    <w:t>Іноземна мова</w:t>
                  </w:r>
                </w:p>
              </w:tc>
              <w:tc>
                <w:tcPr>
                  <w:tcW w:w="1418" w:type="dxa"/>
                  <w:shd w:val="clear" w:color="auto" w:fill="auto"/>
                </w:tcPr>
                <w:p w14:paraId="6044EEF2" w14:textId="77777777" w:rsidR="008E6122" w:rsidRPr="005A3442" w:rsidRDefault="008E6122" w:rsidP="008E6122">
                  <w:pPr>
                    <w:snapToGrid w:val="0"/>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3.0</w:t>
                  </w:r>
                </w:p>
                <w:p w14:paraId="4F8FB0D3" w14:textId="77777777" w:rsidR="008E6122" w:rsidRPr="005A3442" w:rsidRDefault="008E6122" w:rsidP="008E6122">
                  <w:pPr>
                    <w:snapToGrid w:val="0"/>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3.0</w:t>
                  </w:r>
                </w:p>
                <w:p w14:paraId="567F729B" w14:textId="77777777" w:rsidR="008E6122" w:rsidRPr="005A3442" w:rsidRDefault="008E6122" w:rsidP="008E6122">
                  <w:pPr>
                    <w:snapToGrid w:val="0"/>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3.0</w:t>
                  </w:r>
                </w:p>
                <w:p w14:paraId="725C89FC" w14:textId="77777777" w:rsidR="008E6122" w:rsidRPr="005A3442" w:rsidRDefault="008E6122" w:rsidP="008E6122">
                  <w:pPr>
                    <w:snapToGrid w:val="0"/>
                    <w:spacing w:after="0" w:line="240" w:lineRule="auto"/>
                    <w:jc w:val="center"/>
                    <w:rPr>
                      <w:rFonts w:ascii="Times New Roman" w:hAnsi="Times New Roman" w:cs="Times New Roman"/>
                      <w:b/>
                      <w:sz w:val="28"/>
                      <w:szCs w:val="28"/>
                    </w:rPr>
                  </w:pPr>
                  <w:r w:rsidRPr="005A3442">
                    <w:rPr>
                      <w:rFonts w:ascii="Times New Roman" w:hAnsi="Times New Roman" w:cs="Times New Roman"/>
                      <w:sz w:val="28"/>
                      <w:szCs w:val="28"/>
                    </w:rPr>
                    <w:t>3.0</w:t>
                  </w:r>
                </w:p>
              </w:tc>
              <w:tc>
                <w:tcPr>
                  <w:tcW w:w="1984" w:type="dxa"/>
                  <w:shd w:val="clear" w:color="auto" w:fill="auto"/>
                </w:tcPr>
                <w:p w14:paraId="6326750B" w14:textId="77777777" w:rsidR="008E6122" w:rsidRPr="005A3442" w:rsidRDefault="008E6122" w:rsidP="008E6122">
                  <w:pPr>
                    <w:snapToGrid w:val="0"/>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залік</w:t>
                  </w:r>
                </w:p>
                <w:p w14:paraId="5565016F" w14:textId="77777777" w:rsidR="008E6122" w:rsidRPr="005A3442" w:rsidRDefault="008E6122" w:rsidP="008E6122">
                  <w:pPr>
                    <w:snapToGrid w:val="0"/>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екзамен</w:t>
                  </w:r>
                </w:p>
                <w:p w14:paraId="1EF4E262" w14:textId="77777777" w:rsidR="008E6122" w:rsidRPr="005A3442" w:rsidRDefault="008E6122" w:rsidP="008E6122">
                  <w:pPr>
                    <w:snapToGrid w:val="0"/>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залік</w:t>
                  </w:r>
                </w:p>
                <w:p w14:paraId="339D8206" w14:textId="77777777" w:rsidR="008E6122" w:rsidRPr="005A3442" w:rsidRDefault="008E6122" w:rsidP="008E6122">
                  <w:pPr>
                    <w:snapToGrid w:val="0"/>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екзамен</w:t>
                  </w:r>
                </w:p>
              </w:tc>
            </w:tr>
            <w:tr w:rsidR="008E6122" w:rsidRPr="005A3442" w14:paraId="52920964" w14:textId="77777777" w:rsidTr="008E6122">
              <w:tc>
                <w:tcPr>
                  <w:tcW w:w="1311" w:type="dxa"/>
                  <w:shd w:val="clear" w:color="auto" w:fill="auto"/>
                  <w:vAlign w:val="center"/>
                </w:tcPr>
                <w:p w14:paraId="45E6D25C"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12</w:t>
                  </w:r>
                </w:p>
              </w:tc>
              <w:tc>
                <w:tcPr>
                  <w:tcW w:w="5103" w:type="dxa"/>
                  <w:shd w:val="clear" w:color="auto" w:fill="auto"/>
                </w:tcPr>
                <w:p w14:paraId="4320FA60" w14:textId="77777777" w:rsidR="008E6122" w:rsidRPr="005A3442" w:rsidRDefault="008E6122" w:rsidP="008E6122">
                  <w:pPr>
                    <w:snapToGrid w:val="0"/>
                    <w:spacing w:after="0" w:line="240" w:lineRule="auto"/>
                    <w:rPr>
                      <w:rFonts w:ascii="Times New Roman" w:hAnsi="Times New Roman" w:cs="Times New Roman"/>
                      <w:sz w:val="28"/>
                      <w:szCs w:val="28"/>
                    </w:rPr>
                  </w:pPr>
                  <w:r w:rsidRPr="005A3442">
                    <w:rPr>
                      <w:rFonts w:ascii="Times New Roman" w:hAnsi="Times New Roman" w:cs="Times New Roman"/>
                      <w:sz w:val="28"/>
                      <w:szCs w:val="28"/>
                    </w:rPr>
                    <w:t>Вступ до спеціальності</w:t>
                  </w:r>
                </w:p>
              </w:tc>
              <w:tc>
                <w:tcPr>
                  <w:tcW w:w="1418" w:type="dxa"/>
                  <w:shd w:val="clear" w:color="auto" w:fill="auto"/>
                </w:tcPr>
                <w:p w14:paraId="6331FE61" w14:textId="77777777" w:rsidR="008E6122" w:rsidRPr="005A3442" w:rsidRDefault="008E6122" w:rsidP="008E6122">
                  <w:pPr>
                    <w:snapToGrid w:val="0"/>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5.0</w:t>
                  </w:r>
                </w:p>
              </w:tc>
              <w:tc>
                <w:tcPr>
                  <w:tcW w:w="1984" w:type="dxa"/>
                  <w:shd w:val="clear" w:color="auto" w:fill="auto"/>
                </w:tcPr>
                <w:p w14:paraId="0FF8B059" w14:textId="77777777" w:rsidR="008E6122" w:rsidRPr="005A3442" w:rsidRDefault="008E6122" w:rsidP="008E6122">
                  <w:pPr>
                    <w:snapToGrid w:val="0"/>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екзамен</w:t>
                  </w:r>
                </w:p>
              </w:tc>
            </w:tr>
            <w:tr w:rsidR="008E6122" w:rsidRPr="005A3442" w14:paraId="2EBC9A2F" w14:textId="77777777" w:rsidTr="008E6122">
              <w:trPr>
                <w:trHeight w:val="447"/>
              </w:trPr>
              <w:tc>
                <w:tcPr>
                  <w:tcW w:w="1311" w:type="dxa"/>
                  <w:shd w:val="clear" w:color="auto" w:fill="auto"/>
                  <w:vAlign w:val="center"/>
                </w:tcPr>
                <w:p w14:paraId="477F30F9"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13</w:t>
                  </w:r>
                </w:p>
              </w:tc>
              <w:tc>
                <w:tcPr>
                  <w:tcW w:w="5103" w:type="dxa"/>
                  <w:shd w:val="clear" w:color="auto" w:fill="auto"/>
                </w:tcPr>
                <w:p w14:paraId="75868CA8" w14:textId="77777777" w:rsidR="008E6122" w:rsidRPr="005A3442" w:rsidRDefault="008E6122" w:rsidP="008E6122">
                  <w:pPr>
                    <w:snapToGrid w:val="0"/>
                    <w:spacing w:after="0" w:line="240" w:lineRule="auto"/>
                    <w:rPr>
                      <w:rFonts w:ascii="Times New Roman" w:hAnsi="Times New Roman" w:cs="Times New Roman"/>
                      <w:b/>
                      <w:sz w:val="28"/>
                      <w:szCs w:val="28"/>
                    </w:rPr>
                  </w:pPr>
                  <w:r w:rsidRPr="005A3442">
                    <w:rPr>
                      <w:rFonts w:ascii="Times New Roman" w:hAnsi="Times New Roman" w:cs="Times New Roman"/>
                      <w:sz w:val="28"/>
                      <w:szCs w:val="28"/>
                    </w:rPr>
                    <w:t>Історія української журналістики</w:t>
                  </w:r>
                </w:p>
              </w:tc>
              <w:tc>
                <w:tcPr>
                  <w:tcW w:w="1418" w:type="dxa"/>
                  <w:shd w:val="clear" w:color="auto" w:fill="auto"/>
                </w:tcPr>
                <w:p w14:paraId="45CEFED2" w14:textId="77777777" w:rsidR="008E6122" w:rsidRPr="005A3442" w:rsidRDefault="008E6122" w:rsidP="008E6122">
                  <w:pPr>
                    <w:snapToGrid w:val="0"/>
                    <w:spacing w:after="0" w:line="240" w:lineRule="auto"/>
                    <w:jc w:val="center"/>
                    <w:rPr>
                      <w:rFonts w:ascii="Times New Roman" w:hAnsi="Times New Roman" w:cs="Times New Roman"/>
                      <w:b/>
                      <w:sz w:val="28"/>
                      <w:szCs w:val="28"/>
                    </w:rPr>
                  </w:pPr>
                  <w:r w:rsidRPr="005A3442">
                    <w:rPr>
                      <w:rFonts w:ascii="Times New Roman" w:hAnsi="Times New Roman" w:cs="Times New Roman"/>
                      <w:sz w:val="28"/>
                      <w:szCs w:val="28"/>
                    </w:rPr>
                    <w:t>6.0</w:t>
                  </w:r>
                </w:p>
              </w:tc>
              <w:tc>
                <w:tcPr>
                  <w:tcW w:w="1984" w:type="dxa"/>
                  <w:shd w:val="clear" w:color="auto" w:fill="auto"/>
                </w:tcPr>
                <w:p w14:paraId="31128672" w14:textId="77777777" w:rsidR="008E6122" w:rsidRPr="005A3442" w:rsidRDefault="008E6122" w:rsidP="008E6122">
                  <w:pPr>
                    <w:snapToGrid w:val="0"/>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екзамен</w:t>
                  </w:r>
                </w:p>
              </w:tc>
            </w:tr>
            <w:tr w:rsidR="008E6122" w:rsidRPr="005A3442" w14:paraId="70428F04" w14:textId="77777777" w:rsidTr="008E6122">
              <w:tc>
                <w:tcPr>
                  <w:tcW w:w="1311" w:type="dxa"/>
                  <w:shd w:val="clear" w:color="auto" w:fill="auto"/>
                  <w:vAlign w:val="center"/>
                </w:tcPr>
                <w:p w14:paraId="1473BD97"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14</w:t>
                  </w:r>
                </w:p>
              </w:tc>
              <w:tc>
                <w:tcPr>
                  <w:tcW w:w="5103" w:type="dxa"/>
                  <w:shd w:val="clear" w:color="auto" w:fill="auto"/>
                </w:tcPr>
                <w:p w14:paraId="373D0C65" w14:textId="77777777" w:rsidR="008E6122" w:rsidRPr="005A3442" w:rsidRDefault="008E6122" w:rsidP="008E6122">
                  <w:pPr>
                    <w:snapToGrid w:val="0"/>
                    <w:spacing w:after="0" w:line="240" w:lineRule="auto"/>
                    <w:rPr>
                      <w:rFonts w:ascii="Times New Roman" w:hAnsi="Times New Roman" w:cs="Times New Roman"/>
                      <w:b/>
                      <w:sz w:val="28"/>
                      <w:szCs w:val="28"/>
                    </w:rPr>
                  </w:pPr>
                  <w:r w:rsidRPr="005A3442">
                    <w:rPr>
                      <w:rFonts w:ascii="Times New Roman" w:hAnsi="Times New Roman" w:cs="Times New Roman"/>
                      <w:sz w:val="28"/>
                      <w:szCs w:val="28"/>
                    </w:rPr>
                    <w:t>Історія зарубіжної журналістики</w:t>
                  </w:r>
                </w:p>
              </w:tc>
              <w:tc>
                <w:tcPr>
                  <w:tcW w:w="1418" w:type="dxa"/>
                  <w:shd w:val="clear" w:color="auto" w:fill="auto"/>
                </w:tcPr>
                <w:p w14:paraId="3C113D8F" w14:textId="77777777" w:rsidR="008E6122" w:rsidRPr="005A3442" w:rsidRDefault="008E6122" w:rsidP="008E6122">
                  <w:pPr>
                    <w:snapToGrid w:val="0"/>
                    <w:spacing w:after="0" w:line="240" w:lineRule="auto"/>
                    <w:jc w:val="center"/>
                    <w:rPr>
                      <w:rFonts w:ascii="Times New Roman" w:hAnsi="Times New Roman" w:cs="Times New Roman"/>
                      <w:b/>
                      <w:sz w:val="28"/>
                      <w:szCs w:val="28"/>
                    </w:rPr>
                  </w:pPr>
                  <w:r w:rsidRPr="005A3442">
                    <w:rPr>
                      <w:rFonts w:ascii="Times New Roman" w:hAnsi="Times New Roman" w:cs="Times New Roman"/>
                      <w:sz w:val="28"/>
                      <w:szCs w:val="28"/>
                    </w:rPr>
                    <w:t>6.0</w:t>
                  </w:r>
                </w:p>
              </w:tc>
              <w:tc>
                <w:tcPr>
                  <w:tcW w:w="1984" w:type="dxa"/>
                  <w:shd w:val="clear" w:color="auto" w:fill="auto"/>
                </w:tcPr>
                <w:p w14:paraId="7C7359A2" w14:textId="77777777" w:rsidR="008E6122" w:rsidRPr="005A3442" w:rsidRDefault="008E6122" w:rsidP="008E6122">
                  <w:pPr>
                    <w:snapToGrid w:val="0"/>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екзамен</w:t>
                  </w:r>
                </w:p>
              </w:tc>
            </w:tr>
            <w:tr w:rsidR="008E6122" w:rsidRPr="005A3442" w14:paraId="299063D1" w14:textId="77777777" w:rsidTr="008E6122">
              <w:tc>
                <w:tcPr>
                  <w:tcW w:w="1311" w:type="dxa"/>
                  <w:shd w:val="clear" w:color="auto" w:fill="auto"/>
                  <w:vAlign w:val="center"/>
                </w:tcPr>
                <w:p w14:paraId="44756D56"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15</w:t>
                  </w:r>
                </w:p>
              </w:tc>
              <w:tc>
                <w:tcPr>
                  <w:tcW w:w="5103" w:type="dxa"/>
                  <w:shd w:val="clear" w:color="auto" w:fill="auto"/>
                </w:tcPr>
                <w:p w14:paraId="67F050D6" w14:textId="77777777" w:rsidR="008E6122" w:rsidRPr="005A3442" w:rsidRDefault="008E6122" w:rsidP="008E6122">
                  <w:pPr>
                    <w:snapToGrid w:val="0"/>
                    <w:spacing w:after="0" w:line="240" w:lineRule="auto"/>
                    <w:rPr>
                      <w:rFonts w:ascii="Times New Roman" w:hAnsi="Times New Roman" w:cs="Times New Roman"/>
                      <w:b/>
                      <w:sz w:val="28"/>
                      <w:szCs w:val="28"/>
                    </w:rPr>
                  </w:pPr>
                  <w:r w:rsidRPr="005A3442">
                    <w:rPr>
                      <w:rFonts w:ascii="Times New Roman" w:hAnsi="Times New Roman" w:cs="Times New Roman"/>
                      <w:sz w:val="28"/>
                      <w:szCs w:val="28"/>
                    </w:rPr>
                    <w:t>Журналістська етика</w:t>
                  </w:r>
                </w:p>
              </w:tc>
              <w:tc>
                <w:tcPr>
                  <w:tcW w:w="1418" w:type="dxa"/>
                  <w:shd w:val="clear" w:color="auto" w:fill="auto"/>
                </w:tcPr>
                <w:p w14:paraId="0959FE5B" w14:textId="77777777" w:rsidR="008E6122" w:rsidRPr="005A3442" w:rsidRDefault="008E6122" w:rsidP="008E6122">
                  <w:pPr>
                    <w:snapToGrid w:val="0"/>
                    <w:spacing w:after="0" w:line="240" w:lineRule="auto"/>
                    <w:jc w:val="center"/>
                    <w:rPr>
                      <w:rFonts w:ascii="Times New Roman" w:hAnsi="Times New Roman" w:cs="Times New Roman"/>
                      <w:b/>
                      <w:sz w:val="28"/>
                      <w:szCs w:val="28"/>
                    </w:rPr>
                  </w:pPr>
                  <w:r w:rsidRPr="005A3442">
                    <w:rPr>
                      <w:rFonts w:ascii="Times New Roman" w:hAnsi="Times New Roman" w:cs="Times New Roman"/>
                      <w:sz w:val="28"/>
                      <w:szCs w:val="28"/>
                    </w:rPr>
                    <w:t>3.0</w:t>
                  </w:r>
                </w:p>
              </w:tc>
              <w:tc>
                <w:tcPr>
                  <w:tcW w:w="1984" w:type="dxa"/>
                  <w:shd w:val="clear" w:color="auto" w:fill="auto"/>
                </w:tcPr>
                <w:p w14:paraId="5C7FB004" w14:textId="77777777" w:rsidR="008E6122" w:rsidRPr="005A3442" w:rsidRDefault="008E6122" w:rsidP="008E6122">
                  <w:pPr>
                    <w:snapToGrid w:val="0"/>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екзамен</w:t>
                  </w:r>
                </w:p>
              </w:tc>
            </w:tr>
            <w:tr w:rsidR="008E6122" w:rsidRPr="005A3442" w14:paraId="4321EBBA" w14:textId="77777777" w:rsidTr="008E6122">
              <w:tc>
                <w:tcPr>
                  <w:tcW w:w="1311" w:type="dxa"/>
                  <w:shd w:val="clear" w:color="auto" w:fill="auto"/>
                  <w:vAlign w:val="center"/>
                </w:tcPr>
                <w:p w14:paraId="23522504"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16</w:t>
                  </w:r>
                </w:p>
              </w:tc>
              <w:tc>
                <w:tcPr>
                  <w:tcW w:w="5103" w:type="dxa"/>
                  <w:shd w:val="clear" w:color="auto" w:fill="auto"/>
                </w:tcPr>
                <w:p w14:paraId="2162C6FF" w14:textId="77777777" w:rsidR="008E6122" w:rsidRPr="005A3442" w:rsidRDefault="008E6122" w:rsidP="008E6122">
                  <w:pPr>
                    <w:snapToGrid w:val="0"/>
                    <w:spacing w:after="0" w:line="240" w:lineRule="auto"/>
                    <w:jc w:val="both"/>
                    <w:rPr>
                      <w:rStyle w:val="5yl5"/>
                      <w:rFonts w:asciiTheme="majorBidi" w:hAnsiTheme="majorBidi" w:cstheme="majorBidi"/>
                      <w:sz w:val="28"/>
                      <w:szCs w:val="28"/>
                    </w:rPr>
                  </w:pPr>
                  <w:r w:rsidRPr="005A3442">
                    <w:rPr>
                      <w:rStyle w:val="5yl5"/>
                      <w:rFonts w:asciiTheme="majorBidi" w:hAnsiTheme="majorBidi" w:cstheme="majorBidi"/>
                      <w:sz w:val="28"/>
                      <w:szCs w:val="28"/>
                    </w:rPr>
                    <w:t>Агенційна журналістика (виробництво контенту, продукту, промоція)</w:t>
                  </w:r>
                </w:p>
              </w:tc>
              <w:tc>
                <w:tcPr>
                  <w:tcW w:w="1418" w:type="dxa"/>
                  <w:shd w:val="clear" w:color="auto" w:fill="auto"/>
                </w:tcPr>
                <w:p w14:paraId="6578F57B"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6.0</w:t>
                  </w:r>
                </w:p>
              </w:tc>
              <w:tc>
                <w:tcPr>
                  <w:tcW w:w="1984" w:type="dxa"/>
                  <w:shd w:val="clear" w:color="auto" w:fill="auto"/>
                </w:tcPr>
                <w:p w14:paraId="6C6E6F82"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екзамен</w:t>
                  </w:r>
                </w:p>
                <w:p w14:paraId="63B8C9C8" w14:textId="77777777" w:rsidR="008E6122" w:rsidRPr="005A3442" w:rsidRDefault="008E6122" w:rsidP="008E6122">
                  <w:pPr>
                    <w:snapToGrid w:val="0"/>
                    <w:spacing w:after="0" w:line="240" w:lineRule="auto"/>
                    <w:jc w:val="center"/>
                    <w:rPr>
                      <w:rFonts w:asciiTheme="majorBidi" w:hAnsiTheme="majorBidi" w:cstheme="majorBidi"/>
                      <w:sz w:val="28"/>
                      <w:szCs w:val="28"/>
                    </w:rPr>
                  </w:pPr>
                </w:p>
              </w:tc>
            </w:tr>
            <w:tr w:rsidR="008E6122" w:rsidRPr="005A3442" w14:paraId="3215ED5A" w14:textId="77777777" w:rsidTr="008E6122">
              <w:tc>
                <w:tcPr>
                  <w:tcW w:w="1311" w:type="dxa"/>
                  <w:shd w:val="clear" w:color="auto" w:fill="auto"/>
                  <w:vAlign w:val="center"/>
                </w:tcPr>
                <w:p w14:paraId="075D11E5"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17</w:t>
                  </w:r>
                </w:p>
              </w:tc>
              <w:tc>
                <w:tcPr>
                  <w:tcW w:w="5103" w:type="dxa"/>
                  <w:shd w:val="clear" w:color="auto" w:fill="auto"/>
                </w:tcPr>
                <w:p w14:paraId="18843112" w14:textId="77777777" w:rsidR="008E6122" w:rsidRPr="005A3442" w:rsidRDefault="008E6122" w:rsidP="008E6122">
                  <w:pPr>
                    <w:snapToGrid w:val="0"/>
                    <w:spacing w:after="0" w:line="240" w:lineRule="auto"/>
                    <w:jc w:val="both"/>
                    <w:rPr>
                      <w:rStyle w:val="5yl5"/>
                      <w:rFonts w:asciiTheme="majorBidi" w:hAnsiTheme="majorBidi" w:cstheme="majorBidi"/>
                      <w:b/>
                      <w:sz w:val="28"/>
                      <w:szCs w:val="28"/>
                    </w:rPr>
                  </w:pPr>
                  <w:r w:rsidRPr="005A3442">
                    <w:rPr>
                      <w:rStyle w:val="5yl5"/>
                      <w:rFonts w:asciiTheme="majorBidi" w:hAnsiTheme="majorBidi" w:cstheme="majorBidi"/>
                      <w:sz w:val="28"/>
                      <w:szCs w:val="28"/>
                    </w:rPr>
                    <w:t>Фотожурналістика (виробництво контенту, продукту, промоція)</w:t>
                  </w:r>
                </w:p>
              </w:tc>
              <w:tc>
                <w:tcPr>
                  <w:tcW w:w="1418" w:type="dxa"/>
                  <w:shd w:val="clear" w:color="auto" w:fill="auto"/>
                </w:tcPr>
                <w:p w14:paraId="225B3FD4"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6.0</w:t>
                  </w:r>
                </w:p>
                <w:p w14:paraId="21AC7C03" w14:textId="77777777" w:rsidR="008E6122" w:rsidRPr="005A3442" w:rsidRDefault="008E6122" w:rsidP="008E6122">
                  <w:pPr>
                    <w:snapToGrid w:val="0"/>
                    <w:spacing w:after="0" w:line="240" w:lineRule="auto"/>
                    <w:jc w:val="center"/>
                    <w:rPr>
                      <w:rFonts w:asciiTheme="majorBidi" w:hAnsiTheme="majorBidi" w:cstheme="majorBidi"/>
                      <w:b/>
                      <w:sz w:val="28"/>
                      <w:szCs w:val="28"/>
                    </w:rPr>
                  </w:pPr>
                </w:p>
              </w:tc>
              <w:tc>
                <w:tcPr>
                  <w:tcW w:w="1984" w:type="dxa"/>
                  <w:shd w:val="clear" w:color="auto" w:fill="auto"/>
                </w:tcPr>
                <w:p w14:paraId="711E4A51"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екзамен</w:t>
                  </w:r>
                </w:p>
              </w:tc>
            </w:tr>
            <w:tr w:rsidR="008E6122" w:rsidRPr="005A3442" w14:paraId="018390BE" w14:textId="77777777" w:rsidTr="008E6122">
              <w:tc>
                <w:tcPr>
                  <w:tcW w:w="1311" w:type="dxa"/>
                  <w:shd w:val="clear" w:color="auto" w:fill="auto"/>
                  <w:vAlign w:val="center"/>
                </w:tcPr>
                <w:p w14:paraId="0E3F6D24"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18</w:t>
                  </w:r>
                </w:p>
              </w:tc>
              <w:tc>
                <w:tcPr>
                  <w:tcW w:w="5103" w:type="dxa"/>
                  <w:shd w:val="clear" w:color="auto" w:fill="auto"/>
                </w:tcPr>
                <w:p w14:paraId="324AB095" w14:textId="77777777" w:rsidR="008E6122" w:rsidRPr="005A3442" w:rsidRDefault="008E6122" w:rsidP="008E6122">
                  <w:pPr>
                    <w:snapToGrid w:val="0"/>
                    <w:spacing w:after="0" w:line="240" w:lineRule="auto"/>
                    <w:jc w:val="both"/>
                    <w:rPr>
                      <w:rStyle w:val="5yl5"/>
                      <w:rFonts w:asciiTheme="majorBidi" w:hAnsiTheme="majorBidi" w:cstheme="majorBidi"/>
                      <w:sz w:val="28"/>
                      <w:szCs w:val="28"/>
                    </w:rPr>
                  </w:pPr>
                  <w:r w:rsidRPr="005A3442">
                    <w:rPr>
                      <w:rStyle w:val="5yl5"/>
                      <w:rFonts w:asciiTheme="majorBidi" w:hAnsiTheme="majorBidi" w:cstheme="majorBidi"/>
                      <w:sz w:val="28"/>
                      <w:szCs w:val="28"/>
                    </w:rPr>
                    <w:t>Газетно-журнальне виробництво (контент, продукт, промоція)</w:t>
                  </w:r>
                </w:p>
              </w:tc>
              <w:tc>
                <w:tcPr>
                  <w:tcW w:w="1418" w:type="dxa"/>
                  <w:shd w:val="clear" w:color="auto" w:fill="auto"/>
                </w:tcPr>
                <w:p w14:paraId="766507F0" w14:textId="77777777" w:rsidR="008E6122" w:rsidRPr="005A3442" w:rsidRDefault="008E6122" w:rsidP="008E6122">
                  <w:pPr>
                    <w:snapToGrid w:val="0"/>
                    <w:spacing w:after="0" w:line="240" w:lineRule="auto"/>
                    <w:jc w:val="center"/>
                    <w:rPr>
                      <w:rFonts w:asciiTheme="majorBidi" w:hAnsiTheme="majorBidi" w:cstheme="majorBidi"/>
                      <w:b/>
                      <w:sz w:val="28"/>
                      <w:szCs w:val="28"/>
                    </w:rPr>
                  </w:pPr>
                  <w:r w:rsidRPr="005A3442">
                    <w:rPr>
                      <w:rFonts w:asciiTheme="majorBidi" w:hAnsiTheme="majorBidi" w:cstheme="majorBidi"/>
                      <w:sz w:val="28"/>
                      <w:szCs w:val="28"/>
                    </w:rPr>
                    <w:t>6.0</w:t>
                  </w:r>
                </w:p>
              </w:tc>
              <w:tc>
                <w:tcPr>
                  <w:tcW w:w="1984" w:type="dxa"/>
                  <w:shd w:val="clear" w:color="auto" w:fill="auto"/>
                </w:tcPr>
                <w:p w14:paraId="1CEE6ACA"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екзамен</w:t>
                  </w:r>
                </w:p>
              </w:tc>
            </w:tr>
            <w:tr w:rsidR="008E6122" w:rsidRPr="005A3442" w14:paraId="63B1A1C9" w14:textId="77777777" w:rsidTr="008E6122">
              <w:tc>
                <w:tcPr>
                  <w:tcW w:w="1311" w:type="dxa"/>
                  <w:shd w:val="clear" w:color="auto" w:fill="auto"/>
                  <w:vAlign w:val="center"/>
                </w:tcPr>
                <w:p w14:paraId="2F5475D5"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19</w:t>
                  </w:r>
                </w:p>
              </w:tc>
              <w:tc>
                <w:tcPr>
                  <w:tcW w:w="5103" w:type="dxa"/>
                  <w:shd w:val="clear" w:color="auto" w:fill="auto"/>
                </w:tcPr>
                <w:p w14:paraId="563937AF" w14:textId="77777777" w:rsidR="008E6122" w:rsidRPr="005A3442" w:rsidRDefault="008E6122" w:rsidP="008E6122">
                  <w:pPr>
                    <w:snapToGrid w:val="0"/>
                    <w:spacing w:after="0" w:line="240" w:lineRule="auto"/>
                    <w:jc w:val="both"/>
                    <w:rPr>
                      <w:rStyle w:val="5yl5"/>
                      <w:rFonts w:asciiTheme="majorBidi" w:hAnsiTheme="majorBidi" w:cstheme="majorBidi"/>
                      <w:b/>
                      <w:sz w:val="28"/>
                      <w:szCs w:val="28"/>
                    </w:rPr>
                  </w:pPr>
                  <w:r w:rsidRPr="005A3442">
                    <w:rPr>
                      <w:rStyle w:val="5yl5"/>
                      <w:rFonts w:asciiTheme="majorBidi" w:hAnsiTheme="majorBidi" w:cstheme="majorBidi"/>
                      <w:sz w:val="28"/>
                      <w:szCs w:val="28"/>
                    </w:rPr>
                    <w:t>Радіовиробництво (контент, продукт, промоція)</w:t>
                  </w:r>
                </w:p>
              </w:tc>
              <w:tc>
                <w:tcPr>
                  <w:tcW w:w="1418" w:type="dxa"/>
                  <w:shd w:val="clear" w:color="auto" w:fill="auto"/>
                </w:tcPr>
                <w:p w14:paraId="6C1A089B" w14:textId="77777777" w:rsidR="008E6122" w:rsidRPr="005A3442" w:rsidRDefault="008E6122" w:rsidP="008E6122">
                  <w:pPr>
                    <w:snapToGrid w:val="0"/>
                    <w:spacing w:after="0" w:line="240" w:lineRule="auto"/>
                    <w:jc w:val="center"/>
                    <w:rPr>
                      <w:rFonts w:asciiTheme="majorBidi" w:hAnsiTheme="majorBidi" w:cstheme="majorBidi"/>
                      <w:b/>
                      <w:sz w:val="28"/>
                      <w:szCs w:val="28"/>
                    </w:rPr>
                  </w:pPr>
                  <w:r w:rsidRPr="005A3442">
                    <w:rPr>
                      <w:rFonts w:asciiTheme="majorBidi" w:hAnsiTheme="majorBidi" w:cstheme="majorBidi"/>
                      <w:sz w:val="28"/>
                      <w:szCs w:val="28"/>
                    </w:rPr>
                    <w:t>6.0</w:t>
                  </w:r>
                </w:p>
              </w:tc>
              <w:tc>
                <w:tcPr>
                  <w:tcW w:w="1984" w:type="dxa"/>
                  <w:shd w:val="clear" w:color="auto" w:fill="auto"/>
                </w:tcPr>
                <w:p w14:paraId="3DC9042A"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екзамен</w:t>
                  </w:r>
                </w:p>
              </w:tc>
            </w:tr>
            <w:tr w:rsidR="008E6122" w:rsidRPr="005A3442" w14:paraId="4B895E4C" w14:textId="77777777" w:rsidTr="008E6122">
              <w:tc>
                <w:tcPr>
                  <w:tcW w:w="1311" w:type="dxa"/>
                  <w:shd w:val="clear" w:color="auto" w:fill="auto"/>
                  <w:vAlign w:val="center"/>
                </w:tcPr>
                <w:p w14:paraId="309896C1"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20</w:t>
                  </w:r>
                </w:p>
              </w:tc>
              <w:tc>
                <w:tcPr>
                  <w:tcW w:w="5103" w:type="dxa"/>
                  <w:shd w:val="clear" w:color="auto" w:fill="auto"/>
                </w:tcPr>
                <w:p w14:paraId="68DC31D1" w14:textId="77777777" w:rsidR="008E6122" w:rsidRPr="005A3442" w:rsidRDefault="008E6122" w:rsidP="008E6122">
                  <w:pPr>
                    <w:snapToGrid w:val="0"/>
                    <w:spacing w:after="0" w:line="240" w:lineRule="auto"/>
                    <w:jc w:val="both"/>
                    <w:rPr>
                      <w:rStyle w:val="5yl5"/>
                      <w:rFonts w:asciiTheme="majorBidi" w:hAnsiTheme="majorBidi" w:cstheme="majorBidi"/>
                      <w:b/>
                      <w:sz w:val="28"/>
                      <w:szCs w:val="28"/>
                    </w:rPr>
                  </w:pPr>
                  <w:r w:rsidRPr="005A3442">
                    <w:rPr>
                      <w:rStyle w:val="5yl5"/>
                      <w:rFonts w:asciiTheme="majorBidi" w:hAnsiTheme="majorBidi" w:cstheme="majorBidi"/>
                      <w:sz w:val="28"/>
                      <w:szCs w:val="28"/>
                    </w:rPr>
                    <w:t>Телевиробництво (контент, продукт, промоція)</w:t>
                  </w:r>
                </w:p>
              </w:tc>
              <w:tc>
                <w:tcPr>
                  <w:tcW w:w="1418" w:type="dxa"/>
                  <w:shd w:val="clear" w:color="auto" w:fill="auto"/>
                </w:tcPr>
                <w:p w14:paraId="6270189C" w14:textId="77777777" w:rsidR="008E6122" w:rsidRPr="005A3442" w:rsidRDefault="008E6122" w:rsidP="008E6122">
                  <w:pPr>
                    <w:snapToGrid w:val="0"/>
                    <w:spacing w:after="0" w:line="240" w:lineRule="auto"/>
                    <w:jc w:val="center"/>
                    <w:rPr>
                      <w:rFonts w:asciiTheme="majorBidi" w:hAnsiTheme="majorBidi" w:cstheme="majorBidi"/>
                      <w:b/>
                      <w:sz w:val="28"/>
                      <w:szCs w:val="28"/>
                    </w:rPr>
                  </w:pPr>
                  <w:r w:rsidRPr="005A3442">
                    <w:rPr>
                      <w:rFonts w:asciiTheme="majorBidi" w:hAnsiTheme="majorBidi" w:cstheme="majorBidi"/>
                      <w:sz w:val="28"/>
                      <w:szCs w:val="28"/>
                    </w:rPr>
                    <w:t>6.0</w:t>
                  </w:r>
                </w:p>
              </w:tc>
              <w:tc>
                <w:tcPr>
                  <w:tcW w:w="1984" w:type="dxa"/>
                  <w:shd w:val="clear" w:color="auto" w:fill="auto"/>
                </w:tcPr>
                <w:p w14:paraId="016CF1EA"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екзамен</w:t>
                  </w:r>
                </w:p>
              </w:tc>
            </w:tr>
            <w:tr w:rsidR="008E6122" w:rsidRPr="005A3442" w14:paraId="44CC7EB8" w14:textId="77777777" w:rsidTr="008E6122">
              <w:tc>
                <w:tcPr>
                  <w:tcW w:w="1311" w:type="dxa"/>
                  <w:shd w:val="clear" w:color="auto" w:fill="auto"/>
                  <w:vAlign w:val="center"/>
                </w:tcPr>
                <w:p w14:paraId="6FF35D9A"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21</w:t>
                  </w:r>
                </w:p>
              </w:tc>
              <w:tc>
                <w:tcPr>
                  <w:tcW w:w="5103" w:type="dxa"/>
                  <w:shd w:val="clear" w:color="auto" w:fill="auto"/>
                </w:tcPr>
                <w:p w14:paraId="665ADA00" w14:textId="77777777" w:rsidR="008E6122" w:rsidRPr="005A3442" w:rsidRDefault="008E6122" w:rsidP="008E6122">
                  <w:pPr>
                    <w:snapToGrid w:val="0"/>
                    <w:spacing w:after="0" w:line="240" w:lineRule="auto"/>
                    <w:rPr>
                      <w:rStyle w:val="5yl5"/>
                      <w:rFonts w:asciiTheme="majorBidi" w:hAnsiTheme="majorBidi" w:cstheme="majorBidi"/>
                      <w:b/>
                      <w:sz w:val="28"/>
                      <w:szCs w:val="28"/>
                    </w:rPr>
                  </w:pPr>
                  <w:r w:rsidRPr="005A3442">
                    <w:rPr>
                      <w:rStyle w:val="5yl5"/>
                      <w:rFonts w:asciiTheme="majorBidi" w:hAnsiTheme="majorBidi" w:cstheme="majorBidi"/>
                      <w:sz w:val="28"/>
                      <w:szCs w:val="28"/>
                    </w:rPr>
                    <w:t>Інтернет-виробництво (контент, продукт, промоція)</w:t>
                  </w:r>
                </w:p>
              </w:tc>
              <w:tc>
                <w:tcPr>
                  <w:tcW w:w="1418" w:type="dxa"/>
                  <w:shd w:val="clear" w:color="auto" w:fill="auto"/>
                </w:tcPr>
                <w:p w14:paraId="466A11FC" w14:textId="77777777" w:rsidR="008E6122" w:rsidRPr="005A3442" w:rsidRDefault="008E6122" w:rsidP="008E6122">
                  <w:pPr>
                    <w:snapToGrid w:val="0"/>
                    <w:spacing w:after="0" w:line="240" w:lineRule="auto"/>
                    <w:jc w:val="center"/>
                    <w:rPr>
                      <w:rFonts w:asciiTheme="majorBidi" w:hAnsiTheme="majorBidi" w:cstheme="majorBidi"/>
                      <w:b/>
                      <w:sz w:val="28"/>
                      <w:szCs w:val="28"/>
                    </w:rPr>
                  </w:pPr>
                  <w:r w:rsidRPr="005A3442">
                    <w:rPr>
                      <w:rFonts w:asciiTheme="majorBidi" w:hAnsiTheme="majorBidi" w:cstheme="majorBidi"/>
                      <w:sz w:val="28"/>
                      <w:szCs w:val="28"/>
                    </w:rPr>
                    <w:t>6.0</w:t>
                  </w:r>
                </w:p>
              </w:tc>
              <w:tc>
                <w:tcPr>
                  <w:tcW w:w="1984" w:type="dxa"/>
                  <w:shd w:val="clear" w:color="auto" w:fill="auto"/>
                </w:tcPr>
                <w:p w14:paraId="6E40BE2C"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екзамен</w:t>
                  </w:r>
                </w:p>
              </w:tc>
            </w:tr>
            <w:tr w:rsidR="008E6122" w:rsidRPr="005A3442" w14:paraId="23006DC3" w14:textId="77777777" w:rsidTr="008E6122">
              <w:tc>
                <w:tcPr>
                  <w:tcW w:w="1311" w:type="dxa"/>
                  <w:shd w:val="clear" w:color="auto" w:fill="auto"/>
                  <w:vAlign w:val="center"/>
                </w:tcPr>
                <w:p w14:paraId="74261F80"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22</w:t>
                  </w:r>
                </w:p>
              </w:tc>
              <w:tc>
                <w:tcPr>
                  <w:tcW w:w="5103" w:type="dxa"/>
                  <w:shd w:val="clear" w:color="auto" w:fill="auto"/>
                </w:tcPr>
                <w:p w14:paraId="7593565A" w14:textId="77777777" w:rsidR="008E6122" w:rsidRPr="005A3442" w:rsidRDefault="008E6122" w:rsidP="008E6122">
                  <w:pPr>
                    <w:snapToGrid w:val="0"/>
                    <w:spacing w:after="0" w:line="240" w:lineRule="auto"/>
                    <w:rPr>
                      <w:rFonts w:asciiTheme="majorBidi" w:hAnsiTheme="majorBidi" w:cstheme="majorBidi"/>
                      <w:sz w:val="28"/>
                      <w:szCs w:val="28"/>
                    </w:rPr>
                  </w:pPr>
                  <w:r w:rsidRPr="005A3442">
                    <w:rPr>
                      <w:rFonts w:asciiTheme="majorBidi" w:hAnsiTheme="majorBidi" w:cstheme="majorBidi"/>
                      <w:sz w:val="28"/>
                      <w:szCs w:val="28"/>
                    </w:rPr>
                    <w:t>Медіаменеджмент (робота в команді, кризовий менеджмент медіадіяльності)</w:t>
                  </w:r>
                </w:p>
              </w:tc>
              <w:tc>
                <w:tcPr>
                  <w:tcW w:w="1418" w:type="dxa"/>
                  <w:shd w:val="clear" w:color="auto" w:fill="auto"/>
                </w:tcPr>
                <w:p w14:paraId="3064A76B"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5.0</w:t>
                  </w:r>
                </w:p>
              </w:tc>
              <w:tc>
                <w:tcPr>
                  <w:tcW w:w="1984" w:type="dxa"/>
                  <w:shd w:val="clear" w:color="auto" w:fill="auto"/>
                </w:tcPr>
                <w:p w14:paraId="20777CEE"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залік</w:t>
                  </w:r>
                </w:p>
              </w:tc>
            </w:tr>
            <w:tr w:rsidR="008E6122" w:rsidRPr="005A3442" w14:paraId="70099C6B" w14:textId="77777777" w:rsidTr="008E6122">
              <w:tc>
                <w:tcPr>
                  <w:tcW w:w="1311" w:type="dxa"/>
                  <w:shd w:val="clear" w:color="auto" w:fill="auto"/>
                  <w:vAlign w:val="center"/>
                </w:tcPr>
                <w:p w14:paraId="627F8743"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23</w:t>
                  </w:r>
                </w:p>
              </w:tc>
              <w:tc>
                <w:tcPr>
                  <w:tcW w:w="5103" w:type="dxa"/>
                  <w:shd w:val="clear" w:color="auto" w:fill="auto"/>
                </w:tcPr>
                <w:p w14:paraId="517502BC" w14:textId="77777777" w:rsidR="008E6122" w:rsidRPr="005A3442" w:rsidRDefault="008E6122" w:rsidP="008E6122">
                  <w:pPr>
                    <w:snapToGrid w:val="0"/>
                    <w:spacing w:after="0" w:line="240" w:lineRule="auto"/>
                    <w:rPr>
                      <w:rFonts w:asciiTheme="majorBidi" w:hAnsiTheme="majorBidi" w:cstheme="majorBidi"/>
                      <w:sz w:val="28"/>
                      <w:szCs w:val="28"/>
                    </w:rPr>
                  </w:pPr>
                  <w:r w:rsidRPr="005A3442">
                    <w:rPr>
                      <w:rFonts w:asciiTheme="majorBidi" w:hAnsiTheme="majorBidi" w:cstheme="majorBidi"/>
                      <w:sz w:val="28"/>
                      <w:szCs w:val="28"/>
                    </w:rPr>
                    <w:t>Медіаправо</w:t>
                  </w:r>
                </w:p>
              </w:tc>
              <w:tc>
                <w:tcPr>
                  <w:tcW w:w="1418" w:type="dxa"/>
                  <w:shd w:val="clear" w:color="auto" w:fill="auto"/>
                </w:tcPr>
                <w:p w14:paraId="10F6C7A2" w14:textId="77777777" w:rsidR="008E6122" w:rsidRPr="005A3442" w:rsidRDefault="008E6122" w:rsidP="008E6122">
                  <w:pPr>
                    <w:snapToGrid w:val="0"/>
                    <w:spacing w:after="0" w:line="240" w:lineRule="auto"/>
                    <w:jc w:val="center"/>
                    <w:rPr>
                      <w:rFonts w:asciiTheme="majorBidi" w:hAnsiTheme="majorBidi" w:cstheme="majorBidi"/>
                      <w:b/>
                      <w:sz w:val="28"/>
                      <w:szCs w:val="28"/>
                    </w:rPr>
                  </w:pPr>
                  <w:r w:rsidRPr="005A3442">
                    <w:rPr>
                      <w:rFonts w:asciiTheme="majorBidi" w:hAnsiTheme="majorBidi" w:cstheme="majorBidi"/>
                      <w:sz w:val="28"/>
                      <w:szCs w:val="28"/>
                    </w:rPr>
                    <w:t>5.0</w:t>
                  </w:r>
                </w:p>
              </w:tc>
              <w:tc>
                <w:tcPr>
                  <w:tcW w:w="1984" w:type="dxa"/>
                  <w:shd w:val="clear" w:color="auto" w:fill="auto"/>
                </w:tcPr>
                <w:p w14:paraId="66554374"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 xml:space="preserve">екзамен </w:t>
                  </w:r>
                </w:p>
              </w:tc>
            </w:tr>
            <w:tr w:rsidR="008E6122" w:rsidRPr="005A3442" w14:paraId="62184996" w14:textId="77777777" w:rsidTr="008E6122">
              <w:tc>
                <w:tcPr>
                  <w:tcW w:w="1311" w:type="dxa"/>
                  <w:shd w:val="clear" w:color="auto" w:fill="auto"/>
                  <w:vAlign w:val="center"/>
                </w:tcPr>
                <w:p w14:paraId="3BC2A890"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24</w:t>
                  </w:r>
                </w:p>
              </w:tc>
              <w:tc>
                <w:tcPr>
                  <w:tcW w:w="5103" w:type="dxa"/>
                  <w:shd w:val="clear" w:color="auto" w:fill="auto"/>
                </w:tcPr>
                <w:p w14:paraId="35C9612C" w14:textId="77777777" w:rsidR="008E6122" w:rsidRPr="005A3442" w:rsidRDefault="008E6122" w:rsidP="008E6122">
                  <w:pPr>
                    <w:snapToGrid w:val="0"/>
                    <w:spacing w:after="0" w:line="240" w:lineRule="auto"/>
                    <w:rPr>
                      <w:rFonts w:asciiTheme="majorBidi" w:hAnsiTheme="majorBidi" w:cstheme="majorBidi"/>
                      <w:sz w:val="28"/>
                      <w:szCs w:val="28"/>
                    </w:rPr>
                  </w:pPr>
                  <w:r w:rsidRPr="005A3442">
                    <w:rPr>
                      <w:rFonts w:asciiTheme="majorBidi" w:hAnsiTheme="majorBidi" w:cstheme="majorBidi"/>
                      <w:sz w:val="28"/>
                      <w:szCs w:val="28"/>
                    </w:rPr>
                    <w:t>Медіабезпека</w:t>
                  </w:r>
                </w:p>
              </w:tc>
              <w:tc>
                <w:tcPr>
                  <w:tcW w:w="1418" w:type="dxa"/>
                  <w:shd w:val="clear" w:color="auto" w:fill="auto"/>
                </w:tcPr>
                <w:p w14:paraId="09A1AC0E"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3.0</w:t>
                  </w:r>
                </w:p>
              </w:tc>
              <w:tc>
                <w:tcPr>
                  <w:tcW w:w="1984" w:type="dxa"/>
                  <w:shd w:val="clear" w:color="auto" w:fill="auto"/>
                </w:tcPr>
                <w:p w14:paraId="1A524B1D"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залік</w:t>
                  </w:r>
                </w:p>
              </w:tc>
            </w:tr>
            <w:tr w:rsidR="008E6122" w:rsidRPr="005A3442" w14:paraId="6462A38F" w14:textId="77777777" w:rsidTr="008E6122">
              <w:tc>
                <w:tcPr>
                  <w:tcW w:w="1311" w:type="dxa"/>
                  <w:shd w:val="clear" w:color="auto" w:fill="auto"/>
                  <w:vAlign w:val="center"/>
                </w:tcPr>
                <w:p w14:paraId="58CBE638"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25</w:t>
                  </w:r>
                </w:p>
              </w:tc>
              <w:tc>
                <w:tcPr>
                  <w:tcW w:w="5103" w:type="dxa"/>
                  <w:shd w:val="clear" w:color="auto" w:fill="auto"/>
                </w:tcPr>
                <w:p w14:paraId="214BCD4F" w14:textId="77777777" w:rsidR="008E6122" w:rsidRPr="005A3442" w:rsidRDefault="008E6122" w:rsidP="008E6122">
                  <w:pPr>
                    <w:snapToGrid w:val="0"/>
                    <w:spacing w:after="0" w:line="240" w:lineRule="auto"/>
                    <w:rPr>
                      <w:rFonts w:asciiTheme="majorBidi" w:hAnsiTheme="majorBidi" w:cstheme="majorBidi"/>
                      <w:sz w:val="28"/>
                      <w:szCs w:val="28"/>
                    </w:rPr>
                  </w:pPr>
                  <w:r w:rsidRPr="005A3442">
                    <w:rPr>
                      <w:rFonts w:asciiTheme="majorBidi" w:hAnsiTheme="majorBidi" w:cstheme="majorBidi"/>
                      <w:sz w:val="28"/>
                      <w:szCs w:val="28"/>
                    </w:rPr>
                    <w:t>Теорія масової комунікації</w:t>
                  </w:r>
                </w:p>
              </w:tc>
              <w:tc>
                <w:tcPr>
                  <w:tcW w:w="1418" w:type="dxa"/>
                  <w:shd w:val="clear" w:color="auto" w:fill="auto"/>
                </w:tcPr>
                <w:p w14:paraId="741016CE"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5.0</w:t>
                  </w:r>
                </w:p>
              </w:tc>
              <w:tc>
                <w:tcPr>
                  <w:tcW w:w="1984" w:type="dxa"/>
                  <w:shd w:val="clear" w:color="auto" w:fill="auto"/>
                </w:tcPr>
                <w:p w14:paraId="2847C523"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екзамен</w:t>
                  </w:r>
                </w:p>
              </w:tc>
            </w:tr>
            <w:tr w:rsidR="008E6122" w:rsidRPr="005A3442" w14:paraId="6DC64CF3" w14:textId="77777777" w:rsidTr="008E6122">
              <w:tc>
                <w:tcPr>
                  <w:tcW w:w="1311" w:type="dxa"/>
                  <w:shd w:val="clear" w:color="auto" w:fill="auto"/>
                  <w:vAlign w:val="center"/>
                </w:tcPr>
                <w:p w14:paraId="3729889B"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26</w:t>
                  </w:r>
                </w:p>
              </w:tc>
              <w:tc>
                <w:tcPr>
                  <w:tcW w:w="5103" w:type="dxa"/>
                  <w:shd w:val="clear" w:color="auto" w:fill="auto"/>
                </w:tcPr>
                <w:p w14:paraId="4F6A6C1D" w14:textId="77777777" w:rsidR="008E6122" w:rsidRPr="005A3442" w:rsidRDefault="008E6122" w:rsidP="008E6122">
                  <w:pPr>
                    <w:snapToGrid w:val="0"/>
                    <w:spacing w:after="0" w:line="240" w:lineRule="auto"/>
                    <w:rPr>
                      <w:rFonts w:asciiTheme="majorBidi" w:hAnsiTheme="majorBidi" w:cstheme="majorBidi"/>
                      <w:sz w:val="28"/>
                      <w:szCs w:val="28"/>
                    </w:rPr>
                  </w:pPr>
                  <w:r w:rsidRPr="005A3442">
                    <w:rPr>
                      <w:rFonts w:asciiTheme="majorBidi" w:hAnsiTheme="majorBidi" w:cstheme="majorBidi"/>
                      <w:sz w:val="28"/>
                      <w:szCs w:val="28"/>
                    </w:rPr>
                    <w:t>Соціологія масової комунікації</w:t>
                  </w:r>
                </w:p>
              </w:tc>
              <w:tc>
                <w:tcPr>
                  <w:tcW w:w="1418" w:type="dxa"/>
                  <w:shd w:val="clear" w:color="auto" w:fill="auto"/>
                </w:tcPr>
                <w:p w14:paraId="40C26B27"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4.0</w:t>
                  </w:r>
                </w:p>
              </w:tc>
              <w:tc>
                <w:tcPr>
                  <w:tcW w:w="1984" w:type="dxa"/>
                  <w:shd w:val="clear" w:color="auto" w:fill="auto"/>
                </w:tcPr>
                <w:p w14:paraId="7D95901B"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залік</w:t>
                  </w:r>
                </w:p>
              </w:tc>
            </w:tr>
            <w:tr w:rsidR="008E6122" w:rsidRPr="005A3442" w14:paraId="1D25386C" w14:textId="77777777" w:rsidTr="008E6122">
              <w:tc>
                <w:tcPr>
                  <w:tcW w:w="1311" w:type="dxa"/>
                  <w:shd w:val="clear" w:color="auto" w:fill="auto"/>
                  <w:vAlign w:val="center"/>
                </w:tcPr>
                <w:p w14:paraId="6B82EAE7"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27</w:t>
                  </w:r>
                </w:p>
              </w:tc>
              <w:tc>
                <w:tcPr>
                  <w:tcW w:w="5103" w:type="dxa"/>
                  <w:shd w:val="clear" w:color="auto" w:fill="auto"/>
                </w:tcPr>
                <w:p w14:paraId="187A9E06" w14:textId="77777777" w:rsidR="008E6122" w:rsidRPr="005A3442" w:rsidRDefault="008E6122" w:rsidP="008E6122">
                  <w:pPr>
                    <w:snapToGrid w:val="0"/>
                    <w:spacing w:after="0" w:line="240" w:lineRule="auto"/>
                    <w:rPr>
                      <w:rFonts w:asciiTheme="majorBidi" w:hAnsiTheme="majorBidi" w:cstheme="majorBidi"/>
                      <w:sz w:val="28"/>
                      <w:szCs w:val="28"/>
                    </w:rPr>
                  </w:pPr>
                  <w:r w:rsidRPr="005A3442">
                    <w:rPr>
                      <w:rFonts w:asciiTheme="majorBidi" w:hAnsiTheme="majorBidi" w:cstheme="majorBidi"/>
                      <w:sz w:val="28"/>
                      <w:szCs w:val="28"/>
                    </w:rPr>
                    <w:t>Теорія та методика журналістської творчості</w:t>
                  </w:r>
                </w:p>
              </w:tc>
              <w:tc>
                <w:tcPr>
                  <w:tcW w:w="1418" w:type="dxa"/>
                  <w:shd w:val="clear" w:color="auto" w:fill="auto"/>
                </w:tcPr>
                <w:p w14:paraId="330D1AA1"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5.0</w:t>
                  </w:r>
                </w:p>
              </w:tc>
              <w:tc>
                <w:tcPr>
                  <w:tcW w:w="1984" w:type="dxa"/>
                  <w:shd w:val="clear" w:color="auto" w:fill="auto"/>
                </w:tcPr>
                <w:p w14:paraId="18C37326"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екзамен</w:t>
                  </w:r>
                </w:p>
              </w:tc>
            </w:tr>
            <w:tr w:rsidR="008E6122" w:rsidRPr="005A3442" w14:paraId="56F12A81" w14:textId="77777777" w:rsidTr="008E6122">
              <w:tc>
                <w:tcPr>
                  <w:tcW w:w="1311" w:type="dxa"/>
                  <w:shd w:val="clear" w:color="auto" w:fill="auto"/>
                  <w:vAlign w:val="center"/>
                </w:tcPr>
                <w:p w14:paraId="37F242E1"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28</w:t>
                  </w:r>
                </w:p>
              </w:tc>
              <w:tc>
                <w:tcPr>
                  <w:tcW w:w="5103" w:type="dxa"/>
                  <w:shd w:val="clear" w:color="auto" w:fill="auto"/>
                </w:tcPr>
                <w:p w14:paraId="63FC7BB1" w14:textId="77777777" w:rsidR="008E6122" w:rsidRPr="005A3442" w:rsidRDefault="008E6122" w:rsidP="008E6122">
                  <w:pPr>
                    <w:snapToGrid w:val="0"/>
                    <w:spacing w:after="0" w:line="240" w:lineRule="auto"/>
                    <w:rPr>
                      <w:rFonts w:asciiTheme="majorBidi" w:hAnsiTheme="majorBidi" w:cstheme="majorBidi"/>
                      <w:sz w:val="28"/>
                      <w:szCs w:val="28"/>
                    </w:rPr>
                  </w:pPr>
                  <w:r w:rsidRPr="005A3442">
                    <w:rPr>
                      <w:rFonts w:asciiTheme="majorBidi" w:hAnsiTheme="majorBidi" w:cstheme="majorBidi"/>
                      <w:sz w:val="28"/>
                      <w:szCs w:val="28"/>
                    </w:rPr>
                    <w:t>Сучасна українська публіцистика</w:t>
                  </w:r>
                </w:p>
              </w:tc>
              <w:tc>
                <w:tcPr>
                  <w:tcW w:w="1418" w:type="dxa"/>
                  <w:shd w:val="clear" w:color="auto" w:fill="auto"/>
                </w:tcPr>
                <w:p w14:paraId="682219DA"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4.0</w:t>
                  </w:r>
                </w:p>
              </w:tc>
              <w:tc>
                <w:tcPr>
                  <w:tcW w:w="1984" w:type="dxa"/>
                  <w:shd w:val="clear" w:color="auto" w:fill="auto"/>
                </w:tcPr>
                <w:p w14:paraId="7F46B741"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залік</w:t>
                  </w:r>
                </w:p>
              </w:tc>
            </w:tr>
            <w:tr w:rsidR="008E6122" w:rsidRPr="005A3442" w14:paraId="07B5F326" w14:textId="77777777" w:rsidTr="008E6122">
              <w:tc>
                <w:tcPr>
                  <w:tcW w:w="1311" w:type="dxa"/>
                  <w:shd w:val="clear" w:color="auto" w:fill="auto"/>
                  <w:vAlign w:val="center"/>
                </w:tcPr>
                <w:p w14:paraId="7CF8744C"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29</w:t>
                  </w:r>
                </w:p>
              </w:tc>
              <w:tc>
                <w:tcPr>
                  <w:tcW w:w="5103" w:type="dxa"/>
                  <w:shd w:val="clear" w:color="auto" w:fill="auto"/>
                </w:tcPr>
                <w:p w14:paraId="629274DA" w14:textId="77777777" w:rsidR="008E6122" w:rsidRPr="005A3442" w:rsidRDefault="008E6122" w:rsidP="008E6122">
                  <w:pPr>
                    <w:snapToGrid w:val="0"/>
                    <w:spacing w:after="0" w:line="240" w:lineRule="auto"/>
                    <w:jc w:val="both"/>
                    <w:rPr>
                      <w:rFonts w:asciiTheme="majorBidi" w:hAnsiTheme="majorBidi" w:cstheme="majorBidi"/>
                      <w:sz w:val="28"/>
                      <w:szCs w:val="28"/>
                    </w:rPr>
                  </w:pPr>
                  <w:r w:rsidRPr="005A3442">
                    <w:rPr>
                      <w:rFonts w:asciiTheme="majorBidi" w:hAnsiTheme="majorBidi" w:cstheme="majorBidi"/>
                      <w:sz w:val="28"/>
                      <w:szCs w:val="28"/>
                    </w:rPr>
                    <w:t>Виробнича практика</w:t>
                  </w:r>
                </w:p>
              </w:tc>
              <w:tc>
                <w:tcPr>
                  <w:tcW w:w="1418" w:type="dxa"/>
                  <w:shd w:val="clear" w:color="auto" w:fill="auto"/>
                </w:tcPr>
                <w:p w14:paraId="2799C91B"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4.5</w:t>
                  </w:r>
                </w:p>
              </w:tc>
              <w:tc>
                <w:tcPr>
                  <w:tcW w:w="1984" w:type="dxa"/>
                  <w:shd w:val="clear" w:color="auto" w:fill="auto"/>
                </w:tcPr>
                <w:p w14:paraId="51C4D897"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диф. залік</w:t>
                  </w:r>
                </w:p>
              </w:tc>
            </w:tr>
            <w:tr w:rsidR="008E6122" w:rsidRPr="005A3442" w14:paraId="7869ED3B" w14:textId="77777777" w:rsidTr="008E6122">
              <w:tc>
                <w:tcPr>
                  <w:tcW w:w="1311" w:type="dxa"/>
                  <w:shd w:val="clear" w:color="auto" w:fill="auto"/>
                  <w:vAlign w:val="center"/>
                </w:tcPr>
                <w:p w14:paraId="6A3DA78F"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30</w:t>
                  </w:r>
                </w:p>
              </w:tc>
              <w:tc>
                <w:tcPr>
                  <w:tcW w:w="5103" w:type="dxa"/>
                  <w:shd w:val="clear" w:color="auto" w:fill="auto"/>
                </w:tcPr>
                <w:p w14:paraId="5A51FFF9" w14:textId="77777777" w:rsidR="008E6122" w:rsidRPr="005A3442" w:rsidRDefault="008E6122" w:rsidP="008E6122">
                  <w:pPr>
                    <w:snapToGrid w:val="0"/>
                    <w:spacing w:after="0" w:line="240" w:lineRule="auto"/>
                    <w:rPr>
                      <w:rFonts w:asciiTheme="majorBidi" w:hAnsiTheme="majorBidi" w:cstheme="majorBidi"/>
                      <w:sz w:val="28"/>
                      <w:szCs w:val="28"/>
                    </w:rPr>
                  </w:pPr>
                  <w:r w:rsidRPr="005A3442">
                    <w:rPr>
                      <w:rFonts w:asciiTheme="majorBidi" w:hAnsiTheme="majorBidi" w:cstheme="majorBidi"/>
                      <w:sz w:val="28"/>
                      <w:szCs w:val="28"/>
                    </w:rPr>
                    <w:t>Піар і медіавиробництво</w:t>
                  </w:r>
                </w:p>
              </w:tc>
              <w:tc>
                <w:tcPr>
                  <w:tcW w:w="1418" w:type="dxa"/>
                  <w:shd w:val="clear" w:color="auto" w:fill="auto"/>
                </w:tcPr>
                <w:p w14:paraId="16D5EA4C"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4.0</w:t>
                  </w:r>
                </w:p>
              </w:tc>
              <w:tc>
                <w:tcPr>
                  <w:tcW w:w="1984" w:type="dxa"/>
                  <w:shd w:val="clear" w:color="auto" w:fill="auto"/>
                </w:tcPr>
                <w:p w14:paraId="278A1C3C"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залік</w:t>
                  </w:r>
                </w:p>
              </w:tc>
            </w:tr>
            <w:tr w:rsidR="008E6122" w:rsidRPr="005A3442" w14:paraId="01D33217" w14:textId="77777777" w:rsidTr="008E6122">
              <w:tc>
                <w:tcPr>
                  <w:tcW w:w="1311" w:type="dxa"/>
                  <w:shd w:val="clear" w:color="auto" w:fill="auto"/>
                  <w:vAlign w:val="center"/>
                </w:tcPr>
                <w:p w14:paraId="12BEDC8F"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31</w:t>
                  </w:r>
                </w:p>
              </w:tc>
              <w:tc>
                <w:tcPr>
                  <w:tcW w:w="5103" w:type="dxa"/>
                  <w:shd w:val="clear" w:color="auto" w:fill="auto"/>
                </w:tcPr>
                <w:p w14:paraId="3F20119F" w14:textId="77777777" w:rsidR="008E6122" w:rsidRPr="005A3442" w:rsidRDefault="008E6122" w:rsidP="008E6122">
                  <w:pPr>
                    <w:snapToGrid w:val="0"/>
                    <w:spacing w:after="0" w:line="240" w:lineRule="auto"/>
                    <w:rPr>
                      <w:rFonts w:asciiTheme="majorBidi" w:hAnsiTheme="majorBidi" w:cstheme="majorBidi"/>
                      <w:sz w:val="28"/>
                      <w:szCs w:val="28"/>
                    </w:rPr>
                  </w:pPr>
                  <w:r w:rsidRPr="005A3442">
                    <w:rPr>
                      <w:rFonts w:asciiTheme="majorBidi" w:hAnsiTheme="majorBidi" w:cstheme="majorBidi"/>
                      <w:sz w:val="28"/>
                      <w:szCs w:val="28"/>
                    </w:rPr>
                    <w:t>Реклама і медіавиробництво</w:t>
                  </w:r>
                </w:p>
              </w:tc>
              <w:tc>
                <w:tcPr>
                  <w:tcW w:w="1418" w:type="dxa"/>
                  <w:shd w:val="clear" w:color="auto" w:fill="auto"/>
                </w:tcPr>
                <w:p w14:paraId="4C50D907"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4.0</w:t>
                  </w:r>
                </w:p>
              </w:tc>
              <w:tc>
                <w:tcPr>
                  <w:tcW w:w="1984" w:type="dxa"/>
                  <w:shd w:val="clear" w:color="auto" w:fill="auto"/>
                </w:tcPr>
                <w:p w14:paraId="54A2BA55"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залік</w:t>
                  </w:r>
                </w:p>
              </w:tc>
            </w:tr>
            <w:tr w:rsidR="008E6122" w:rsidRPr="005A3442" w14:paraId="3FC583C5" w14:textId="77777777" w:rsidTr="008E6122">
              <w:tc>
                <w:tcPr>
                  <w:tcW w:w="1311" w:type="dxa"/>
                  <w:shd w:val="clear" w:color="auto" w:fill="auto"/>
                  <w:vAlign w:val="center"/>
                </w:tcPr>
                <w:p w14:paraId="1E353C5A"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32</w:t>
                  </w:r>
                </w:p>
              </w:tc>
              <w:tc>
                <w:tcPr>
                  <w:tcW w:w="5103" w:type="dxa"/>
                  <w:shd w:val="clear" w:color="auto" w:fill="auto"/>
                </w:tcPr>
                <w:p w14:paraId="7B5911AD" w14:textId="77777777" w:rsidR="008E6122" w:rsidRPr="005A3442" w:rsidRDefault="008E6122" w:rsidP="008E6122">
                  <w:pPr>
                    <w:snapToGrid w:val="0"/>
                    <w:spacing w:after="0" w:line="240" w:lineRule="auto"/>
                    <w:rPr>
                      <w:rFonts w:asciiTheme="majorBidi" w:hAnsiTheme="majorBidi" w:cstheme="majorBidi"/>
                      <w:sz w:val="28"/>
                      <w:szCs w:val="28"/>
                    </w:rPr>
                  </w:pPr>
                  <w:r w:rsidRPr="005A3442">
                    <w:rPr>
                      <w:rFonts w:asciiTheme="majorBidi" w:hAnsiTheme="majorBidi" w:cstheme="majorBidi"/>
                      <w:sz w:val="28"/>
                      <w:szCs w:val="28"/>
                    </w:rPr>
                    <w:t>Діяльність пресслужб: специфіка медіавиробництва</w:t>
                  </w:r>
                </w:p>
              </w:tc>
              <w:tc>
                <w:tcPr>
                  <w:tcW w:w="1418" w:type="dxa"/>
                  <w:shd w:val="clear" w:color="auto" w:fill="auto"/>
                </w:tcPr>
                <w:p w14:paraId="2308078B"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3.0</w:t>
                  </w:r>
                </w:p>
              </w:tc>
              <w:tc>
                <w:tcPr>
                  <w:tcW w:w="1984" w:type="dxa"/>
                  <w:shd w:val="clear" w:color="auto" w:fill="auto"/>
                </w:tcPr>
                <w:p w14:paraId="06163658"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залік</w:t>
                  </w:r>
                </w:p>
                <w:p w14:paraId="1D2F6F17" w14:textId="77777777" w:rsidR="008E6122" w:rsidRPr="005A3442" w:rsidRDefault="008E6122" w:rsidP="008E6122">
                  <w:pPr>
                    <w:snapToGrid w:val="0"/>
                    <w:spacing w:after="0" w:line="240" w:lineRule="auto"/>
                    <w:jc w:val="center"/>
                    <w:rPr>
                      <w:rFonts w:asciiTheme="majorBidi" w:hAnsiTheme="majorBidi" w:cstheme="majorBidi"/>
                      <w:sz w:val="28"/>
                      <w:szCs w:val="28"/>
                    </w:rPr>
                  </w:pPr>
                </w:p>
              </w:tc>
            </w:tr>
            <w:tr w:rsidR="008E6122" w:rsidRPr="005A3442" w14:paraId="6C016689" w14:textId="77777777" w:rsidTr="008E6122">
              <w:tc>
                <w:tcPr>
                  <w:tcW w:w="1311" w:type="dxa"/>
                  <w:shd w:val="clear" w:color="auto" w:fill="auto"/>
                  <w:vAlign w:val="center"/>
                </w:tcPr>
                <w:p w14:paraId="175D022C"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33</w:t>
                  </w:r>
                </w:p>
              </w:tc>
              <w:tc>
                <w:tcPr>
                  <w:tcW w:w="5103" w:type="dxa"/>
                  <w:shd w:val="clear" w:color="auto" w:fill="auto"/>
                </w:tcPr>
                <w:p w14:paraId="66291126" w14:textId="77777777" w:rsidR="008E6122" w:rsidRPr="005A3442" w:rsidRDefault="008E6122" w:rsidP="008E6122">
                  <w:pPr>
                    <w:snapToGrid w:val="0"/>
                    <w:spacing w:after="0" w:line="240" w:lineRule="auto"/>
                    <w:rPr>
                      <w:rFonts w:asciiTheme="majorBidi" w:hAnsiTheme="majorBidi" w:cstheme="majorBidi"/>
                      <w:sz w:val="28"/>
                      <w:szCs w:val="28"/>
                    </w:rPr>
                  </w:pPr>
                  <w:r w:rsidRPr="005A3442">
                    <w:rPr>
                      <w:rFonts w:asciiTheme="majorBidi" w:hAnsiTheme="majorBidi" w:cstheme="majorBidi"/>
                      <w:sz w:val="28"/>
                      <w:szCs w:val="28"/>
                    </w:rPr>
                    <w:t>Мовна підготовка: редагування</w:t>
                  </w:r>
                </w:p>
              </w:tc>
              <w:tc>
                <w:tcPr>
                  <w:tcW w:w="1418" w:type="dxa"/>
                  <w:shd w:val="clear" w:color="auto" w:fill="auto"/>
                </w:tcPr>
                <w:p w14:paraId="5083BD5D"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3,5</w:t>
                  </w:r>
                </w:p>
              </w:tc>
              <w:tc>
                <w:tcPr>
                  <w:tcW w:w="1984" w:type="dxa"/>
                  <w:shd w:val="clear" w:color="auto" w:fill="auto"/>
                </w:tcPr>
                <w:p w14:paraId="69047B77"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залік</w:t>
                  </w:r>
                </w:p>
              </w:tc>
            </w:tr>
            <w:tr w:rsidR="008E6122" w:rsidRPr="005A3442" w14:paraId="209E4D0E" w14:textId="77777777" w:rsidTr="008E6122">
              <w:tc>
                <w:tcPr>
                  <w:tcW w:w="1311" w:type="dxa"/>
                  <w:shd w:val="clear" w:color="auto" w:fill="auto"/>
                  <w:vAlign w:val="center"/>
                </w:tcPr>
                <w:p w14:paraId="0CC77B9A"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34</w:t>
                  </w:r>
                </w:p>
              </w:tc>
              <w:tc>
                <w:tcPr>
                  <w:tcW w:w="5103" w:type="dxa"/>
                  <w:shd w:val="clear" w:color="auto" w:fill="auto"/>
                </w:tcPr>
                <w:p w14:paraId="5BDD70BA" w14:textId="77777777" w:rsidR="008E6122" w:rsidRPr="005A3442" w:rsidRDefault="008E6122" w:rsidP="008E6122">
                  <w:pPr>
                    <w:snapToGrid w:val="0"/>
                    <w:spacing w:after="0" w:line="240" w:lineRule="auto"/>
                    <w:rPr>
                      <w:rFonts w:asciiTheme="majorBidi" w:hAnsiTheme="majorBidi" w:cstheme="majorBidi"/>
                      <w:sz w:val="28"/>
                      <w:szCs w:val="28"/>
                    </w:rPr>
                  </w:pPr>
                  <w:r w:rsidRPr="005A3442">
                    <w:rPr>
                      <w:rFonts w:asciiTheme="majorBidi" w:hAnsiTheme="majorBidi" w:cstheme="majorBidi"/>
                      <w:sz w:val="28"/>
                      <w:szCs w:val="28"/>
                    </w:rPr>
                    <w:t>Мова ЗМІ (англійська)</w:t>
                  </w:r>
                </w:p>
                <w:p w14:paraId="593A68BC" w14:textId="77777777" w:rsidR="008E6122" w:rsidRPr="005A3442" w:rsidRDefault="008E6122" w:rsidP="008E6122">
                  <w:pPr>
                    <w:snapToGrid w:val="0"/>
                    <w:spacing w:after="0" w:line="240" w:lineRule="auto"/>
                    <w:rPr>
                      <w:rFonts w:asciiTheme="majorBidi" w:hAnsiTheme="majorBidi" w:cstheme="majorBidi"/>
                      <w:sz w:val="28"/>
                      <w:szCs w:val="28"/>
                    </w:rPr>
                  </w:pPr>
                  <w:r w:rsidRPr="005A3442">
                    <w:rPr>
                      <w:rFonts w:asciiTheme="majorBidi" w:hAnsiTheme="majorBidi" w:cstheme="majorBidi"/>
                      <w:sz w:val="28"/>
                      <w:szCs w:val="28"/>
                    </w:rPr>
                    <w:t>Мова ЗМІ (англійська)</w:t>
                  </w:r>
                </w:p>
              </w:tc>
              <w:tc>
                <w:tcPr>
                  <w:tcW w:w="1418" w:type="dxa"/>
                  <w:shd w:val="clear" w:color="auto" w:fill="auto"/>
                </w:tcPr>
                <w:p w14:paraId="30D0D3FB"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3.0</w:t>
                  </w:r>
                </w:p>
                <w:p w14:paraId="56611C4C"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3.0</w:t>
                  </w:r>
                </w:p>
              </w:tc>
              <w:tc>
                <w:tcPr>
                  <w:tcW w:w="1984" w:type="dxa"/>
                  <w:shd w:val="clear" w:color="auto" w:fill="auto"/>
                </w:tcPr>
                <w:p w14:paraId="668780D3"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залік</w:t>
                  </w:r>
                </w:p>
                <w:p w14:paraId="77660A19"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екзамен</w:t>
                  </w:r>
                </w:p>
              </w:tc>
            </w:tr>
            <w:tr w:rsidR="008E6122" w:rsidRPr="005A3442" w14:paraId="32D1E838" w14:textId="77777777" w:rsidTr="008E6122">
              <w:tc>
                <w:tcPr>
                  <w:tcW w:w="1311" w:type="dxa"/>
                  <w:shd w:val="clear" w:color="auto" w:fill="auto"/>
                  <w:vAlign w:val="center"/>
                </w:tcPr>
                <w:p w14:paraId="73FEE22E"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35</w:t>
                  </w:r>
                </w:p>
              </w:tc>
              <w:tc>
                <w:tcPr>
                  <w:tcW w:w="5103" w:type="dxa"/>
                  <w:shd w:val="clear" w:color="auto" w:fill="auto"/>
                </w:tcPr>
                <w:p w14:paraId="14380596" w14:textId="2B87C580" w:rsidR="008E6122" w:rsidRPr="005A3442" w:rsidRDefault="008E6122" w:rsidP="008E6122">
                  <w:pPr>
                    <w:snapToGrid w:val="0"/>
                    <w:spacing w:after="0" w:line="240" w:lineRule="auto"/>
                    <w:rPr>
                      <w:rFonts w:asciiTheme="majorBidi" w:hAnsiTheme="majorBidi" w:cstheme="majorBidi"/>
                      <w:sz w:val="28"/>
                      <w:szCs w:val="28"/>
                    </w:rPr>
                  </w:pPr>
                  <w:r w:rsidRPr="005A3442">
                    <w:rPr>
                      <w:rFonts w:asciiTheme="majorBidi" w:hAnsiTheme="majorBidi" w:cstheme="majorBidi"/>
                      <w:sz w:val="28"/>
                      <w:szCs w:val="28"/>
                    </w:rPr>
                    <w:t>Здоров’я</w:t>
                  </w:r>
                  <w:r w:rsidR="00323018" w:rsidRPr="005A3442">
                    <w:rPr>
                      <w:rFonts w:asciiTheme="majorBidi" w:hAnsiTheme="majorBidi" w:cstheme="majorBidi"/>
                      <w:sz w:val="28"/>
                      <w:szCs w:val="28"/>
                    </w:rPr>
                    <w:t xml:space="preserve"> </w:t>
                  </w:r>
                  <w:r w:rsidRPr="005A3442">
                    <w:rPr>
                      <w:rFonts w:asciiTheme="majorBidi" w:hAnsiTheme="majorBidi" w:cstheme="majorBidi"/>
                      <w:sz w:val="28"/>
                      <w:szCs w:val="28"/>
                    </w:rPr>
                    <w:t>зберігаючі технології та співдія функціональному розвитку</w:t>
                  </w:r>
                </w:p>
              </w:tc>
              <w:tc>
                <w:tcPr>
                  <w:tcW w:w="1418" w:type="dxa"/>
                  <w:shd w:val="clear" w:color="auto" w:fill="auto"/>
                </w:tcPr>
                <w:p w14:paraId="443AFD2B"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3.0</w:t>
                  </w:r>
                </w:p>
              </w:tc>
              <w:tc>
                <w:tcPr>
                  <w:tcW w:w="1984" w:type="dxa"/>
                  <w:shd w:val="clear" w:color="auto" w:fill="auto"/>
                </w:tcPr>
                <w:p w14:paraId="260F44DF"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залік</w:t>
                  </w:r>
                </w:p>
              </w:tc>
            </w:tr>
            <w:tr w:rsidR="00416087" w:rsidRPr="005A3442" w14:paraId="51FD6998" w14:textId="77777777" w:rsidTr="008E6122">
              <w:tc>
                <w:tcPr>
                  <w:tcW w:w="1311" w:type="dxa"/>
                  <w:shd w:val="clear" w:color="auto" w:fill="auto"/>
                  <w:vAlign w:val="center"/>
                </w:tcPr>
                <w:p w14:paraId="39C67194" w14:textId="77777777" w:rsidR="00416087" w:rsidRPr="005A3442" w:rsidRDefault="00416087" w:rsidP="00416087">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lastRenderedPageBreak/>
                    <w:t>ОК 36</w:t>
                  </w:r>
                </w:p>
              </w:tc>
              <w:tc>
                <w:tcPr>
                  <w:tcW w:w="5103" w:type="dxa"/>
                  <w:shd w:val="clear" w:color="auto" w:fill="auto"/>
                </w:tcPr>
                <w:p w14:paraId="0D000E50" w14:textId="7A1600B7" w:rsidR="00416087" w:rsidRPr="005A3442" w:rsidRDefault="00416087" w:rsidP="00416087">
                  <w:pPr>
                    <w:snapToGrid w:val="0"/>
                    <w:spacing w:after="0" w:line="240" w:lineRule="auto"/>
                    <w:rPr>
                      <w:rFonts w:asciiTheme="majorBidi" w:hAnsiTheme="majorBidi" w:cstheme="majorBidi"/>
                      <w:sz w:val="28"/>
                      <w:szCs w:val="28"/>
                    </w:rPr>
                  </w:pPr>
                  <w:r w:rsidRPr="005A3442">
                    <w:rPr>
                      <w:rFonts w:asciiTheme="majorBidi" w:hAnsiTheme="majorBidi" w:cstheme="majorBidi"/>
                      <w:sz w:val="28"/>
                      <w:szCs w:val="28"/>
                    </w:rPr>
                    <w:t>Громадянська журналістика та блогінг в Україні</w:t>
                  </w:r>
                </w:p>
              </w:tc>
              <w:tc>
                <w:tcPr>
                  <w:tcW w:w="1418" w:type="dxa"/>
                  <w:shd w:val="clear" w:color="auto" w:fill="auto"/>
                </w:tcPr>
                <w:p w14:paraId="5631DAD8" w14:textId="6E2FF5DA" w:rsidR="00416087" w:rsidRPr="005A3442" w:rsidRDefault="00416087" w:rsidP="00416087">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3.0</w:t>
                  </w:r>
                </w:p>
              </w:tc>
              <w:tc>
                <w:tcPr>
                  <w:tcW w:w="1984" w:type="dxa"/>
                  <w:shd w:val="clear" w:color="auto" w:fill="auto"/>
                </w:tcPr>
                <w:p w14:paraId="51A56AC2" w14:textId="40F7929F" w:rsidR="00416087" w:rsidRPr="005A3442" w:rsidRDefault="00416087" w:rsidP="00416087">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залік</w:t>
                  </w:r>
                </w:p>
              </w:tc>
            </w:tr>
            <w:tr w:rsidR="00416087" w:rsidRPr="005A3442" w14:paraId="20549330" w14:textId="77777777" w:rsidTr="008E6122">
              <w:tc>
                <w:tcPr>
                  <w:tcW w:w="1311" w:type="dxa"/>
                  <w:shd w:val="clear" w:color="auto" w:fill="auto"/>
                  <w:vAlign w:val="center"/>
                </w:tcPr>
                <w:p w14:paraId="01C8D340" w14:textId="77777777" w:rsidR="00416087" w:rsidRPr="005A3442" w:rsidRDefault="00416087" w:rsidP="00416087">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37</w:t>
                  </w:r>
                </w:p>
              </w:tc>
              <w:tc>
                <w:tcPr>
                  <w:tcW w:w="5103" w:type="dxa"/>
                  <w:shd w:val="clear" w:color="auto" w:fill="auto"/>
                </w:tcPr>
                <w:p w14:paraId="105CE85D" w14:textId="07A4A060" w:rsidR="00416087" w:rsidRPr="005A3442" w:rsidRDefault="00416087" w:rsidP="00416087">
                  <w:pPr>
                    <w:snapToGrid w:val="0"/>
                    <w:spacing w:after="0" w:line="240" w:lineRule="auto"/>
                    <w:rPr>
                      <w:rFonts w:asciiTheme="majorBidi" w:hAnsiTheme="majorBidi" w:cstheme="majorBidi"/>
                      <w:sz w:val="28"/>
                      <w:szCs w:val="28"/>
                    </w:rPr>
                  </w:pPr>
                  <w:r w:rsidRPr="005A3442">
                    <w:rPr>
                      <w:rFonts w:asciiTheme="majorBidi" w:hAnsiTheme="majorBidi" w:cstheme="majorBidi"/>
                      <w:sz w:val="28"/>
                      <w:szCs w:val="28"/>
                    </w:rPr>
                    <w:t>Переддипломна практика</w:t>
                  </w:r>
                </w:p>
              </w:tc>
              <w:tc>
                <w:tcPr>
                  <w:tcW w:w="1418" w:type="dxa"/>
                  <w:shd w:val="clear" w:color="auto" w:fill="auto"/>
                </w:tcPr>
                <w:p w14:paraId="574AEE69" w14:textId="51A93E5E" w:rsidR="00416087" w:rsidRPr="005A3442" w:rsidRDefault="00416087" w:rsidP="00416087">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6.0</w:t>
                  </w:r>
                </w:p>
              </w:tc>
              <w:tc>
                <w:tcPr>
                  <w:tcW w:w="1984" w:type="dxa"/>
                  <w:shd w:val="clear" w:color="auto" w:fill="auto"/>
                </w:tcPr>
                <w:p w14:paraId="70A90C95" w14:textId="64CA7E87" w:rsidR="00416087" w:rsidRPr="005A3442" w:rsidRDefault="00416087" w:rsidP="00416087">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диф. залік</w:t>
                  </w:r>
                </w:p>
              </w:tc>
            </w:tr>
            <w:tr w:rsidR="00416087" w:rsidRPr="005A3442" w14:paraId="73123075" w14:textId="77777777" w:rsidTr="008E6122">
              <w:tc>
                <w:tcPr>
                  <w:tcW w:w="1311" w:type="dxa"/>
                  <w:shd w:val="clear" w:color="auto" w:fill="auto"/>
                  <w:vAlign w:val="center"/>
                </w:tcPr>
                <w:p w14:paraId="3A833FDC" w14:textId="0CD4D22F" w:rsidR="00416087" w:rsidRPr="005A3442" w:rsidRDefault="00416087" w:rsidP="00416087">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38</w:t>
                  </w:r>
                </w:p>
              </w:tc>
              <w:tc>
                <w:tcPr>
                  <w:tcW w:w="5103" w:type="dxa"/>
                  <w:shd w:val="clear" w:color="auto" w:fill="auto"/>
                </w:tcPr>
                <w:p w14:paraId="5835B0B7" w14:textId="59D2B896" w:rsidR="00416087" w:rsidRPr="005A3442" w:rsidRDefault="00416087" w:rsidP="00416087">
                  <w:pPr>
                    <w:snapToGrid w:val="0"/>
                    <w:spacing w:after="0" w:line="240" w:lineRule="auto"/>
                    <w:rPr>
                      <w:rFonts w:asciiTheme="majorBidi" w:hAnsiTheme="majorBidi" w:cstheme="majorBidi"/>
                      <w:sz w:val="28"/>
                      <w:szCs w:val="28"/>
                    </w:rPr>
                  </w:pPr>
                  <w:r w:rsidRPr="005A3442">
                    <w:rPr>
                      <w:rFonts w:asciiTheme="majorBidi" w:hAnsiTheme="majorBidi" w:cstheme="majorBidi"/>
                      <w:sz w:val="28"/>
                      <w:szCs w:val="28"/>
                    </w:rPr>
                    <w:t>Кваліфікаційна робота</w:t>
                  </w:r>
                </w:p>
              </w:tc>
              <w:tc>
                <w:tcPr>
                  <w:tcW w:w="1418" w:type="dxa"/>
                  <w:shd w:val="clear" w:color="auto" w:fill="auto"/>
                </w:tcPr>
                <w:p w14:paraId="1EC9357F" w14:textId="04002C56" w:rsidR="00416087" w:rsidRPr="005A3442" w:rsidRDefault="00416087" w:rsidP="00416087">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9.0</w:t>
                  </w:r>
                </w:p>
              </w:tc>
              <w:tc>
                <w:tcPr>
                  <w:tcW w:w="1984" w:type="dxa"/>
                  <w:shd w:val="clear" w:color="auto" w:fill="auto"/>
                </w:tcPr>
                <w:p w14:paraId="28161AE3" w14:textId="15B18A8E" w:rsidR="00416087" w:rsidRPr="005A3442" w:rsidRDefault="00416087" w:rsidP="00416087">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захист</w:t>
                  </w:r>
                </w:p>
              </w:tc>
            </w:tr>
            <w:tr w:rsidR="00416087" w:rsidRPr="005A3442" w14:paraId="39BBD4F6" w14:textId="77777777" w:rsidTr="008E6122">
              <w:tc>
                <w:tcPr>
                  <w:tcW w:w="6414" w:type="dxa"/>
                  <w:gridSpan w:val="2"/>
                  <w:shd w:val="clear" w:color="auto" w:fill="auto"/>
                  <w:vAlign w:val="center"/>
                </w:tcPr>
                <w:p w14:paraId="679F5102" w14:textId="77777777" w:rsidR="00416087" w:rsidRPr="005A3442" w:rsidRDefault="00416087" w:rsidP="00416087">
                  <w:pPr>
                    <w:snapToGrid w:val="0"/>
                    <w:spacing w:after="0" w:line="240" w:lineRule="auto"/>
                    <w:jc w:val="both"/>
                    <w:rPr>
                      <w:rStyle w:val="5yl5"/>
                      <w:rFonts w:asciiTheme="majorBidi" w:hAnsiTheme="majorBidi" w:cstheme="majorBidi"/>
                      <w:sz w:val="28"/>
                      <w:szCs w:val="28"/>
                    </w:rPr>
                  </w:pPr>
                  <w:r w:rsidRPr="005A3442">
                    <w:rPr>
                      <w:rFonts w:asciiTheme="majorBidi" w:hAnsiTheme="majorBidi" w:cstheme="majorBidi"/>
                      <w:b/>
                      <w:bCs/>
                      <w:sz w:val="28"/>
                      <w:szCs w:val="28"/>
                    </w:rPr>
                    <w:t xml:space="preserve">Загальний обсяг обов’язкових </w:t>
                  </w:r>
                  <w:r w:rsidRPr="005A3442">
                    <w:rPr>
                      <w:rFonts w:ascii="Times New Roman" w:hAnsi="Times New Roman"/>
                      <w:b/>
                      <w:sz w:val="28"/>
                      <w:szCs w:val="28"/>
                    </w:rPr>
                    <w:t xml:space="preserve">освітніх </w:t>
                  </w:r>
                  <w:r w:rsidRPr="005A3442">
                    <w:rPr>
                      <w:rFonts w:asciiTheme="majorBidi" w:hAnsiTheme="majorBidi" w:cstheme="majorBidi"/>
                      <w:b/>
                      <w:bCs/>
                      <w:sz w:val="28"/>
                      <w:szCs w:val="28"/>
                    </w:rPr>
                    <w:t>компонентів</w:t>
                  </w:r>
                </w:p>
              </w:tc>
              <w:tc>
                <w:tcPr>
                  <w:tcW w:w="1418" w:type="dxa"/>
                  <w:shd w:val="clear" w:color="auto" w:fill="auto"/>
                </w:tcPr>
                <w:p w14:paraId="65F398E2" w14:textId="3BD5C0FB" w:rsidR="00416087" w:rsidRPr="005A3442" w:rsidRDefault="00416087" w:rsidP="00416087">
                  <w:pPr>
                    <w:snapToGrid w:val="0"/>
                    <w:spacing w:after="0" w:line="240" w:lineRule="auto"/>
                    <w:jc w:val="center"/>
                    <w:rPr>
                      <w:rFonts w:asciiTheme="majorBidi" w:hAnsiTheme="majorBidi" w:cstheme="majorBidi"/>
                      <w:b/>
                      <w:sz w:val="28"/>
                      <w:szCs w:val="28"/>
                    </w:rPr>
                  </w:pPr>
                  <w:r w:rsidRPr="005A3442">
                    <w:rPr>
                      <w:rFonts w:ascii="Times New Roman" w:hAnsi="Times New Roman"/>
                      <w:b/>
                      <w:bCs/>
                      <w:sz w:val="28"/>
                      <w:szCs w:val="28"/>
                    </w:rPr>
                    <w:t>180</w:t>
                  </w:r>
                </w:p>
              </w:tc>
              <w:tc>
                <w:tcPr>
                  <w:tcW w:w="1984" w:type="dxa"/>
                  <w:shd w:val="clear" w:color="auto" w:fill="auto"/>
                  <w:vAlign w:val="center"/>
                </w:tcPr>
                <w:p w14:paraId="4D3D0A2A" w14:textId="77777777" w:rsidR="00416087" w:rsidRPr="005A3442" w:rsidRDefault="00416087" w:rsidP="00416087">
                  <w:pPr>
                    <w:spacing w:after="0" w:line="240" w:lineRule="auto"/>
                    <w:jc w:val="center"/>
                    <w:rPr>
                      <w:rFonts w:ascii="Times New Roman" w:hAnsi="Times New Roman" w:cs="Times New Roman"/>
                      <w:sz w:val="28"/>
                      <w:szCs w:val="28"/>
                    </w:rPr>
                  </w:pPr>
                </w:p>
              </w:tc>
            </w:tr>
            <w:tr w:rsidR="00416087" w:rsidRPr="005A3442" w14:paraId="619E4C1D" w14:textId="77777777" w:rsidTr="008E6122">
              <w:tc>
                <w:tcPr>
                  <w:tcW w:w="6414" w:type="dxa"/>
                  <w:gridSpan w:val="2"/>
                  <w:shd w:val="clear" w:color="auto" w:fill="auto"/>
                  <w:vAlign w:val="center"/>
                </w:tcPr>
                <w:p w14:paraId="75E5A3D3" w14:textId="77777777" w:rsidR="00416087" w:rsidRPr="005A3442" w:rsidRDefault="00416087" w:rsidP="00416087">
                  <w:pPr>
                    <w:widowControl w:val="0"/>
                    <w:pBdr>
                      <w:top w:val="nil"/>
                      <w:left w:val="nil"/>
                      <w:bottom w:val="nil"/>
                      <w:right w:val="nil"/>
                      <w:between w:val="nil"/>
                    </w:pBdr>
                    <w:spacing w:after="0" w:line="240" w:lineRule="auto"/>
                    <w:jc w:val="center"/>
                    <w:rPr>
                      <w:rFonts w:ascii="Times New Roman" w:hAnsi="Times New Roman"/>
                      <w:b/>
                      <w:sz w:val="28"/>
                      <w:szCs w:val="28"/>
                    </w:rPr>
                  </w:pPr>
                  <w:r w:rsidRPr="005A3442">
                    <w:rPr>
                      <w:rFonts w:ascii="Times New Roman" w:hAnsi="Times New Roman"/>
                      <w:b/>
                      <w:sz w:val="28"/>
                      <w:szCs w:val="28"/>
                    </w:rPr>
                    <w:t>Вибіркові освітні компоненти ОПП</w:t>
                  </w:r>
                </w:p>
                <w:p w14:paraId="05CADA48" w14:textId="77777777" w:rsidR="00416087" w:rsidRPr="005A3442" w:rsidRDefault="00416087" w:rsidP="00416087">
                  <w:pPr>
                    <w:snapToGrid w:val="0"/>
                    <w:spacing w:after="0" w:line="240" w:lineRule="auto"/>
                    <w:jc w:val="center"/>
                    <w:rPr>
                      <w:rFonts w:asciiTheme="majorBidi" w:hAnsiTheme="majorBidi" w:cstheme="majorBidi"/>
                      <w:b/>
                      <w:bCs/>
                      <w:sz w:val="28"/>
                      <w:szCs w:val="28"/>
                    </w:rPr>
                  </w:pPr>
                  <w:r w:rsidRPr="005A3442">
                    <w:rPr>
                      <w:rFonts w:ascii="Times New Roman" w:hAnsi="Times New Roman"/>
                      <w:b/>
                      <w:sz w:val="28"/>
                      <w:szCs w:val="28"/>
                    </w:rPr>
                    <w:t>(за вибором здобувача вищої освіти)</w:t>
                  </w:r>
                </w:p>
              </w:tc>
              <w:tc>
                <w:tcPr>
                  <w:tcW w:w="3402" w:type="dxa"/>
                  <w:gridSpan w:val="2"/>
                  <w:shd w:val="clear" w:color="auto" w:fill="auto"/>
                </w:tcPr>
                <w:p w14:paraId="52249CC0" w14:textId="77777777" w:rsidR="00416087" w:rsidRPr="005A3442" w:rsidRDefault="00416087" w:rsidP="00416087">
                  <w:pPr>
                    <w:spacing w:after="0" w:line="240" w:lineRule="auto"/>
                    <w:jc w:val="center"/>
                    <w:rPr>
                      <w:rFonts w:ascii="Times New Roman" w:hAnsi="Times New Roman" w:cs="Times New Roman"/>
                      <w:sz w:val="28"/>
                      <w:szCs w:val="28"/>
                    </w:rPr>
                  </w:pPr>
                </w:p>
              </w:tc>
            </w:tr>
            <w:tr w:rsidR="00416087" w:rsidRPr="005A3442" w14:paraId="2ED8A825" w14:textId="77777777" w:rsidTr="008E6122">
              <w:tc>
                <w:tcPr>
                  <w:tcW w:w="1311" w:type="dxa"/>
                  <w:shd w:val="clear" w:color="auto" w:fill="auto"/>
                </w:tcPr>
                <w:p w14:paraId="10DAD0A0" w14:textId="77777777" w:rsidR="00416087" w:rsidRPr="005A3442" w:rsidRDefault="00416087" w:rsidP="00416087">
                  <w:pPr>
                    <w:widowControl w:val="0"/>
                    <w:pBdr>
                      <w:top w:val="nil"/>
                      <w:left w:val="nil"/>
                      <w:bottom w:val="nil"/>
                      <w:right w:val="nil"/>
                      <w:between w:val="nil"/>
                    </w:pBdr>
                    <w:spacing w:after="0" w:line="240" w:lineRule="auto"/>
                    <w:rPr>
                      <w:rFonts w:ascii="Times New Roman" w:hAnsi="Times New Roman"/>
                      <w:sz w:val="28"/>
                      <w:szCs w:val="28"/>
                    </w:rPr>
                  </w:pPr>
                  <w:r w:rsidRPr="005A3442">
                    <w:rPr>
                      <w:rFonts w:ascii="Times New Roman" w:hAnsi="Times New Roman"/>
                      <w:sz w:val="28"/>
                      <w:szCs w:val="28"/>
                    </w:rPr>
                    <w:t xml:space="preserve"> </w:t>
                  </w:r>
                </w:p>
              </w:tc>
              <w:tc>
                <w:tcPr>
                  <w:tcW w:w="5103" w:type="dxa"/>
                  <w:shd w:val="clear" w:color="auto" w:fill="auto"/>
                </w:tcPr>
                <w:p w14:paraId="358246AB" w14:textId="77777777" w:rsidR="00416087" w:rsidRPr="005A3442" w:rsidRDefault="00416087" w:rsidP="00416087">
                  <w:pPr>
                    <w:widowControl w:val="0"/>
                    <w:pBdr>
                      <w:top w:val="nil"/>
                      <w:left w:val="nil"/>
                      <w:bottom w:val="nil"/>
                      <w:right w:val="nil"/>
                      <w:between w:val="nil"/>
                    </w:pBdr>
                    <w:spacing w:after="0" w:line="240" w:lineRule="auto"/>
                    <w:jc w:val="both"/>
                    <w:rPr>
                      <w:rFonts w:ascii="Times New Roman" w:hAnsi="Times New Roman"/>
                      <w:sz w:val="28"/>
                      <w:szCs w:val="28"/>
                    </w:rPr>
                  </w:pPr>
                  <w:r w:rsidRPr="005A3442">
                    <w:rPr>
                      <w:rFonts w:ascii="Times New Roman" w:hAnsi="Times New Roman"/>
                      <w:sz w:val="28"/>
                      <w:szCs w:val="28"/>
                    </w:rPr>
                    <w:t>Дисципліни з кафедрального та факультетського (галузевого) переліку для освітніх програм першого рівня вищої освіти</w:t>
                  </w:r>
                </w:p>
              </w:tc>
              <w:tc>
                <w:tcPr>
                  <w:tcW w:w="1418" w:type="dxa"/>
                  <w:shd w:val="clear" w:color="auto" w:fill="auto"/>
                  <w:vAlign w:val="center"/>
                </w:tcPr>
                <w:p w14:paraId="61DDDEF8" w14:textId="04362C21" w:rsidR="00416087" w:rsidRPr="005A3442" w:rsidRDefault="00416087" w:rsidP="00416087">
                  <w:pPr>
                    <w:widowControl w:val="0"/>
                    <w:pBdr>
                      <w:top w:val="nil"/>
                      <w:left w:val="nil"/>
                      <w:bottom w:val="nil"/>
                      <w:right w:val="nil"/>
                      <w:between w:val="nil"/>
                    </w:pBdr>
                    <w:spacing w:after="0" w:line="240" w:lineRule="auto"/>
                    <w:jc w:val="center"/>
                    <w:rPr>
                      <w:rFonts w:ascii="Times New Roman" w:hAnsi="Times New Roman"/>
                      <w:sz w:val="28"/>
                      <w:szCs w:val="28"/>
                    </w:rPr>
                  </w:pPr>
                  <w:r w:rsidRPr="005A3442">
                    <w:rPr>
                      <w:rFonts w:ascii="Times New Roman" w:hAnsi="Times New Roman"/>
                      <w:sz w:val="28"/>
                      <w:szCs w:val="28"/>
                    </w:rPr>
                    <w:t>42</w:t>
                  </w:r>
                </w:p>
              </w:tc>
              <w:tc>
                <w:tcPr>
                  <w:tcW w:w="1984" w:type="dxa"/>
                  <w:shd w:val="clear" w:color="auto" w:fill="auto"/>
                  <w:vAlign w:val="center"/>
                </w:tcPr>
                <w:p w14:paraId="17BFA990" w14:textId="77777777" w:rsidR="00416087" w:rsidRPr="005A3442" w:rsidRDefault="00416087" w:rsidP="00416087">
                  <w:pPr>
                    <w:widowControl w:val="0"/>
                    <w:pBdr>
                      <w:top w:val="nil"/>
                      <w:left w:val="nil"/>
                      <w:bottom w:val="nil"/>
                      <w:right w:val="nil"/>
                      <w:between w:val="nil"/>
                    </w:pBdr>
                    <w:spacing w:after="0" w:line="240" w:lineRule="auto"/>
                    <w:rPr>
                      <w:rFonts w:ascii="Times New Roman" w:hAnsi="Times New Roman"/>
                      <w:sz w:val="28"/>
                      <w:szCs w:val="28"/>
                    </w:rPr>
                  </w:pPr>
                  <w:r w:rsidRPr="005A3442">
                    <w:rPr>
                      <w:rFonts w:ascii="Times New Roman" w:hAnsi="Times New Roman"/>
                      <w:sz w:val="28"/>
                      <w:szCs w:val="28"/>
                    </w:rPr>
                    <w:t>Залік</w:t>
                  </w:r>
                </w:p>
              </w:tc>
            </w:tr>
            <w:tr w:rsidR="00416087" w:rsidRPr="005A3442" w14:paraId="0D600FD1" w14:textId="77777777" w:rsidTr="008E6122">
              <w:tc>
                <w:tcPr>
                  <w:tcW w:w="1311" w:type="dxa"/>
                  <w:shd w:val="clear" w:color="auto" w:fill="auto"/>
                </w:tcPr>
                <w:p w14:paraId="48B75B13" w14:textId="77777777" w:rsidR="00416087" w:rsidRPr="005A3442" w:rsidRDefault="00416087" w:rsidP="00416087">
                  <w:pPr>
                    <w:widowControl w:val="0"/>
                    <w:pBdr>
                      <w:top w:val="nil"/>
                      <w:left w:val="nil"/>
                      <w:bottom w:val="nil"/>
                      <w:right w:val="nil"/>
                      <w:between w:val="nil"/>
                    </w:pBdr>
                    <w:spacing w:after="0" w:line="240" w:lineRule="auto"/>
                    <w:rPr>
                      <w:rFonts w:ascii="Times New Roman" w:hAnsi="Times New Roman"/>
                      <w:sz w:val="28"/>
                      <w:szCs w:val="28"/>
                    </w:rPr>
                  </w:pPr>
                  <w:r w:rsidRPr="005A3442">
                    <w:rPr>
                      <w:rFonts w:ascii="Times New Roman" w:hAnsi="Times New Roman"/>
                      <w:sz w:val="28"/>
                      <w:szCs w:val="28"/>
                    </w:rPr>
                    <w:t xml:space="preserve"> </w:t>
                  </w:r>
                </w:p>
              </w:tc>
              <w:tc>
                <w:tcPr>
                  <w:tcW w:w="5103" w:type="dxa"/>
                  <w:shd w:val="clear" w:color="auto" w:fill="auto"/>
                </w:tcPr>
                <w:p w14:paraId="3D2DB441" w14:textId="77777777" w:rsidR="00416087" w:rsidRPr="005A3442" w:rsidRDefault="00416087" w:rsidP="00416087">
                  <w:pPr>
                    <w:widowControl w:val="0"/>
                    <w:pBdr>
                      <w:top w:val="nil"/>
                      <w:left w:val="nil"/>
                      <w:bottom w:val="nil"/>
                      <w:right w:val="nil"/>
                      <w:between w:val="nil"/>
                    </w:pBdr>
                    <w:spacing w:after="0" w:line="240" w:lineRule="auto"/>
                    <w:jc w:val="both"/>
                    <w:rPr>
                      <w:rFonts w:ascii="Times New Roman" w:hAnsi="Times New Roman"/>
                      <w:sz w:val="28"/>
                      <w:szCs w:val="28"/>
                    </w:rPr>
                  </w:pPr>
                  <w:r w:rsidRPr="005A3442">
                    <w:rPr>
                      <w:rFonts w:ascii="Times New Roman" w:hAnsi="Times New Roman"/>
                      <w:sz w:val="28"/>
                      <w:szCs w:val="28"/>
                    </w:rPr>
                    <w:t>Дисципліни із загальноуніверситетського переліку для освітніх програм освітніх програм першого рівня вищої освіти</w:t>
                  </w:r>
                </w:p>
              </w:tc>
              <w:tc>
                <w:tcPr>
                  <w:tcW w:w="1418" w:type="dxa"/>
                  <w:shd w:val="clear" w:color="auto" w:fill="auto"/>
                  <w:vAlign w:val="center"/>
                </w:tcPr>
                <w:p w14:paraId="1D68FEFA" w14:textId="77777777" w:rsidR="00416087" w:rsidRPr="005A3442" w:rsidRDefault="00416087" w:rsidP="00416087">
                  <w:pPr>
                    <w:widowControl w:val="0"/>
                    <w:pBdr>
                      <w:top w:val="nil"/>
                      <w:left w:val="nil"/>
                      <w:bottom w:val="nil"/>
                      <w:right w:val="nil"/>
                      <w:between w:val="nil"/>
                    </w:pBdr>
                    <w:spacing w:after="0" w:line="240" w:lineRule="auto"/>
                    <w:jc w:val="center"/>
                    <w:rPr>
                      <w:rFonts w:ascii="Times New Roman" w:hAnsi="Times New Roman"/>
                      <w:sz w:val="28"/>
                      <w:szCs w:val="28"/>
                    </w:rPr>
                  </w:pPr>
                  <w:r w:rsidRPr="005A3442">
                    <w:rPr>
                      <w:rFonts w:ascii="Times New Roman" w:hAnsi="Times New Roman"/>
                      <w:sz w:val="28"/>
                      <w:szCs w:val="28"/>
                    </w:rPr>
                    <w:t>18</w:t>
                  </w:r>
                </w:p>
              </w:tc>
              <w:tc>
                <w:tcPr>
                  <w:tcW w:w="1984" w:type="dxa"/>
                  <w:shd w:val="clear" w:color="auto" w:fill="auto"/>
                  <w:vAlign w:val="center"/>
                </w:tcPr>
                <w:p w14:paraId="600A7CBC" w14:textId="77777777" w:rsidR="00416087" w:rsidRPr="005A3442" w:rsidRDefault="00416087" w:rsidP="00416087">
                  <w:pPr>
                    <w:widowControl w:val="0"/>
                    <w:pBdr>
                      <w:top w:val="nil"/>
                      <w:left w:val="nil"/>
                      <w:bottom w:val="nil"/>
                      <w:right w:val="nil"/>
                      <w:between w:val="nil"/>
                    </w:pBdr>
                    <w:spacing w:after="0" w:line="240" w:lineRule="auto"/>
                    <w:rPr>
                      <w:rFonts w:ascii="Times New Roman" w:hAnsi="Times New Roman"/>
                      <w:sz w:val="28"/>
                      <w:szCs w:val="28"/>
                    </w:rPr>
                  </w:pPr>
                  <w:r w:rsidRPr="005A3442">
                    <w:rPr>
                      <w:rFonts w:ascii="Times New Roman" w:hAnsi="Times New Roman"/>
                      <w:sz w:val="28"/>
                      <w:szCs w:val="28"/>
                    </w:rPr>
                    <w:t>Залік</w:t>
                  </w:r>
                </w:p>
              </w:tc>
            </w:tr>
            <w:tr w:rsidR="00416087" w:rsidRPr="005A3442" w14:paraId="57D437FF" w14:textId="77777777" w:rsidTr="008E6122">
              <w:tc>
                <w:tcPr>
                  <w:tcW w:w="6414" w:type="dxa"/>
                  <w:gridSpan w:val="2"/>
                  <w:shd w:val="clear" w:color="auto" w:fill="auto"/>
                </w:tcPr>
                <w:p w14:paraId="394B7E66" w14:textId="77777777" w:rsidR="00416087" w:rsidRPr="005A3442" w:rsidRDefault="00416087" w:rsidP="00416087">
                  <w:pPr>
                    <w:widowControl w:val="0"/>
                    <w:pBdr>
                      <w:top w:val="nil"/>
                      <w:left w:val="nil"/>
                      <w:bottom w:val="nil"/>
                      <w:right w:val="nil"/>
                      <w:between w:val="nil"/>
                    </w:pBdr>
                    <w:spacing w:after="0" w:line="240" w:lineRule="auto"/>
                    <w:rPr>
                      <w:rFonts w:ascii="Times New Roman" w:hAnsi="Times New Roman"/>
                      <w:b/>
                      <w:sz w:val="28"/>
                      <w:szCs w:val="28"/>
                    </w:rPr>
                  </w:pPr>
                  <w:r w:rsidRPr="005A3442">
                    <w:rPr>
                      <w:rFonts w:ascii="Times New Roman" w:hAnsi="Times New Roman"/>
                      <w:b/>
                      <w:sz w:val="28"/>
                      <w:szCs w:val="28"/>
                    </w:rPr>
                    <w:t>Загальний обсяг вибіркових освітніх компонентів</w:t>
                  </w:r>
                </w:p>
              </w:tc>
              <w:tc>
                <w:tcPr>
                  <w:tcW w:w="3402" w:type="dxa"/>
                  <w:gridSpan w:val="2"/>
                  <w:shd w:val="clear" w:color="auto" w:fill="auto"/>
                </w:tcPr>
                <w:p w14:paraId="203CCEBF" w14:textId="325A4943" w:rsidR="00416087" w:rsidRPr="005A3442" w:rsidRDefault="00416087" w:rsidP="00416087">
                  <w:pPr>
                    <w:widowControl w:val="0"/>
                    <w:pBdr>
                      <w:top w:val="nil"/>
                      <w:left w:val="nil"/>
                      <w:bottom w:val="nil"/>
                      <w:right w:val="nil"/>
                      <w:between w:val="nil"/>
                    </w:pBdr>
                    <w:spacing w:after="0" w:line="240" w:lineRule="auto"/>
                    <w:jc w:val="center"/>
                    <w:rPr>
                      <w:rFonts w:ascii="Times New Roman" w:hAnsi="Times New Roman"/>
                      <w:b/>
                      <w:bCs/>
                      <w:sz w:val="28"/>
                      <w:szCs w:val="28"/>
                    </w:rPr>
                  </w:pPr>
                  <w:r w:rsidRPr="005A3442">
                    <w:rPr>
                      <w:rFonts w:ascii="Times New Roman" w:hAnsi="Times New Roman"/>
                      <w:b/>
                      <w:bCs/>
                      <w:sz w:val="28"/>
                      <w:szCs w:val="28"/>
                    </w:rPr>
                    <w:t>60</w:t>
                  </w:r>
                </w:p>
              </w:tc>
            </w:tr>
            <w:tr w:rsidR="00416087" w:rsidRPr="005A3442" w14:paraId="719CF8DF" w14:textId="77777777" w:rsidTr="008E6122">
              <w:tc>
                <w:tcPr>
                  <w:tcW w:w="6414" w:type="dxa"/>
                  <w:gridSpan w:val="2"/>
                  <w:shd w:val="clear" w:color="auto" w:fill="auto"/>
                </w:tcPr>
                <w:p w14:paraId="03751DD6" w14:textId="77777777" w:rsidR="00416087" w:rsidRPr="005A3442" w:rsidRDefault="00416087" w:rsidP="00416087">
                  <w:pPr>
                    <w:widowControl w:val="0"/>
                    <w:spacing w:after="0" w:line="240" w:lineRule="auto"/>
                    <w:rPr>
                      <w:rFonts w:ascii="Times New Roman" w:hAnsi="Times New Roman"/>
                      <w:b/>
                      <w:bCs/>
                      <w:sz w:val="28"/>
                      <w:szCs w:val="28"/>
                    </w:rPr>
                  </w:pPr>
                  <w:r w:rsidRPr="005A3442">
                    <w:rPr>
                      <w:rFonts w:ascii="Times New Roman" w:hAnsi="Times New Roman"/>
                      <w:b/>
                      <w:bCs/>
                      <w:sz w:val="28"/>
                      <w:szCs w:val="28"/>
                    </w:rPr>
                    <w:t>Загальний обсяг ОПП</w:t>
                  </w:r>
                </w:p>
              </w:tc>
              <w:tc>
                <w:tcPr>
                  <w:tcW w:w="3402" w:type="dxa"/>
                  <w:gridSpan w:val="2"/>
                  <w:shd w:val="clear" w:color="auto" w:fill="auto"/>
                </w:tcPr>
                <w:p w14:paraId="3F06594F" w14:textId="77777777" w:rsidR="00416087" w:rsidRPr="005A3442" w:rsidRDefault="00416087" w:rsidP="00416087">
                  <w:pPr>
                    <w:widowControl w:val="0"/>
                    <w:pBdr>
                      <w:top w:val="nil"/>
                      <w:left w:val="nil"/>
                      <w:bottom w:val="nil"/>
                      <w:right w:val="nil"/>
                      <w:between w:val="nil"/>
                    </w:pBdr>
                    <w:spacing w:after="0" w:line="240" w:lineRule="auto"/>
                    <w:jc w:val="center"/>
                    <w:rPr>
                      <w:rFonts w:ascii="Times New Roman" w:hAnsi="Times New Roman"/>
                      <w:b/>
                      <w:bCs/>
                      <w:sz w:val="28"/>
                      <w:szCs w:val="28"/>
                    </w:rPr>
                  </w:pPr>
                  <w:r w:rsidRPr="005A3442">
                    <w:rPr>
                      <w:rFonts w:ascii="Times New Roman" w:hAnsi="Times New Roman"/>
                      <w:b/>
                      <w:bCs/>
                      <w:sz w:val="28"/>
                      <w:szCs w:val="28"/>
                    </w:rPr>
                    <w:t>240</w:t>
                  </w:r>
                </w:p>
              </w:tc>
            </w:tr>
          </w:tbl>
          <w:p w14:paraId="2E0486AA" w14:textId="77777777" w:rsidR="008E6122" w:rsidRPr="005A3442" w:rsidRDefault="008E6122" w:rsidP="00FC15AE">
            <w:pPr>
              <w:spacing w:after="0" w:line="240" w:lineRule="auto"/>
              <w:jc w:val="center"/>
              <w:rPr>
                <w:rFonts w:ascii="Times New Roman" w:hAnsi="Times New Roman" w:cs="Times New Roman"/>
                <w:b/>
                <w:bCs/>
                <w:sz w:val="28"/>
                <w:szCs w:val="28"/>
              </w:rPr>
            </w:pPr>
          </w:p>
        </w:tc>
      </w:tr>
    </w:tbl>
    <w:p w14:paraId="15F214E7" w14:textId="77777777" w:rsidR="007037C0" w:rsidRPr="005A3442" w:rsidRDefault="007037C0">
      <w:pPr>
        <w:rPr>
          <w:rFonts w:ascii="Times New Roman" w:hAnsi="Times New Roman" w:cs="Times New Roman"/>
          <w:b/>
          <w:bCs/>
          <w:sz w:val="28"/>
          <w:szCs w:val="28"/>
        </w:rPr>
        <w:sectPr w:rsidR="007037C0" w:rsidRPr="005A3442">
          <w:pgSz w:w="11906" w:h="16838"/>
          <w:pgMar w:top="1134" w:right="851" w:bottom="1134" w:left="1418" w:header="709" w:footer="709" w:gutter="0"/>
          <w:cols w:space="708"/>
          <w:titlePg/>
          <w:docGrid w:linePitch="360"/>
        </w:sectPr>
      </w:pPr>
    </w:p>
    <w:p w14:paraId="60D01B2C" w14:textId="06AFED7A" w:rsidR="004A6FC7" w:rsidRPr="005A3442" w:rsidRDefault="001E5F06" w:rsidP="004A6FC7">
      <w:pPr>
        <w:widowControl w:val="0"/>
        <w:pBdr>
          <w:top w:val="nil"/>
          <w:left w:val="nil"/>
          <w:bottom w:val="nil"/>
          <w:right w:val="nil"/>
          <w:between w:val="nil"/>
        </w:pBdr>
        <w:spacing w:after="0"/>
        <w:ind w:firstLine="900"/>
        <w:jc w:val="center"/>
        <w:rPr>
          <w:rFonts w:ascii="Times New Roman" w:hAnsi="Times New Roman"/>
          <w:b/>
          <w:sz w:val="28"/>
          <w:szCs w:val="28"/>
        </w:rPr>
      </w:pPr>
      <w:r w:rsidRPr="005A3442">
        <w:rPr>
          <w:rFonts w:ascii="Times New Roman" w:hAnsi="Times New Roman"/>
          <w:b/>
          <w:sz w:val="28"/>
          <w:szCs w:val="28"/>
        </w:rPr>
        <w:lastRenderedPageBreak/>
        <w:t>2.2 Структурно-логічна схема освітньої програми</w:t>
      </w:r>
    </w:p>
    <w:p w14:paraId="5941BE2D" w14:textId="77777777" w:rsidR="002C0536" w:rsidRPr="005A3442" w:rsidRDefault="002C0536" w:rsidP="004A6FC7">
      <w:pPr>
        <w:widowControl w:val="0"/>
        <w:pBdr>
          <w:top w:val="nil"/>
          <w:left w:val="nil"/>
          <w:bottom w:val="nil"/>
          <w:right w:val="nil"/>
          <w:between w:val="nil"/>
        </w:pBdr>
        <w:spacing w:after="0"/>
        <w:ind w:firstLine="900"/>
        <w:jc w:val="center"/>
      </w:pPr>
    </w:p>
    <w:p w14:paraId="616192C6" w14:textId="1902E52D" w:rsidR="008E6122" w:rsidRPr="005A3442" w:rsidRDefault="002C0536" w:rsidP="00B35989">
      <w:pPr>
        <w:widowControl w:val="0"/>
        <w:pBdr>
          <w:top w:val="nil"/>
          <w:left w:val="nil"/>
          <w:bottom w:val="nil"/>
          <w:right w:val="nil"/>
          <w:between w:val="nil"/>
        </w:pBdr>
        <w:spacing w:after="0"/>
        <w:ind w:firstLine="900"/>
        <w:jc w:val="center"/>
        <w:rPr>
          <w:rFonts w:ascii="Times New Roman" w:hAnsi="Times New Roman" w:cs="Times New Roman"/>
          <w:b/>
          <w:sz w:val="28"/>
          <w:szCs w:val="28"/>
        </w:rPr>
      </w:pPr>
      <w:r w:rsidRPr="005A3442">
        <w:object w:dxaOrig="16830" w:dyaOrig="11235" w14:anchorId="3AA832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5.7pt;height:480.95pt" o:ole="">
            <v:imagedata r:id="rId17" o:title=""/>
          </v:shape>
          <o:OLEObject Type="Embed" ProgID="Visio.Drawing.15" ShapeID="_x0000_i1025" DrawAspect="Content" ObjectID="_1748766454" r:id="rId18"/>
        </w:object>
      </w:r>
      <w:r w:rsidR="008E6122" w:rsidRPr="005A3442">
        <w:rPr>
          <w:rFonts w:ascii="Times New Roman" w:hAnsi="Times New Roman" w:cs="Times New Roman"/>
          <w:b/>
          <w:sz w:val="28"/>
          <w:szCs w:val="28"/>
        </w:rPr>
        <w:br w:type="page"/>
      </w:r>
    </w:p>
    <w:p w14:paraId="7D454AC3" w14:textId="77777777" w:rsidR="00CB2184" w:rsidRPr="005A3442" w:rsidRDefault="00CB2184" w:rsidP="00FF0667">
      <w:pPr>
        <w:spacing w:after="0" w:line="240" w:lineRule="auto"/>
        <w:outlineLvl w:val="0"/>
        <w:rPr>
          <w:rFonts w:ascii="Times New Roman" w:hAnsi="Times New Roman" w:cs="Times New Roman"/>
          <w:b/>
          <w:sz w:val="28"/>
          <w:szCs w:val="28"/>
        </w:rPr>
        <w:sectPr w:rsidR="00CB2184" w:rsidRPr="005A3442" w:rsidSect="00B35989">
          <w:pgSz w:w="16838" w:h="11906" w:orient="landscape"/>
          <w:pgMar w:top="567" w:right="567" w:bottom="567" w:left="567" w:header="709" w:footer="709" w:gutter="0"/>
          <w:cols w:space="708"/>
          <w:docGrid w:linePitch="360"/>
        </w:sectPr>
      </w:pPr>
    </w:p>
    <w:p w14:paraId="7748AFFD" w14:textId="2285ACDC" w:rsidR="007037C0" w:rsidRPr="005A3442" w:rsidRDefault="00433B65" w:rsidP="00B15416">
      <w:pPr>
        <w:spacing w:after="0" w:line="240" w:lineRule="auto"/>
        <w:jc w:val="center"/>
        <w:outlineLvl w:val="0"/>
        <w:rPr>
          <w:rFonts w:ascii="Times New Roman" w:hAnsi="Times New Roman" w:cs="Times New Roman"/>
          <w:b/>
          <w:sz w:val="28"/>
          <w:szCs w:val="28"/>
        </w:rPr>
      </w:pPr>
      <w:r w:rsidRPr="005A3442">
        <w:rPr>
          <w:rFonts w:ascii="Times New Roman" w:hAnsi="Times New Roman" w:cs="Times New Roman"/>
          <w:b/>
          <w:sz w:val="28"/>
          <w:szCs w:val="28"/>
        </w:rPr>
        <w:lastRenderedPageBreak/>
        <w:t>3</w:t>
      </w:r>
      <w:r w:rsidR="00C91BAF" w:rsidRPr="005A3442">
        <w:rPr>
          <w:rFonts w:ascii="Times New Roman" w:hAnsi="Times New Roman" w:cs="Times New Roman"/>
          <w:b/>
          <w:sz w:val="28"/>
          <w:szCs w:val="28"/>
        </w:rPr>
        <w:t xml:space="preserve"> ФОРМА АТЕСТАЦІЇ ЗДОБУВАЧІВ ВИЩОЇ ОСВІТИ</w:t>
      </w:r>
    </w:p>
    <w:p w14:paraId="3A9469A2" w14:textId="77777777" w:rsidR="007037C0" w:rsidRPr="005A3442" w:rsidRDefault="007037C0">
      <w:pPr>
        <w:spacing w:after="0" w:line="240" w:lineRule="auto"/>
        <w:jc w:val="center"/>
        <w:rPr>
          <w:rFonts w:ascii="Times New Roman" w:hAnsi="Times New Roman" w:cs="Times New Roman"/>
          <w:sz w:val="28"/>
          <w:szCs w:val="28"/>
        </w:rPr>
      </w:pPr>
    </w:p>
    <w:p w14:paraId="6AA534E8" w14:textId="77777777" w:rsidR="007037C0" w:rsidRPr="005A3442" w:rsidRDefault="007037C0">
      <w:pPr>
        <w:spacing w:after="0" w:line="240" w:lineRule="auto"/>
        <w:jc w:val="center"/>
        <w:rPr>
          <w:rFonts w:ascii="Times New Roman" w:hAnsi="Times New Roman" w:cs="Times New Roman"/>
          <w:sz w:val="28"/>
          <w:szCs w:val="28"/>
        </w:rPr>
      </w:pPr>
    </w:p>
    <w:tbl>
      <w:tblPr>
        <w:tblStyle w:val="ab"/>
        <w:tblW w:w="0" w:type="auto"/>
        <w:jc w:val="center"/>
        <w:tblLook w:val="04A0" w:firstRow="1" w:lastRow="0" w:firstColumn="1" w:lastColumn="0" w:noHBand="0" w:noVBand="1"/>
      </w:tblPr>
      <w:tblGrid>
        <w:gridCol w:w="2660"/>
        <w:gridCol w:w="7193"/>
      </w:tblGrid>
      <w:tr w:rsidR="005A3442" w:rsidRPr="005A3442" w14:paraId="63F6B2A3" w14:textId="77777777" w:rsidTr="00CB2184">
        <w:trPr>
          <w:jc w:val="center"/>
        </w:trPr>
        <w:tc>
          <w:tcPr>
            <w:tcW w:w="2660" w:type="dxa"/>
            <w:vAlign w:val="center"/>
          </w:tcPr>
          <w:p w14:paraId="5EEB85F1" w14:textId="77777777" w:rsidR="007037C0" w:rsidRPr="005A3442" w:rsidRDefault="00C91BAF">
            <w:pPr>
              <w:spacing w:after="0" w:line="240" w:lineRule="auto"/>
              <w:rPr>
                <w:rFonts w:ascii="Times New Roman" w:hAnsi="Times New Roman" w:cs="Times New Roman"/>
                <w:b/>
                <w:bCs/>
                <w:sz w:val="28"/>
                <w:szCs w:val="28"/>
              </w:rPr>
            </w:pPr>
            <w:r w:rsidRPr="005A3442">
              <w:rPr>
                <w:rFonts w:ascii="Times New Roman" w:hAnsi="Times New Roman" w:cs="Times New Roman"/>
                <w:b/>
                <w:bCs/>
                <w:sz w:val="28"/>
                <w:szCs w:val="28"/>
              </w:rPr>
              <w:t>Форми атестації здобувачів вищої освіти</w:t>
            </w:r>
          </w:p>
        </w:tc>
        <w:tc>
          <w:tcPr>
            <w:tcW w:w="7193" w:type="dxa"/>
          </w:tcPr>
          <w:p w14:paraId="0C7E4A57" w14:textId="77777777" w:rsidR="007037C0" w:rsidRPr="005A3442" w:rsidRDefault="00C91BAF" w:rsidP="00296923">
            <w:pPr>
              <w:spacing w:after="0" w:line="240" w:lineRule="auto"/>
              <w:ind w:firstLine="34"/>
              <w:jc w:val="both"/>
              <w:rPr>
                <w:rFonts w:ascii="Times New Roman" w:hAnsi="Times New Roman" w:cs="Times New Roman"/>
                <w:sz w:val="28"/>
                <w:szCs w:val="28"/>
              </w:rPr>
            </w:pPr>
            <w:r w:rsidRPr="005A3442">
              <w:rPr>
                <w:rFonts w:ascii="Times New Roman" w:hAnsi="Times New Roman" w:cs="Times New Roman"/>
                <w:sz w:val="28"/>
                <w:szCs w:val="28"/>
              </w:rPr>
              <w:t>Атестація здобувачів вищої освіти за освітньо-професійною програмою «</w:t>
            </w:r>
            <w:r w:rsidR="00296923" w:rsidRPr="005A3442">
              <w:rPr>
                <w:rFonts w:ascii="Times New Roman" w:hAnsi="Times New Roman" w:cs="Times New Roman"/>
                <w:sz w:val="28"/>
                <w:szCs w:val="28"/>
              </w:rPr>
              <w:t>Журналістика</w:t>
            </w:r>
            <w:r w:rsidRPr="005A3442">
              <w:rPr>
                <w:rFonts w:ascii="Times New Roman" w:hAnsi="Times New Roman" w:cs="Times New Roman"/>
                <w:sz w:val="28"/>
                <w:szCs w:val="28"/>
              </w:rPr>
              <w:t xml:space="preserve">» спеціальності </w:t>
            </w:r>
            <w:r w:rsidR="00296923" w:rsidRPr="005A3442">
              <w:rPr>
                <w:rFonts w:ascii="Times New Roman" w:hAnsi="Times New Roman" w:cs="Times New Roman"/>
                <w:sz w:val="28"/>
                <w:szCs w:val="28"/>
              </w:rPr>
              <w:t>06</w:t>
            </w:r>
            <w:r w:rsidRPr="005A3442">
              <w:rPr>
                <w:rFonts w:ascii="Times New Roman" w:hAnsi="Times New Roman" w:cs="Times New Roman"/>
                <w:sz w:val="28"/>
                <w:szCs w:val="28"/>
              </w:rPr>
              <w:t>1 «</w:t>
            </w:r>
            <w:r w:rsidR="00296923" w:rsidRPr="005A3442">
              <w:rPr>
                <w:rFonts w:ascii="Times New Roman" w:hAnsi="Times New Roman" w:cs="Times New Roman"/>
                <w:sz w:val="28"/>
                <w:szCs w:val="28"/>
              </w:rPr>
              <w:t>Журналістика</w:t>
            </w:r>
            <w:r w:rsidRPr="005A3442">
              <w:rPr>
                <w:rFonts w:ascii="Times New Roman" w:hAnsi="Times New Roman" w:cs="Times New Roman"/>
                <w:sz w:val="28"/>
                <w:szCs w:val="28"/>
              </w:rPr>
              <w:t>» проводиться у формі публічного захисту кваліфікаційної роботи.</w:t>
            </w:r>
          </w:p>
        </w:tc>
      </w:tr>
      <w:tr w:rsidR="005A3442" w:rsidRPr="005A3442" w14:paraId="0850BC28" w14:textId="77777777" w:rsidTr="00CB2184">
        <w:trPr>
          <w:jc w:val="center"/>
        </w:trPr>
        <w:tc>
          <w:tcPr>
            <w:tcW w:w="2660" w:type="dxa"/>
            <w:vAlign w:val="center"/>
          </w:tcPr>
          <w:p w14:paraId="0A2FF88D" w14:textId="77777777" w:rsidR="007037C0" w:rsidRPr="005A3442" w:rsidRDefault="00C91BAF" w:rsidP="003A1D2F">
            <w:pPr>
              <w:spacing w:after="0" w:line="240" w:lineRule="auto"/>
              <w:rPr>
                <w:rFonts w:ascii="Times New Roman" w:hAnsi="Times New Roman" w:cs="Times New Roman"/>
                <w:b/>
                <w:bCs/>
                <w:sz w:val="28"/>
                <w:szCs w:val="28"/>
              </w:rPr>
            </w:pPr>
            <w:r w:rsidRPr="005A3442">
              <w:rPr>
                <w:rFonts w:ascii="Times New Roman" w:hAnsi="Times New Roman" w:cs="Times New Roman"/>
                <w:b/>
                <w:bCs/>
                <w:sz w:val="28"/>
                <w:szCs w:val="28"/>
              </w:rPr>
              <w:t>Вимоги до кваліфікаційної роботи</w:t>
            </w:r>
          </w:p>
        </w:tc>
        <w:tc>
          <w:tcPr>
            <w:tcW w:w="7193" w:type="dxa"/>
          </w:tcPr>
          <w:p w14:paraId="6D5EEAD3" w14:textId="77777777" w:rsidR="00296923" w:rsidRPr="005A3442" w:rsidRDefault="00C91BAF" w:rsidP="003A1D2F">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 xml:space="preserve">Кваліфікаційна робота </w:t>
            </w:r>
            <w:r w:rsidR="00296923" w:rsidRPr="005A3442">
              <w:rPr>
                <w:rFonts w:ascii="Times New Roman" w:hAnsi="Times New Roman" w:cs="Times New Roman"/>
                <w:sz w:val="28"/>
                <w:szCs w:val="28"/>
              </w:rPr>
              <w:t>являє собою виготовлений інформаційний продукт або проект інформаційної акції чи інформаційну акцію, до яких додають пояснювальну записку.</w:t>
            </w:r>
            <w:r w:rsidRPr="005A3442">
              <w:rPr>
                <w:rFonts w:ascii="Times New Roman" w:hAnsi="Times New Roman" w:cs="Times New Roman"/>
                <w:sz w:val="28"/>
                <w:szCs w:val="28"/>
              </w:rPr>
              <w:t xml:space="preserve"> </w:t>
            </w:r>
          </w:p>
          <w:p w14:paraId="6D6383EE" w14:textId="77777777" w:rsidR="00296923" w:rsidRPr="005A3442" w:rsidRDefault="00296923" w:rsidP="003A1D2F">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Кваліфікаційна робота має передбачати розв’язання складної спеціалізованої задачі або практичної проблеми у сфері соціальних комунікацій, що характеризується комплексністю і невизначеністю умов.</w:t>
            </w:r>
          </w:p>
          <w:p w14:paraId="1DC9353A" w14:textId="77777777" w:rsidR="007037C0" w:rsidRPr="005A3442" w:rsidRDefault="00C91BAF" w:rsidP="003A1D2F">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Кваліфікаційна робота не повинна містити академічного плагіату, фабрикації та фальсифікації.</w:t>
            </w:r>
          </w:p>
          <w:p w14:paraId="4B0BBDF9" w14:textId="77777777" w:rsidR="007037C0" w:rsidRPr="005A3442" w:rsidRDefault="00C91BAF" w:rsidP="003A1D2F">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Кваліфікаційна робота має бути оприлюднена на офіційному сайті НУ «Запорізька політехніка» або його підрозділу, або у репозитарії НУ «Запорізька політехніка».</w:t>
            </w:r>
          </w:p>
          <w:p w14:paraId="1C83D360" w14:textId="77777777" w:rsidR="007037C0" w:rsidRPr="005A3442" w:rsidRDefault="00C91BAF" w:rsidP="003A1D2F">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Оприлюднення кваліфікаційних робіт, що містять інформацію з обмеженим доступом, здійснювати у відповідності до вимог чинного законодавства.</w:t>
            </w:r>
          </w:p>
        </w:tc>
      </w:tr>
      <w:tr w:rsidR="005A3442" w:rsidRPr="005A3442" w14:paraId="44A0A545" w14:textId="77777777" w:rsidTr="00CB2184">
        <w:trPr>
          <w:jc w:val="center"/>
        </w:trPr>
        <w:tc>
          <w:tcPr>
            <w:tcW w:w="2660" w:type="dxa"/>
            <w:vAlign w:val="center"/>
          </w:tcPr>
          <w:p w14:paraId="1C4EF970" w14:textId="77777777" w:rsidR="00EC4C8C" w:rsidRPr="005A3442" w:rsidRDefault="00EC4C8C" w:rsidP="003A1D2F">
            <w:pPr>
              <w:widowControl w:val="0"/>
              <w:pBdr>
                <w:top w:val="nil"/>
                <w:left w:val="nil"/>
                <w:bottom w:val="nil"/>
                <w:right w:val="nil"/>
                <w:between w:val="nil"/>
              </w:pBdr>
              <w:spacing w:after="0" w:line="240" w:lineRule="auto"/>
              <w:rPr>
                <w:rFonts w:ascii="Times New Roman" w:hAnsi="Times New Roman" w:cs="Times New Roman"/>
                <w:b/>
                <w:sz w:val="28"/>
                <w:szCs w:val="28"/>
              </w:rPr>
            </w:pPr>
            <w:r w:rsidRPr="005A3442">
              <w:rPr>
                <w:rFonts w:ascii="Times New Roman" w:hAnsi="Times New Roman" w:cs="Times New Roman"/>
                <w:b/>
                <w:sz w:val="28"/>
                <w:szCs w:val="28"/>
              </w:rPr>
              <w:t>Документ, що видається на основі успішного проходження атестації</w:t>
            </w:r>
          </w:p>
        </w:tc>
        <w:tc>
          <w:tcPr>
            <w:tcW w:w="7193" w:type="dxa"/>
          </w:tcPr>
          <w:p w14:paraId="1CC40C4A" w14:textId="77777777" w:rsidR="003A1D2F" w:rsidRPr="005A3442" w:rsidRDefault="00EC4C8C" w:rsidP="003A1D2F">
            <w:pPr>
              <w:widowControl w:val="0"/>
              <w:pBdr>
                <w:top w:val="nil"/>
                <w:left w:val="nil"/>
                <w:bottom w:val="nil"/>
                <w:right w:val="nil"/>
                <w:between w:val="nil"/>
              </w:pBd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 xml:space="preserve">НУ «Запорізька політехніка» на підставі рішення екзаменаційної комісії </w:t>
            </w:r>
            <w:r w:rsidR="003A1D2F" w:rsidRPr="005A3442">
              <w:rPr>
                <w:rFonts w:ascii="Times New Roman" w:hAnsi="Times New Roman" w:cs="Times New Roman"/>
                <w:sz w:val="28"/>
                <w:szCs w:val="28"/>
              </w:rPr>
              <w:t>видає документ встановленого зразка про присудження ступеня бакалавра із присвоєнням освітньої кваліфікації «бакалавр журналістики»</w:t>
            </w:r>
          </w:p>
          <w:p w14:paraId="28183B1E" w14:textId="77777777" w:rsidR="00EC4C8C" w:rsidRPr="005A3442" w:rsidRDefault="00EC4C8C" w:rsidP="003A1D2F">
            <w:pPr>
              <w:widowControl w:val="0"/>
              <w:pBdr>
                <w:top w:val="nil"/>
                <w:left w:val="nil"/>
                <w:bottom w:val="nil"/>
                <w:right w:val="nil"/>
                <w:between w:val="nil"/>
              </w:pBdr>
              <w:spacing w:after="0" w:line="240" w:lineRule="auto"/>
              <w:jc w:val="both"/>
              <w:rPr>
                <w:rFonts w:ascii="Times New Roman" w:hAnsi="Times New Roman" w:cs="Times New Roman"/>
                <w:sz w:val="28"/>
                <w:szCs w:val="28"/>
              </w:rPr>
            </w:pPr>
          </w:p>
        </w:tc>
      </w:tr>
    </w:tbl>
    <w:p w14:paraId="61F12AD2" w14:textId="77777777" w:rsidR="007037C0" w:rsidRPr="005A3442" w:rsidRDefault="007037C0" w:rsidP="003A1D2F">
      <w:pPr>
        <w:spacing w:after="0" w:line="240" w:lineRule="auto"/>
        <w:jc w:val="center"/>
        <w:rPr>
          <w:rFonts w:ascii="Times New Roman" w:hAnsi="Times New Roman" w:cs="Times New Roman"/>
          <w:sz w:val="28"/>
          <w:szCs w:val="28"/>
        </w:rPr>
      </w:pPr>
    </w:p>
    <w:p w14:paraId="7C04A38F" w14:textId="77777777" w:rsidR="007037C0" w:rsidRPr="005A3442" w:rsidRDefault="00C91BAF" w:rsidP="003A1D2F">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br w:type="page"/>
      </w:r>
    </w:p>
    <w:p w14:paraId="5903AD05" w14:textId="77777777" w:rsidR="007037C0" w:rsidRPr="005A3442" w:rsidRDefault="007037C0">
      <w:pPr>
        <w:spacing w:after="0" w:line="240" w:lineRule="auto"/>
        <w:ind w:firstLine="709"/>
        <w:jc w:val="both"/>
        <w:rPr>
          <w:rFonts w:ascii="Times New Roman" w:hAnsi="Times New Roman" w:cs="Times New Roman"/>
          <w:sz w:val="28"/>
          <w:szCs w:val="28"/>
        </w:rPr>
        <w:sectPr w:rsidR="007037C0" w:rsidRPr="005A3442" w:rsidSect="00CB2184">
          <w:pgSz w:w="11906" w:h="16838"/>
          <w:pgMar w:top="567" w:right="567" w:bottom="567" w:left="567" w:header="709" w:footer="709" w:gutter="0"/>
          <w:cols w:space="708"/>
          <w:docGrid w:linePitch="360"/>
        </w:sectPr>
      </w:pPr>
    </w:p>
    <w:p w14:paraId="7D116D42" w14:textId="77777777" w:rsidR="003A1D2F" w:rsidRPr="005A3442" w:rsidRDefault="00C91BAF" w:rsidP="003A1D2F">
      <w:pPr>
        <w:widowControl w:val="0"/>
        <w:pBdr>
          <w:top w:val="nil"/>
          <w:left w:val="nil"/>
          <w:bottom w:val="nil"/>
          <w:right w:val="nil"/>
          <w:between w:val="nil"/>
        </w:pBdr>
        <w:spacing w:after="0" w:line="240" w:lineRule="auto"/>
        <w:jc w:val="center"/>
        <w:rPr>
          <w:rFonts w:ascii="Times New Roman" w:hAnsi="Times New Roman"/>
          <w:b/>
          <w:caps/>
          <w:sz w:val="24"/>
          <w:szCs w:val="24"/>
        </w:rPr>
      </w:pPr>
      <w:r w:rsidRPr="005A3442">
        <w:rPr>
          <w:rFonts w:ascii="Times New Roman" w:hAnsi="Times New Roman" w:cs="Times New Roman"/>
          <w:b/>
          <w:bCs/>
          <w:sz w:val="28"/>
          <w:szCs w:val="28"/>
        </w:rPr>
        <w:lastRenderedPageBreak/>
        <w:t>6</w:t>
      </w:r>
      <w:r w:rsidR="003A1D2F" w:rsidRPr="005A3442">
        <w:rPr>
          <w:rFonts w:ascii="Times New Roman" w:hAnsi="Times New Roman"/>
          <w:b/>
          <w:caps/>
          <w:sz w:val="24"/>
          <w:szCs w:val="24"/>
        </w:rPr>
        <w:t xml:space="preserve"> Матриця відповідності компетентностей випускника ОСВІТНІМ компонентам освітньоЇ програми</w:t>
      </w:r>
    </w:p>
    <w:p w14:paraId="20997204" w14:textId="77777777" w:rsidR="0070518E" w:rsidRPr="005A3442" w:rsidRDefault="0070518E" w:rsidP="00B15416">
      <w:pPr>
        <w:spacing w:after="0" w:line="240" w:lineRule="auto"/>
        <w:jc w:val="center"/>
        <w:outlineLvl w:val="0"/>
        <w:rPr>
          <w:rFonts w:ascii="Times New Roman" w:hAnsi="Times New Roman" w:cs="Times New Roman"/>
          <w:b/>
          <w:bCs/>
          <w:caps/>
          <w:sz w:val="28"/>
          <w:szCs w:val="28"/>
        </w:rPr>
      </w:pPr>
    </w:p>
    <w:p w14:paraId="39B7D2CE" w14:textId="77777777" w:rsidR="0070518E" w:rsidRPr="005A3442" w:rsidRDefault="0070518E" w:rsidP="00B15416">
      <w:pPr>
        <w:spacing w:after="0" w:line="240" w:lineRule="auto"/>
        <w:jc w:val="center"/>
        <w:outlineLvl w:val="0"/>
        <w:rPr>
          <w:rFonts w:ascii="Times New Roman" w:hAnsi="Times New Roman" w:cs="Times New Roman"/>
          <w:b/>
          <w:bCs/>
          <w:caps/>
          <w:sz w:val="28"/>
          <w:szCs w:val="28"/>
        </w:rPr>
      </w:pPr>
    </w:p>
    <w:tbl>
      <w:tblPr>
        <w:tblW w:w="16636" w:type="dxa"/>
        <w:jc w:val="center"/>
        <w:tblLayout w:type="fixed"/>
        <w:tblCellMar>
          <w:left w:w="57" w:type="dxa"/>
          <w:right w:w="57" w:type="dxa"/>
        </w:tblCellMar>
        <w:tblLook w:val="00A0" w:firstRow="1" w:lastRow="0" w:firstColumn="1" w:lastColumn="0" w:noHBand="0" w:noVBand="0"/>
      </w:tblPr>
      <w:tblGrid>
        <w:gridCol w:w="568"/>
        <w:gridCol w:w="425"/>
        <w:gridCol w:w="284"/>
        <w:gridCol w:w="283"/>
        <w:gridCol w:w="284"/>
        <w:gridCol w:w="425"/>
        <w:gridCol w:w="334"/>
        <w:gridCol w:w="426"/>
        <w:gridCol w:w="425"/>
        <w:gridCol w:w="425"/>
        <w:gridCol w:w="425"/>
        <w:gridCol w:w="426"/>
        <w:gridCol w:w="425"/>
        <w:gridCol w:w="425"/>
        <w:gridCol w:w="425"/>
        <w:gridCol w:w="426"/>
        <w:gridCol w:w="425"/>
        <w:gridCol w:w="425"/>
        <w:gridCol w:w="425"/>
        <w:gridCol w:w="426"/>
        <w:gridCol w:w="425"/>
        <w:gridCol w:w="425"/>
        <w:gridCol w:w="567"/>
        <w:gridCol w:w="567"/>
        <w:gridCol w:w="425"/>
        <w:gridCol w:w="567"/>
        <w:gridCol w:w="426"/>
        <w:gridCol w:w="425"/>
        <w:gridCol w:w="425"/>
        <w:gridCol w:w="425"/>
        <w:gridCol w:w="426"/>
        <w:gridCol w:w="425"/>
        <w:gridCol w:w="425"/>
        <w:gridCol w:w="425"/>
        <w:gridCol w:w="415"/>
        <w:gridCol w:w="425"/>
        <w:gridCol w:w="436"/>
        <w:gridCol w:w="415"/>
        <w:gridCol w:w="435"/>
      </w:tblGrid>
      <w:tr w:rsidR="005A3442" w:rsidRPr="005A3442" w14:paraId="3105FD9E" w14:textId="30A85BD2" w:rsidTr="00921B6B">
        <w:trPr>
          <w:jc w:val="center"/>
        </w:trPr>
        <w:tc>
          <w:tcPr>
            <w:tcW w:w="568" w:type="dxa"/>
            <w:tcBorders>
              <w:top w:val="single" w:sz="4" w:space="0" w:color="000000"/>
              <w:left w:val="single" w:sz="4" w:space="0" w:color="000000"/>
              <w:bottom w:val="single" w:sz="4" w:space="0" w:color="000000"/>
              <w:right w:val="nil"/>
            </w:tcBorders>
          </w:tcPr>
          <w:p w14:paraId="5C1EEA06" w14:textId="77777777" w:rsidR="00921B6B" w:rsidRPr="005A3442" w:rsidRDefault="00921B6B" w:rsidP="00B6157F">
            <w:pPr>
              <w:widowControl w:val="0"/>
              <w:suppressAutoHyphens/>
              <w:snapToGrid w:val="0"/>
              <w:spacing w:after="0" w:line="240" w:lineRule="auto"/>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2904C312"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ОК1</w:t>
            </w:r>
          </w:p>
        </w:tc>
        <w:tc>
          <w:tcPr>
            <w:tcW w:w="284" w:type="dxa"/>
            <w:tcBorders>
              <w:top w:val="single" w:sz="4" w:space="0" w:color="000000"/>
              <w:left w:val="single" w:sz="4" w:space="0" w:color="000000"/>
              <w:bottom w:val="single" w:sz="4" w:space="0" w:color="000000"/>
              <w:right w:val="nil"/>
            </w:tcBorders>
            <w:vAlign w:val="center"/>
          </w:tcPr>
          <w:p w14:paraId="36BC49AE"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ОК2</w:t>
            </w:r>
          </w:p>
        </w:tc>
        <w:tc>
          <w:tcPr>
            <w:tcW w:w="283" w:type="dxa"/>
            <w:tcBorders>
              <w:top w:val="single" w:sz="4" w:space="0" w:color="000000"/>
              <w:left w:val="single" w:sz="4" w:space="0" w:color="000000"/>
              <w:bottom w:val="single" w:sz="4" w:space="0" w:color="000000"/>
              <w:right w:val="nil"/>
            </w:tcBorders>
            <w:vAlign w:val="center"/>
          </w:tcPr>
          <w:p w14:paraId="70635E44"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ОК3</w:t>
            </w:r>
          </w:p>
        </w:tc>
        <w:tc>
          <w:tcPr>
            <w:tcW w:w="284" w:type="dxa"/>
            <w:tcBorders>
              <w:top w:val="single" w:sz="4" w:space="0" w:color="000000"/>
              <w:left w:val="single" w:sz="4" w:space="0" w:color="000000"/>
              <w:bottom w:val="single" w:sz="4" w:space="0" w:color="000000"/>
              <w:right w:val="nil"/>
            </w:tcBorders>
            <w:vAlign w:val="center"/>
          </w:tcPr>
          <w:p w14:paraId="2F24508A"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ОК4</w:t>
            </w:r>
          </w:p>
        </w:tc>
        <w:tc>
          <w:tcPr>
            <w:tcW w:w="425" w:type="dxa"/>
            <w:tcBorders>
              <w:top w:val="single" w:sz="4" w:space="0" w:color="000000"/>
              <w:left w:val="single" w:sz="4" w:space="0" w:color="000000"/>
              <w:bottom w:val="single" w:sz="4" w:space="0" w:color="000000"/>
              <w:right w:val="nil"/>
            </w:tcBorders>
            <w:vAlign w:val="center"/>
          </w:tcPr>
          <w:p w14:paraId="1F327F19"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ОК5</w:t>
            </w:r>
          </w:p>
        </w:tc>
        <w:tc>
          <w:tcPr>
            <w:tcW w:w="334" w:type="dxa"/>
            <w:tcBorders>
              <w:top w:val="single" w:sz="4" w:space="0" w:color="000000"/>
              <w:left w:val="single" w:sz="4" w:space="0" w:color="000000"/>
              <w:bottom w:val="single" w:sz="4" w:space="0" w:color="000000"/>
              <w:right w:val="nil"/>
            </w:tcBorders>
            <w:vAlign w:val="center"/>
          </w:tcPr>
          <w:p w14:paraId="6F42A810"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ОК6</w:t>
            </w:r>
          </w:p>
        </w:tc>
        <w:tc>
          <w:tcPr>
            <w:tcW w:w="426" w:type="dxa"/>
            <w:tcBorders>
              <w:top w:val="single" w:sz="4" w:space="0" w:color="000000"/>
              <w:left w:val="single" w:sz="4" w:space="0" w:color="000000"/>
              <w:bottom w:val="single" w:sz="4" w:space="0" w:color="000000"/>
              <w:right w:val="nil"/>
            </w:tcBorders>
            <w:vAlign w:val="center"/>
          </w:tcPr>
          <w:p w14:paraId="6B3660AD"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ОК7</w:t>
            </w:r>
          </w:p>
        </w:tc>
        <w:tc>
          <w:tcPr>
            <w:tcW w:w="425" w:type="dxa"/>
            <w:tcBorders>
              <w:top w:val="single" w:sz="4" w:space="0" w:color="000000"/>
              <w:left w:val="single" w:sz="4" w:space="0" w:color="000000"/>
              <w:bottom w:val="single" w:sz="4" w:space="0" w:color="000000"/>
              <w:right w:val="single" w:sz="4" w:space="0" w:color="000000"/>
            </w:tcBorders>
            <w:vAlign w:val="center"/>
          </w:tcPr>
          <w:p w14:paraId="2027B839"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ОК8</w:t>
            </w:r>
          </w:p>
        </w:tc>
        <w:tc>
          <w:tcPr>
            <w:tcW w:w="425" w:type="dxa"/>
            <w:tcBorders>
              <w:top w:val="single" w:sz="4" w:space="0" w:color="000000"/>
              <w:left w:val="single" w:sz="4" w:space="0" w:color="000000"/>
              <w:bottom w:val="single" w:sz="4" w:space="0" w:color="000000"/>
              <w:right w:val="single" w:sz="4" w:space="0" w:color="000000"/>
            </w:tcBorders>
            <w:vAlign w:val="center"/>
          </w:tcPr>
          <w:p w14:paraId="2ED3216C"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ОК9</w:t>
            </w:r>
          </w:p>
        </w:tc>
        <w:tc>
          <w:tcPr>
            <w:tcW w:w="425" w:type="dxa"/>
            <w:tcBorders>
              <w:top w:val="single" w:sz="4" w:space="0" w:color="000000"/>
              <w:left w:val="single" w:sz="4" w:space="0" w:color="000000"/>
              <w:bottom w:val="single" w:sz="4" w:space="0" w:color="000000"/>
              <w:right w:val="single" w:sz="4" w:space="0" w:color="000000"/>
            </w:tcBorders>
            <w:vAlign w:val="center"/>
          </w:tcPr>
          <w:p w14:paraId="74B60758"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ОК10</w:t>
            </w:r>
          </w:p>
        </w:tc>
        <w:tc>
          <w:tcPr>
            <w:tcW w:w="426" w:type="dxa"/>
            <w:tcBorders>
              <w:top w:val="single" w:sz="4" w:space="0" w:color="000000"/>
              <w:left w:val="single" w:sz="4" w:space="0" w:color="000000"/>
              <w:bottom w:val="single" w:sz="4" w:space="0" w:color="000000"/>
              <w:right w:val="single" w:sz="4" w:space="0" w:color="000000"/>
            </w:tcBorders>
            <w:vAlign w:val="center"/>
          </w:tcPr>
          <w:p w14:paraId="0644B661"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ОК11</w:t>
            </w:r>
          </w:p>
        </w:tc>
        <w:tc>
          <w:tcPr>
            <w:tcW w:w="425" w:type="dxa"/>
            <w:tcBorders>
              <w:top w:val="single" w:sz="4" w:space="0" w:color="000000"/>
              <w:left w:val="single" w:sz="4" w:space="0" w:color="000000"/>
              <w:bottom w:val="single" w:sz="4" w:space="0" w:color="000000"/>
              <w:right w:val="single" w:sz="4" w:space="0" w:color="000000"/>
            </w:tcBorders>
            <w:vAlign w:val="center"/>
          </w:tcPr>
          <w:p w14:paraId="15156103"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ОК12</w:t>
            </w:r>
          </w:p>
        </w:tc>
        <w:tc>
          <w:tcPr>
            <w:tcW w:w="425" w:type="dxa"/>
            <w:tcBorders>
              <w:top w:val="single" w:sz="4" w:space="0" w:color="000000"/>
              <w:left w:val="single" w:sz="4" w:space="0" w:color="000000"/>
              <w:bottom w:val="single" w:sz="4" w:space="0" w:color="000000"/>
              <w:right w:val="single" w:sz="4" w:space="0" w:color="000000"/>
            </w:tcBorders>
            <w:vAlign w:val="center"/>
          </w:tcPr>
          <w:p w14:paraId="70376549"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ОК13</w:t>
            </w:r>
          </w:p>
        </w:tc>
        <w:tc>
          <w:tcPr>
            <w:tcW w:w="425" w:type="dxa"/>
            <w:tcBorders>
              <w:top w:val="single" w:sz="4" w:space="0" w:color="000000"/>
              <w:left w:val="single" w:sz="4" w:space="0" w:color="000000"/>
              <w:bottom w:val="single" w:sz="4" w:space="0" w:color="000000"/>
              <w:right w:val="single" w:sz="4" w:space="0" w:color="000000"/>
            </w:tcBorders>
            <w:vAlign w:val="center"/>
          </w:tcPr>
          <w:p w14:paraId="1835A060"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ОК14</w:t>
            </w:r>
          </w:p>
        </w:tc>
        <w:tc>
          <w:tcPr>
            <w:tcW w:w="426" w:type="dxa"/>
            <w:tcBorders>
              <w:top w:val="single" w:sz="4" w:space="0" w:color="000000"/>
              <w:left w:val="single" w:sz="4" w:space="0" w:color="000000"/>
              <w:bottom w:val="single" w:sz="4" w:space="0" w:color="000000"/>
              <w:right w:val="single" w:sz="4" w:space="0" w:color="000000"/>
            </w:tcBorders>
            <w:vAlign w:val="center"/>
          </w:tcPr>
          <w:p w14:paraId="5C564A48"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ОК15</w:t>
            </w:r>
          </w:p>
        </w:tc>
        <w:tc>
          <w:tcPr>
            <w:tcW w:w="425" w:type="dxa"/>
            <w:tcBorders>
              <w:top w:val="single" w:sz="4" w:space="0" w:color="000000"/>
              <w:left w:val="single" w:sz="4" w:space="0" w:color="000000"/>
              <w:bottom w:val="single" w:sz="4" w:space="0" w:color="000000"/>
              <w:right w:val="single" w:sz="4" w:space="0" w:color="000000"/>
            </w:tcBorders>
            <w:vAlign w:val="center"/>
          </w:tcPr>
          <w:p w14:paraId="756C89F7"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ОК16</w:t>
            </w:r>
          </w:p>
        </w:tc>
        <w:tc>
          <w:tcPr>
            <w:tcW w:w="425" w:type="dxa"/>
            <w:tcBorders>
              <w:top w:val="single" w:sz="4" w:space="0" w:color="000000"/>
              <w:left w:val="single" w:sz="4" w:space="0" w:color="000000"/>
              <w:bottom w:val="single" w:sz="4" w:space="0" w:color="000000"/>
              <w:right w:val="single" w:sz="4" w:space="0" w:color="000000"/>
            </w:tcBorders>
            <w:vAlign w:val="center"/>
          </w:tcPr>
          <w:p w14:paraId="5FF5B274"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ОК17</w:t>
            </w:r>
          </w:p>
        </w:tc>
        <w:tc>
          <w:tcPr>
            <w:tcW w:w="425" w:type="dxa"/>
            <w:tcBorders>
              <w:top w:val="single" w:sz="4" w:space="0" w:color="000000"/>
              <w:left w:val="single" w:sz="4" w:space="0" w:color="000000"/>
              <w:bottom w:val="single" w:sz="4" w:space="0" w:color="000000"/>
              <w:right w:val="single" w:sz="4" w:space="0" w:color="000000"/>
            </w:tcBorders>
            <w:vAlign w:val="center"/>
          </w:tcPr>
          <w:p w14:paraId="6FCBF15E"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ОК18</w:t>
            </w:r>
          </w:p>
        </w:tc>
        <w:tc>
          <w:tcPr>
            <w:tcW w:w="426" w:type="dxa"/>
            <w:tcBorders>
              <w:top w:val="single" w:sz="4" w:space="0" w:color="000000"/>
              <w:left w:val="single" w:sz="4" w:space="0" w:color="000000"/>
              <w:bottom w:val="single" w:sz="4" w:space="0" w:color="000000"/>
              <w:right w:val="single" w:sz="4" w:space="0" w:color="auto"/>
            </w:tcBorders>
            <w:vAlign w:val="center"/>
          </w:tcPr>
          <w:p w14:paraId="7DF78C32"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ОК19</w:t>
            </w:r>
          </w:p>
        </w:tc>
        <w:tc>
          <w:tcPr>
            <w:tcW w:w="425" w:type="dxa"/>
            <w:tcBorders>
              <w:top w:val="single" w:sz="4" w:space="0" w:color="000000"/>
              <w:left w:val="single" w:sz="4" w:space="0" w:color="auto"/>
              <w:bottom w:val="single" w:sz="4" w:space="0" w:color="000000"/>
              <w:right w:val="single" w:sz="4" w:space="0" w:color="auto"/>
            </w:tcBorders>
            <w:vAlign w:val="center"/>
          </w:tcPr>
          <w:p w14:paraId="1CCA4D7B"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ОК20</w:t>
            </w:r>
          </w:p>
        </w:tc>
        <w:tc>
          <w:tcPr>
            <w:tcW w:w="425" w:type="dxa"/>
            <w:tcBorders>
              <w:top w:val="single" w:sz="4" w:space="0" w:color="000000"/>
              <w:left w:val="single" w:sz="4" w:space="0" w:color="auto"/>
              <w:bottom w:val="single" w:sz="4" w:space="0" w:color="000000"/>
              <w:right w:val="single" w:sz="4" w:space="0" w:color="auto"/>
            </w:tcBorders>
            <w:vAlign w:val="center"/>
          </w:tcPr>
          <w:p w14:paraId="180B3024"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ОК21</w:t>
            </w:r>
          </w:p>
        </w:tc>
        <w:tc>
          <w:tcPr>
            <w:tcW w:w="567" w:type="dxa"/>
            <w:tcBorders>
              <w:top w:val="single" w:sz="4" w:space="0" w:color="000000"/>
              <w:left w:val="single" w:sz="4" w:space="0" w:color="auto"/>
              <w:bottom w:val="single" w:sz="4" w:space="0" w:color="000000"/>
              <w:right w:val="single" w:sz="4" w:space="0" w:color="auto"/>
            </w:tcBorders>
            <w:vAlign w:val="center"/>
          </w:tcPr>
          <w:p w14:paraId="0042A15C" w14:textId="77777777" w:rsidR="00921B6B" w:rsidRPr="005A3442" w:rsidRDefault="00921B6B" w:rsidP="00B6157F">
            <w:pPr>
              <w:widowControl w:val="0"/>
              <w:suppressAutoHyphens/>
              <w:snapToGrid w:val="0"/>
              <w:spacing w:after="0" w:line="240" w:lineRule="auto"/>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ОК22</w:t>
            </w:r>
          </w:p>
        </w:tc>
        <w:tc>
          <w:tcPr>
            <w:tcW w:w="567" w:type="dxa"/>
            <w:tcBorders>
              <w:top w:val="single" w:sz="4" w:space="0" w:color="000000"/>
              <w:left w:val="single" w:sz="4" w:space="0" w:color="auto"/>
              <w:bottom w:val="single" w:sz="4" w:space="0" w:color="000000"/>
              <w:right w:val="single" w:sz="4" w:space="0" w:color="auto"/>
            </w:tcBorders>
            <w:vAlign w:val="center"/>
          </w:tcPr>
          <w:p w14:paraId="1734F674" w14:textId="77777777" w:rsidR="00921B6B" w:rsidRPr="005A3442" w:rsidRDefault="00921B6B" w:rsidP="00B6157F">
            <w:pPr>
              <w:widowControl w:val="0"/>
              <w:suppressAutoHyphens/>
              <w:snapToGrid w:val="0"/>
              <w:spacing w:after="0" w:line="240" w:lineRule="auto"/>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ОК23</w:t>
            </w:r>
          </w:p>
        </w:tc>
        <w:tc>
          <w:tcPr>
            <w:tcW w:w="425" w:type="dxa"/>
            <w:tcBorders>
              <w:top w:val="single" w:sz="4" w:space="0" w:color="000000"/>
              <w:left w:val="single" w:sz="4" w:space="0" w:color="auto"/>
              <w:bottom w:val="single" w:sz="4" w:space="0" w:color="000000"/>
              <w:right w:val="single" w:sz="4" w:space="0" w:color="auto"/>
            </w:tcBorders>
            <w:vAlign w:val="center"/>
          </w:tcPr>
          <w:p w14:paraId="65DF842D"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val="ru-RU" w:eastAsia="ar-SA"/>
              </w:rPr>
            </w:pPr>
            <w:r w:rsidRPr="005A3442">
              <w:rPr>
                <w:rFonts w:ascii="Times New Roman" w:eastAsia="Times New Roman" w:hAnsi="Times New Roman" w:cs="Times New Roman"/>
                <w:sz w:val="14"/>
                <w:szCs w:val="14"/>
                <w:lang w:eastAsia="ar-SA"/>
              </w:rPr>
              <w:t>ОК24</w:t>
            </w:r>
          </w:p>
        </w:tc>
        <w:tc>
          <w:tcPr>
            <w:tcW w:w="567" w:type="dxa"/>
            <w:tcBorders>
              <w:top w:val="single" w:sz="4" w:space="0" w:color="000000"/>
              <w:left w:val="single" w:sz="4" w:space="0" w:color="auto"/>
              <w:bottom w:val="single" w:sz="4" w:space="0" w:color="000000"/>
              <w:right w:val="single" w:sz="4" w:space="0" w:color="auto"/>
            </w:tcBorders>
            <w:vAlign w:val="center"/>
          </w:tcPr>
          <w:p w14:paraId="4ADE97DB" w14:textId="77777777" w:rsidR="00921B6B" w:rsidRPr="005A3442" w:rsidRDefault="00921B6B" w:rsidP="00B6157F">
            <w:pPr>
              <w:widowControl w:val="0"/>
              <w:suppressAutoHyphens/>
              <w:spacing w:after="0" w:line="240" w:lineRule="auto"/>
              <w:jc w:val="center"/>
              <w:rPr>
                <w:rFonts w:ascii="Times New Roman" w:eastAsia="Times New Roman" w:hAnsi="Times New Roman" w:cs="Times New Roman"/>
                <w:sz w:val="14"/>
                <w:szCs w:val="14"/>
                <w:lang w:val="ru-RU" w:eastAsia="ar-SA"/>
              </w:rPr>
            </w:pPr>
            <w:r w:rsidRPr="005A3442">
              <w:rPr>
                <w:rFonts w:ascii="Times New Roman" w:eastAsia="Times New Roman" w:hAnsi="Times New Roman" w:cs="Times New Roman"/>
                <w:sz w:val="14"/>
                <w:szCs w:val="14"/>
                <w:lang w:eastAsia="ar-SA"/>
              </w:rPr>
              <w:t>ОК25</w:t>
            </w:r>
          </w:p>
        </w:tc>
        <w:tc>
          <w:tcPr>
            <w:tcW w:w="426" w:type="dxa"/>
            <w:tcBorders>
              <w:top w:val="single" w:sz="4" w:space="0" w:color="000000"/>
              <w:left w:val="single" w:sz="4" w:space="0" w:color="000000"/>
              <w:bottom w:val="single" w:sz="4" w:space="0" w:color="000000"/>
              <w:right w:val="single" w:sz="4" w:space="0" w:color="000000"/>
            </w:tcBorders>
            <w:vAlign w:val="center"/>
          </w:tcPr>
          <w:p w14:paraId="587492FC"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ОК26</w:t>
            </w:r>
          </w:p>
        </w:tc>
        <w:tc>
          <w:tcPr>
            <w:tcW w:w="425" w:type="dxa"/>
            <w:tcBorders>
              <w:top w:val="single" w:sz="4" w:space="0" w:color="000000"/>
              <w:left w:val="single" w:sz="4" w:space="0" w:color="000000"/>
              <w:bottom w:val="single" w:sz="4" w:space="0" w:color="000000"/>
              <w:right w:val="single" w:sz="4" w:space="0" w:color="000000"/>
            </w:tcBorders>
          </w:tcPr>
          <w:p w14:paraId="0B37B301"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ОК27</w:t>
            </w:r>
          </w:p>
        </w:tc>
        <w:tc>
          <w:tcPr>
            <w:tcW w:w="425" w:type="dxa"/>
            <w:tcBorders>
              <w:top w:val="single" w:sz="4" w:space="0" w:color="000000"/>
              <w:left w:val="single" w:sz="4" w:space="0" w:color="000000"/>
              <w:bottom w:val="single" w:sz="4" w:space="0" w:color="000000"/>
              <w:right w:val="single" w:sz="4" w:space="0" w:color="000000"/>
            </w:tcBorders>
            <w:vAlign w:val="center"/>
          </w:tcPr>
          <w:p w14:paraId="72DADE97"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ОК28</w:t>
            </w:r>
          </w:p>
        </w:tc>
        <w:tc>
          <w:tcPr>
            <w:tcW w:w="425" w:type="dxa"/>
            <w:tcBorders>
              <w:top w:val="single" w:sz="4" w:space="0" w:color="000000"/>
              <w:left w:val="single" w:sz="4" w:space="0" w:color="000000"/>
              <w:bottom w:val="single" w:sz="4" w:space="0" w:color="000000"/>
              <w:right w:val="single" w:sz="4" w:space="0" w:color="auto"/>
            </w:tcBorders>
            <w:vAlign w:val="center"/>
          </w:tcPr>
          <w:p w14:paraId="519A2DA8"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ОК29</w:t>
            </w:r>
          </w:p>
        </w:tc>
        <w:tc>
          <w:tcPr>
            <w:tcW w:w="426" w:type="dxa"/>
            <w:tcBorders>
              <w:top w:val="single" w:sz="4" w:space="0" w:color="000000"/>
              <w:left w:val="single" w:sz="4" w:space="0" w:color="auto"/>
              <w:bottom w:val="single" w:sz="4" w:space="0" w:color="000000"/>
              <w:right w:val="single" w:sz="4" w:space="0" w:color="auto"/>
            </w:tcBorders>
            <w:vAlign w:val="center"/>
          </w:tcPr>
          <w:p w14:paraId="22D667F7" w14:textId="77777777" w:rsidR="00921B6B" w:rsidRPr="005A3442" w:rsidRDefault="00921B6B" w:rsidP="00B6157F">
            <w:pPr>
              <w:widowControl w:val="0"/>
              <w:suppressAutoHyphens/>
              <w:snapToGrid w:val="0"/>
              <w:spacing w:after="0" w:line="240" w:lineRule="auto"/>
              <w:ind w:right="-62"/>
              <w:jc w:val="center"/>
              <w:rPr>
                <w:rFonts w:ascii="Times New Roman" w:eastAsia="Times New Roman" w:hAnsi="Times New Roman" w:cs="Times New Roman"/>
                <w:sz w:val="14"/>
                <w:szCs w:val="14"/>
                <w:lang w:val="ru-RU" w:eastAsia="ar-SA"/>
              </w:rPr>
            </w:pPr>
            <w:r w:rsidRPr="005A3442">
              <w:rPr>
                <w:rFonts w:ascii="Times New Roman" w:eastAsia="Times New Roman" w:hAnsi="Times New Roman" w:cs="Times New Roman"/>
                <w:sz w:val="14"/>
                <w:szCs w:val="14"/>
                <w:lang w:eastAsia="ar-SA"/>
              </w:rPr>
              <w:t>ОК30</w:t>
            </w:r>
          </w:p>
        </w:tc>
        <w:tc>
          <w:tcPr>
            <w:tcW w:w="425" w:type="dxa"/>
            <w:tcBorders>
              <w:top w:val="single" w:sz="4" w:space="0" w:color="000000"/>
              <w:left w:val="single" w:sz="4" w:space="0" w:color="auto"/>
              <w:bottom w:val="single" w:sz="4" w:space="0" w:color="000000"/>
              <w:right w:val="single" w:sz="4" w:space="0" w:color="auto"/>
            </w:tcBorders>
            <w:vAlign w:val="center"/>
          </w:tcPr>
          <w:p w14:paraId="165F31B8" w14:textId="77777777" w:rsidR="00921B6B" w:rsidRPr="005A3442" w:rsidRDefault="00921B6B" w:rsidP="00B6157F">
            <w:pPr>
              <w:widowControl w:val="0"/>
              <w:suppressAutoHyphens/>
              <w:snapToGrid w:val="0"/>
              <w:spacing w:after="0" w:line="240" w:lineRule="auto"/>
              <w:ind w:right="-62"/>
              <w:jc w:val="center"/>
              <w:rPr>
                <w:rFonts w:ascii="Times New Roman" w:eastAsia="Times New Roman" w:hAnsi="Times New Roman" w:cs="Times New Roman"/>
                <w:sz w:val="14"/>
                <w:szCs w:val="14"/>
                <w:lang w:val="ru-RU" w:eastAsia="ar-SA"/>
              </w:rPr>
            </w:pPr>
            <w:r w:rsidRPr="005A3442">
              <w:rPr>
                <w:rFonts w:ascii="Times New Roman" w:eastAsia="Times New Roman" w:hAnsi="Times New Roman" w:cs="Times New Roman"/>
                <w:sz w:val="14"/>
                <w:szCs w:val="14"/>
                <w:lang w:eastAsia="ar-SA"/>
              </w:rPr>
              <w:t>ОК31</w:t>
            </w:r>
          </w:p>
        </w:tc>
        <w:tc>
          <w:tcPr>
            <w:tcW w:w="425" w:type="dxa"/>
            <w:tcBorders>
              <w:top w:val="single" w:sz="4" w:space="0" w:color="000000"/>
              <w:left w:val="single" w:sz="4" w:space="0" w:color="auto"/>
              <w:bottom w:val="single" w:sz="4" w:space="0" w:color="000000"/>
              <w:right w:val="single" w:sz="4" w:space="0" w:color="auto"/>
            </w:tcBorders>
            <w:vAlign w:val="center"/>
          </w:tcPr>
          <w:p w14:paraId="5D032227" w14:textId="77777777" w:rsidR="00921B6B" w:rsidRPr="005A3442" w:rsidRDefault="00921B6B" w:rsidP="00B6157F">
            <w:pPr>
              <w:widowControl w:val="0"/>
              <w:suppressAutoHyphens/>
              <w:snapToGrid w:val="0"/>
              <w:spacing w:after="0" w:line="240" w:lineRule="auto"/>
              <w:ind w:right="-62"/>
              <w:jc w:val="center"/>
              <w:rPr>
                <w:rFonts w:ascii="Times New Roman" w:eastAsia="Times New Roman" w:hAnsi="Times New Roman" w:cs="Times New Roman"/>
                <w:sz w:val="14"/>
                <w:szCs w:val="14"/>
                <w:lang w:val="ru-RU" w:eastAsia="ar-SA"/>
              </w:rPr>
            </w:pPr>
            <w:r w:rsidRPr="005A3442">
              <w:rPr>
                <w:rFonts w:ascii="Times New Roman" w:eastAsia="Times New Roman" w:hAnsi="Times New Roman" w:cs="Times New Roman"/>
                <w:sz w:val="14"/>
                <w:szCs w:val="14"/>
                <w:lang w:eastAsia="ar-SA"/>
              </w:rPr>
              <w:t>ОК32</w:t>
            </w:r>
          </w:p>
        </w:tc>
        <w:tc>
          <w:tcPr>
            <w:tcW w:w="425" w:type="dxa"/>
            <w:tcBorders>
              <w:top w:val="single" w:sz="4" w:space="0" w:color="000000"/>
              <w:left w:val="single" w:sz="4" w:space="0" w:color="auto"/>
              <w:bottom w:val="single" w:sz="4" w:space="0" w:color="000000"/>
              <w:right w:val="single" w:sz="4" w:space="0" w:color="000000"/>
            </w:tcBorders>
            <w:vAlign w:val="center"/>
          </w:tcPr>
          <w:p w14:paraId="5C4228DA" w14:textId="77777777" w:rsidR="00921B6B" w:rsidRPr="005A3442" w:rsidRDefault="00921B6B" w:rsidP="00B6157F">
            <w:pPr>
              <w:widowControl w:val="0"/>
              <w:suppressAutoHyphens/>
              <w:snapToGrid w:val="0"/>
              <w:spacing w:after="0" w:line="240" w:lineRule="auto"/>
              <w:ind w:right="-62"/>
              <w:jc w:val="center"/>
              <w:rPr>
                <w:rFonts w:ascii="Times New Roman" w:eastAsia="Times New Roman" w:hAnsi="Times New Roman" w:cs="Times New Roman"/>
                <w:sz w:val="14"/>
                <w:szCs w:val="14"/>
                <w:lang w:val="ru-RU" w:eastAsia="ar-SA"/>
              </w:rPr>
            </w:pPr>
            <w:r w:rsidRPr="005A3442">
              <w:rPr>
                <w:rFonts w:ascii="Times New Roman" w:eastAsia="Times New Roman" w:hAnsi="Times New Roman" w:cs="Times New Roman"/>
                <w:sz w:val="14"/>
                <w:szCs w:val="14"/>
                <w:lang w:eastAsia="ar-SA"/>
              </w:rPr>
              <w:t>ОК33</w:t>
            </w:r>
          </w:p>
        </w:tc>
        <w:tc>
          <w:tcPr>
            <w:tcW w:w="415" w:type="dxa"/>
            <w:tcBorders>
              <w:top w:val="single" w:sz="4" w:space="0" w:color="000000"/>
              <w:left w:val="single" w:sz="4" w:space="0" w:color="auto"/>
              <w:bottom w:val="single" w:sz="4" w:space="0" w:color="000000"/>
              <w:right w:val="single" w:sz="4" w:space="0" w:color="000000"/>
            </w:tcBorders>
          </w:tcPr>
          <w:p w14:paraId="7126289B" w14:textId="77777777" w:rsidR="00921B6B" w:rsidRPr="005A3442" w:rsidRDefault="00921B6B" w:rsidP="00B6157F">
            <w:pPr>
              <w:widowControl w:val="0"/>
              <w:suppressAutoHyphens/>
              <w:snapToGrid w:val="0"/>
              <w:spacing w:after="0" w:line="240" w:lineRule="auto"/>
              <w:ind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ОК34</w:t>
            </w:r>
          </w:p>
        </w:tc>
        <w:tc>
          <w:tcPr>
            <w:tcW w:w="425" w:type="dxa"/>
            <w:tcBorders>
              <w:top w:val="single" w:sz="4" w:space="0" w:color="000000"/>
              <w:left w:val="single" w:sz="4" w:space="0" w:color="auto"/>
              <w:bottom w:val="single" w:sz="4" w:space="0" w:color="000000"/>
              <w:right w:val="single" w:sz="4" w:space="0" w:color="000000"/>
            </w:tcBorders>
          </w:tcPr>
          <w:p w14:paraId="5FF0B459" w14:textId="77777777" w:rsidR="00921B6B" w:rsidRPr="005A3442" w:rsidRDefault="00921B6B" w:rsidP="000905FB">
            <w:pPr>
              <w:widowControl w:val="0"/>
              <w:suppressAutoHyphens/>
              <w:snapToGrid w:val="0"/>
              <w:spacing w:after="0" w:line="240" w:lineRule="auto"/>
              <w:ind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 35</w:t>
            </w:r>
          </w:p>
        </w:tc>
        <w:tc>
          <w:tcPr>
            <w:tcW w:w="436" w:type="dxa"/>
            <w:tcBorders>
              <w:top w:val="single" w:sz="4" w:space="0" w:color="000000"/>
              <w:left w:val="single" w:sz="4" w:space="0" w:color="auto"/>
              <w:bottom w:val="single" w:sz="4" w:space="0" w:color="000000"/>
              <w:right w:val="single" w:sz="4" w:space="0" w:color="000000"/>
            </w:tcBorders>
          </w:tcPr>
          <w:p w14:paraId="3043A5DB" w14:textId="77777777" w:rsidR="00921B6B" w:rsidRPr="005A3442" w:rsidRDefault="00921B6B" w:rsidP="000905FB">
            <w:pPr>
              <w:widowControl w:val="0"/>
              <w:suppressAutoHyphens/>
              <w:snapToGrid w:val="0"/>
              <w:spacing w:after="0" w:line="240" w:lineRule="auto"/>
              <w:ind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ОК36</w:t>
            </w:r>
          </w:p>
        </w:tc>
        <w:tc>
          <w:tcPr>
            <w:tcW w:w="415" w:type="dxa"/>
            <w:tcBorders>
              <w:top w:val="single" w:sz="4" w:space="0" w:color="000000"/>
              <w:left w:val="single" w:sz="4" w:space="0" w:color="auto"/>
              <w:bottom w:val="single" w:sz="4" w:space="0" w:color="000000"/>
              <w:right w:val="single" w:sz="4" w:space="0" w:color="000000"/>
            </w:tcBorders>
          </w:tcPr>
          <w:p w14:paraId="2E3E8F23" w14:textId="77777777" w:rsidR="00921B6B" w:rsidRPr="005A3442" w:rsidRDefault="00921B6B" w:rsidP="000905FB">
            <w:pPr>
              <w:widowControl w:val="0"/>
              <w:suppressAutoHyphens/>
              <w:snapToGrid w:val="0"/>
              <w:spacing w:after="0" w:line="240" w:lineRule="auto"/>
              <w:ind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ОК37</w:t>
            </w:r>
          </w:p>
        </w:tc>
        <w:tc>
          <w:tcPr>
            <w:tcW w:w="435" w:type="dxa"/>
            <w:tcBorders>
              <w:top w:val="single" w:sz="4" w:space="0" w:color="000000"/>
              <w:left w:val="single" w:sz="4" w:space="0" w:color="auto"/>
              <w:bottom w:val="single" w:sz="4" w:space="0" w:color="000000"/>
              <w:right w:val="single" w:sz="4" w:space="0" w:color="000000"/>
            </w:tcBorders>
          </w:tcPr>
          <w:p w14:paraId="45D75511" w14:textId="4CC29432" w:rsidR="00921B6B" w:rsidRPr="005A3442" w:rsidRDefault="00921B6B" w:rsidP="00921B6B">
            <w:pPr>
              <w:widowControl w:val="0"/>
              <w:suppressAutoHyphens/>
              <w:snapToGrid w:val="0"/>
              <w:spacing w:after="0" w:line="240" w:lineRule="auto"/>
              <w:ind w:right="-62"/>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ОК38</w:t>
            </w:r>
          </w:p>
        </w:tc>
      </w:tr>
      <w:tr w:rsidR="005A3442" w:rsidRPr="005A3442" w14:paraId="3A7A794B" w14:textId="70E7357B" w:rsidTr="00921B6B">
        <w:trPr>
          <w:trHeight w:hRule="exact" w:val="284"/>
          <w:jc w:val="center"/>
        </w:trPr>
        <w:tc>
          <w:tcPr>
            <w:tcW w:w="568" w:type="dxa"/>
            <w:tcBorders>
              <w:top w:val="single" w:sz="4" w:space="0" w:color="000000"/>
              <w:left w:val="single" w:sz="4" w:space="0" w:color="000000"/>
              <w:bottom w:val="single" w:sz="4" w:space="0" w:color="000000"/>
              <w:right w:val="nil"/>
            </w:tcBorders>
            <w:vAlign w:val="center"/>
          </w:tcPr>
          <w:p w14:paraId="4DDF7050" w14:textId="77777777" w:rsidR="00921B6B" w:rsidRPr="005A3442" w:rsidRDefault="00921B6B" w:rsidP="00921B6B">
            <w:pPr>
              <w:widowControl w:val="0"/>
              <w:suppressAutoHyphens/>
              <w:snapToGrid w:val="0"/>
              <w:spacing w:after="0" w:line="240" w:lineRule="auto"/>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ЗК01</w:t>
            </w:r>
          </w:p>
        </w:tc>
        <w:tc>
          <w:tcPr>
            <w:tcW w:w="425" w:type="dxa"/>
            <w:tcBorders>
              <w:top w:val="single" w:sz="4" w:space="0" w:color="000000"/>
              <w:left w:val="single" w:sz="4" w:space="0" w:color="000000"/>
              <w:bottom w:val="single" w:sz="4" w:space="0" w:color="000000"/>
              <w:right w:val="nil"/>
            </w:tcBorders>
            <w:vAlign w:val="center"/>
          </w:tcPr>
          <w:p w14:paraId="0FE485B5" w14:textId="1018809B"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284" w:type="dxa"/>
            <w:tcBorders>
              <w:top w:val="single" w:sz="4" w:space="0" w:color="000000"/>
              <w:left w:val="single" w:sz="4" w:space="0" w:color="000000"/>
              <w:bottom w:val="single" w:sz="4" w:space="0" w:color="000000"/>
              <w:right w:val="nil"/>
            </w:tcBorders>
            <w:vAlign w:val="center"/>
          </w:tcPr>
          <w:p w14:paraId="4CEA1FA9" w14:textId="0C09C3F4"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3" w:type="dxa"/>
            <w:tcBorders>
              <w:top w:val="single" w:sz="4" w:space="0" w:color="000000"/>
              <w:left w:val="single" w:sz="4" w:space="0" w:color="000000"/>
              <w:bottom w:val="single" w:sz="4" w:space="0" w:color="000000"/>
              <w:right w:val="nil"/>
            </w:tcBorders>
            <w:vAlign w:val="center"/>
          </w:tcPr>
          <w:p w14:paraId="4CCD64FE" w14:textId="17CFCEB2"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284" w:type="dxa"/>
            <w:tcBorders>
              <w:top w:val="single" w:sz="4" w:space="0" w:color="000000"/>
              <w:left w:val="single" w:sz="4" w:space="0" w:color="000000"/>
              <w:bottom w:val="single" w:sz="4" w:space="0" w:color="000000"/>
              <w:right w:val="nil"/>
            </w:tcBorders>
            <w:vAlign w:val="center"/>
          </w:tcPr>
          <w:p w14:paraId="7EA852DD"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425" w:type="dxa"/>
            <w:tcBorders>
              <w:top w:val="single" w:sz="4" w:space="0" w:color="000000"/>
              <w:left w:val="single" w:sz="4" w:space="0" w:color="000000"/>
              <w:bottom w:val="single" w:sz="4" w:space="0" w:color="000000"/>
              <w:right w:val="nil"/>
            </w:tcBorders>
            <w:vAlign w:val="center"/>
          </w:tcPr>
          <w:p w14:paraId="1A7FEC63" w14:textId="661DF78D"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334" w:type="dxa"/>
            <w:tcBorders>
              <w:top w:val="single" w:sz="4" w:space="0" w:color="000000"/>
              <w:left w:val="single" w:sz="4" w:space="0" w:color="000000"/>
              <w:bottom w:val="single" w:sz="4" w:space="0" w:color="000000"/>
              <w:right w:val="nil"/>
            </w:tcBorders>
            <w:vAlign w:val="center"/>
          </w:tcPr>
          <w:p w14:paraId="389C4E6F" w14:textId="25574320"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nil"/>
            </w:tcBorders>
            <w:vAlign w:val="center"/>
          </w:tcPr>
          <w:p w14:paraId="5F79C234" w14:textId="1685F6E3"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5D1C227A" w14:textId="66A7B1DA"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1B637724"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1DE6B3B" w14:textId="39A46D7F"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5CC49764"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val="ru-RU"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CF0B2D0"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908CD73" w14:textId="3B341752"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21BE803B"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244A2DE7" w14:textId="0668E533"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4CCFC1EC" w14:textId="27F52A06"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594F4DC1" w14:textId="13C025E9"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5266C8D8" w14:textId="314EF00B" w:rsidR="00921B6B" w:rsidRPr="005A3442" w:rsidRDefault="00921B6B" w:rsidP="00921B6B">
            <w:pPr>
              <w:widowControl w:val="0"/>
              <w:suppressAutoHyphens/>
              <w:spacing w:after="0" w:line="240" w:lineRule="auto"/>
              <w:ind w:left="-146"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single" w:sz="4" w:space="0" w:color="auto"/>
            </w:tcBorders>
            <w:vAlign w:val="center"/>
          </w:tcPr>
          <w:p w14:paraId="4C33D73E" w14:textId="3C5BADF6"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7BD53804" w14:textId="242D99A6"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3DD2F122" w14:textId="0DFE0774"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60796C9B" w14:textId="2D9F8788"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2D486C8C"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4E790276"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13604D46" w14:textId="20DD98A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70813930" w14:textId="7B120179"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287BE093" w14:textId="0AC8883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33631DE0" w14:textId="47AFA014"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auto"/>
            </w:tcBorders>
            <w:vAlign w:val="center"/>
          </w:tcPr>
          <w:p w14:paraId="7C7DF63C" w14:textId="0B0A69BA"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075C502A" w14:textId="5AFBA6FE"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7B7C122D" w14:textId="7DE3227A"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tcPr>
          <w:p w14:paraId="61D24E05" w14:textId="098A5562"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5C07F174" w14:textId="24CE572D"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15" w:type="dxa"/>
            <w:tcBorders>
              <w:top w:val="single" w:sz="4" w:space="0" w:color="000000"/>
              <w:left w:val="single" w:sz="4" w:space="0" w:color="auto"/>
              <w:bottom w:val="single" w:sz="4" w:space="0" w:color="000000"/>
              <w:right w:val="single" w:sz="4" w:space="0" w:color="000000"/>
            </w:tcBorders>
          </w:tcPr>
          <w:p w14:paraId="37C6CE9A"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60F0AD28" w14:textId="1773E445"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36" w:type="dxa"/>
            <w:tcBorders>
              <w:top w:val="single" w:sz="4" w:space="0" w:color="000000"/>
              <w:left w:val="single" w:sz="4" w:space="0" w:color="auto"/>
              <w:bottom w:val="single" w:sz="4" w:space="0" w:color="000000"/>
              <w:right w:val="single" w:sz="4" w:space="0" w:color="000000"/>
            </w:tcBorders>
          </w:tcPr>
          <w:p w14:paraId="0C2FAEC0" w14:textId="7827E1D2"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15" w:type="dxa"/>
            <w:tcBorders>
              <w:top w:val="single" w:sz="4" w:space="0" w:color="000000"/>
              <w:left w:val="single" w:sz="4" w:space="0" w:color="auto"/>
              <w:bottom w:val="single" w:sz="4" w:space="0" w:color="000000"/>
              <w:right w:val="single" w:sz="4" w:space="0" w:color="000000"/>
            </w:tcBorders>
          </w:tcPr>
          <w:p w14:paraId="1C4FBFB6" w14:textId="2DFCAF73"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35" w:type="dxa"/>
            <w:tcBorders>
              <w:top w:val="single" w:sz="4" w:space="0" w:color="000000"/>
              <w:left w:val="single" w:sz="4" w:space="0" w:color="auto"/>
              <w:bottom w:val="single" w:sz="4" w:space="0" w:color="000000"/>
              <w:right w:val="single" w:sz="4" w:space="0" w:color="000000"/>
            </w:tcBorders>
          </w:tcPr>
          <w:p w14:paraId="70FB9462" w14:textId="2D0F30B3"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r>
      <w:tr w:rsidR="005A3442" w:rsidRPr="005A3442" w14:paraId="4C0787EB" w14:textId="7E787899" w:rsidTr="00921B6B">
        <w:trPr>
          <w:trHeight w:hRule="exact" w:val="284"/>
          <w:jc w:val="center"/>
        </w:trPr>
        <w:tc>
          <w:tcPr>
            <w:tcW w:w="568" w:type="dxa"/>
            <w:tcBorders>
              <w:top w:val="single" w:sz="4" w:space="0" w:color="000000"/>
              <w:left w:val="single" w:sz="4" w:space="0" w:color="000000"/>
              <w:bottom w:val="single" w:sz="4" w:space="0" w:color="000000"/>
              <w:right w:val="nil"/>
            </w:tcBorders>
            <w:vAlign w:val="center"/>
          </w:tcPr>
          <w:p w14:paraId="078BF35D" w14:textId="77777777" w:rsidR="00921B6B" w:rsidRPr="005A3442" w:rsidRDefault="00921B6B" w:rsidP="00921B6B">
            <w:pPr>
              <w:widowControl w:val="0"/>
              <w:suppressAutoHyphens/>
              <w:snapToGrid w:val="0"/>
              <w:spacing w:after="0" w:line="240" w:lineRule="auto"/>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ЗК</w:t>
            </w:r>
            <w:r w:rsidRPr="005A3442">
              <w:rPr>
                <w:rFonts w:ascii="Times New Roman" w:eastAsia="Times New Roman" w:hAnsi="Times New Roman" w:cs="Times New Roman"/>
                <w:b/>
                <w:sz w:val="14"/>
                <w:szCs w:val="14"/>
                <w:lang w:val="ru-RU" w:eastAsia="ar-SA"/>
              </w:rPr>
              <w:t>0</w:t>
            </w:r>
            <w:r w:rsidRPr="005A3442">
              <w:rPr>
                <w:rFonts w:ascii="Times New Roman" w:eastAsia="Times New Roman" w:hAnsi="Times New Roman" w:cs="Times New Roman"/>
                <w:b/>
                <w:sz w:val="14"/>
                <w:szCs w:val="14"/>
                <w:lang w:eastAsia="ar-SA"/>
              </w:rPr>
              <w:t>2</w:t>
            </w:r>
          </w:p>
        </w:tc>
        <w:tc>
          <w:tcPr>
            <w:tcW w:w="425" w:type="dxa"/>
            <w:tcBorders>
              <w:top w:val="single" w:sz="4" w:space="0" w:color="000000"/>
              <w:left w:val="single" w:sz="4" w:space="0" w:color="000000"/>
              <w:bottom w:val="single" w:sz="4" w:space="0" w:color="000000"/>
              <w:right w:val="nil"/>
            </w:tcBorders>
            <w:vAlign w:val="center"/>
          </w:tcPr>
          <w:p w14:paraId="1F03E458"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735BC83A"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3" w:type="dxa"/>
            <w:tcBorders>
              <w:top w:val="single" w:sz="4" w:space="0" w:color="000000"/>
              <w:left w:val="single" w:sz="4" w:space="0" w:color="000000"/>
              <w:bottom w:val="single" w:sz="4" w:space="0" w:color="000000"/>
              <w:right w:val="nil"/>
            </w:tcBorders>
            <w:vAlign w:val="center"/>
          </w:tcPr>
          <w:p w14:paraId="231D451E"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34F1670B"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2C0ACDFD"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358D3735"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058BACFF" w14:textId="5AAD8A39"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5A7863B7" w14:textId="4A5EDA5A"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7963C58"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995E625"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46AADBAE"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3BA6B91" w14:textId="4317A576"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41BD6CD9"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B058C23" w14:textId="3BAC2DF8"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3EDDE33F" w14:textId="012D90E0"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6163BB21"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A0ED99F"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6BF9389" w14:textId="77777777" w:rsidR="00921B6B" w:rsidRPr="005A3442" w:rsidRDefault="00921B6B" w:rsidP="00921B6B">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auto"/>
            </w:tcBorders>
            <w:vAlign w:val="center"/>
          </w:tcPr>
          <w:p w14:paraId="6E8BC263" w14:textId="77777777" w:rsidR="00921B6B" w:rsidRPr="005A3442" w:rsidRDefault="00921B6B" w:rsidP="00921B6B">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02AD4515" w14:textId="77777777" w:rsidR="00921B6B" w:rsidRPr="005A3442" w:rsidRDefault="00921B6B" w:rsidP="00921B6B">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4C3FE682" w14:textId="77777777" w:rsidR="00921B6B" w:rsidRPr="005A3442" w:rsidRDefault="00921B6B" w:rsidP="00921B6B">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4A7AE5B1" w14:textId="77777777" w:rsidR="00921B6B" w:rsidRPr="005A3442" w:rsidRDefault="00921B6B" w:rsidP="00921B6B">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67CA8752" w14:textId="1AC4B573" w:rsidR="00921B6B" w:rsidRPr="005A3442" w:rsidRDefault="00921B6B" w:rsidP="00921B6B">
            <w:pPr>
              <w:widowControl w:val="0"/>
              <w:suppressAutoHyphens/>
              <w:snapToGrid w:val="0"/>
              <w:spacing w:after="0" w:line="240" w:lineRule="auto"/>
              <w:ind w:right="-62"/>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 xml:space="preserve">    +</w:t>
            </w:r>
          </w:p>
        </w:tc>
        <w:tc>
          <w:tcPr>
            <w:tcW w:w="425" w:type="dxa"/>
            <w:tcBorders>
              <w:top w:val="single" w:sz="4" w:space="0" w:color="000000"/>
              <w:left w:val="single" w:sz="4" w:space="0" w:color="auto"/>
              <w:bottom w:val="single" w:sz="4" w:space="0" w:color="000000"/>
              <w:right w:val="single" w:sz="4" w:space="0" w:color="auto"/>
            </w:tcBorders>
            <w:vAlign w:val="center"/>
          </w:tcPr>
          <w:p w14:paraId="5FB654B1" w14:textId="3383EDDB" w:rsidR="00921B6B" w:rsidRPr="005A3442" w:rsidRDefault="00921B6B" w:rsidP="00921B6B">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70DBE676" w14:textId="44A94665" w:rsidR="00921B6B" w:rsidRPr="005A3442" w:rsidRDefault="00921B6B" w:rsidP="00921B6B">
            <w:pPr>
              <w:widowControl w:val="0"/>
              <w:suppressAutoHyphens/>
              <w:snapToGrid w:val="0"/>
              <w:spacing w:after="0" w:line="240" w:lineRule="auto"/>
              <w:ind w:right="-62"/>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 xml:space="preserve">    +</w:t>
            </w:r>
          </w:p>
        </w:tc>
        <w:tc>
          <w:tcPr>
            <w:tcW w:w="426" w:type="dxa"/>
            <w:tcBorders>
              <w:top w:val="single" w:sz="4" w:space="0" w:color="000000"/>
              <w:left w:val="single" w:sz="4" w:space="0" w:color="000000"/>
              <w:bottom w:val="single" w:sz="4" w:space="0" w:color="000000"/>
              <w:right w:val="single" w:sz="4" w:space="0" w:color="000000"/>
            </w:tcBorders>
            <w:vAlign w:val="center"/>
          </w:tcPr>
          <w:p w14:paraId="3F2526BE" w14:textId="00CCC99E"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F4C13D4" w14:textId="4A1E5AF4"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74A16675"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6EE48A6A" w14:textId="2986B7D3"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509F04B6"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7F848BDC"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tcPr>
          <w:p w14:paraId="1AF67DA5"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vAlign w:val="center"/>
          </w:tcPr>
          <w:p w14:paraId="7D3EED31"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721E713A"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14EAA4CD"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36" w:type="dxa"/>
            <w:tcBorders>
              <w:top w:val="single" w:sz="4" w:space="0" w:color="000000"/>
              <w:left w:val="single" w:sz="4" w:space="0" w:color="auto"/>
              <w:bottom w:val="single" w:sz="4" w:space="0" w:color="000000"/>
              <w:right w:val="single" w:sz="4" w:space="0" w:color="000000"/>
            </w:tcBorders>
          </w:tcPr>
          <w:p w14:paraId="08C10127" w14:textId="05B90D44"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15" w:type="dxa"/>
            <w:tcBorders>
              <w:top w:val="single" w:sz="4" w:space="0" w:color="000000"/>
              <w:left w:val="single" w:sz="4" w:space="0" w:color="auto"/>
              <w:bottom w:val="single" w:sz="4" w:space="0" w:color="000000"/>
              <w:right w:val="single" w:sz="4" w:space="0" w:color="000000"/>
            </w:tcBorders>
          </w:tcPr>
          <w:p w14:paraId="6F55DCE1" w14:textId="273EA5B9"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35" w:type="dxa"/>
            <w:tcBorders>
              <w:top w:val="single" w:sz="4" w:space="0" w:color="000000"/>
              <w:left w:val="single" w:sz="4" w:space="0" w:color="auto"/>
              <w:bottom w:val="single" w:sz="4" w:space="0" w:color="000000"/>
              <w:right w:val="single" w:sz="4" w:space="0" w:color="000000"/>
            </w:tcBorders>
          </w:tcPr>
          <w:p w14:paraId="6EB76F4E" w14:textId="25AC7BF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r>
      <w:tr w:rsidR="005A3442" w:rsidRPr="005A3442" w14:paraId="7CDAF7A2" w14:textId="0E35E891" w:rsidTr="00921B6B">
        <w:trPr>
          <w:trHeight w:hRule="exact" w:val="284"/>
          <w:jc w:val="center"/>
        </w:trPr>
        <w:tc>
          <w:tcPr>
            <w:tcW w:w="568" w:type="dxa"/>
            <w:tcBorders>
              <w:top w:val="single" w:sz="4" w:space="0" w:color="000000"/>
              <w:left w:val="single" w:sz="4" w:space="0" w:color="000000"/>
              <w:bottom w:val="single" w:sz="4" w:space="0" w:color="000000"/>
              <w:right w:val="nil"/>
            </w:tcBorders>
            <w:vAlign w:val="center"/>
          </w:tcPr>
          <w:p w14:paraId="57F616AA" w14:textId="77777777" w:rsidR="00921B6B" w:rsidRPr="005A3442" w:rsidRDefault="00921B6B" w:rsidP="00921B6B">
            <w:pPr>
              <w:widowControl w:val="0"/>
              <w:suppressAutoHyphens/>
              <w:snapToGrid w:val="0"/>
              <w:spacing w:after="0" w:line="240" w:lineRule="auto"/>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ЗК</w:t>
            </w:r>
            <w:r w:rsidRPr="005A3442">
              <w:rPr>
                <w:rFonts w:ascii="Times New Roman" w:eastAsia="Times New Roman" w:hAnsi="Times New Roman" w:cs="Times New Roman"/>
                <w:b/>
                <w:sz w:val="14"/>
                <w:szCs w:val="14"/>
                <w:lang w:val="ru-RU" w:eastAsia="ar-SA"/>
              </w:rPr>
              <w:t>0</w:t>
            </w:r>
            <w:r w:rsidRPr="005A3442">
              <w:rPr>
                <w:rFonts w:ascii="Times New Roman" w:eastAsia="Times New Roman" w:hAnsi="Times New Roman" w:cs="Times New Roman"/>
                <w:b/>
                <w:sz w:val="14"/>
                <w:szCs w:val="14"/>
                <w:lang w:eastAsia="ar-SA"/>
              </w:rPr>
              <w:t>3</w:t>
            </w:r>
          </w:p>
        </w:tc>
        <w:tc>
          <w:tcPr>
            <w:tcW w:w="425" w:type="dxa"/>
            <w:tcBorders>
              <w:top w:val="single" w:sz="4" w:space="0" w:color="000000"/>
              <w:left w:val="single" w:sz="4" w:space="0" w:color="000000"/>
              <w:bottom w:val="single" w:sz="4" w:space="0" w:color="000000"/>
              <w:right w:val="nil"/>
            </w:tcBorders>
            <w:vAlign w:val="center"/>
          </w:tcPr>
          <w:p w14:paraId="16D05EDD"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52D3F55D"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3" w:type="dxa"/>
            <w:tcBorders>
              <w:top w:val="single" w:sz="4" w:space="0" w:color="000000"/>
              <w:left w:val="single" w:sz="4" w:space="0" w:color="000000"/>
              <w:bottom w:val="single" w:sz="4" w:space="0" w:color="000000"/>
              <w:right w:val="nil"/>
            </w:tcBorders>
            <w:vAlign w:val="center"/>
          </w:tcPr>
          <w:p w14:paraId="2878C9A7" w14:textId="1A395131"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284" w:type="dxa"/>
            <w:tcBorders>
              <w:top w:val="single" w:sz="4" w:space="0" w:color="000000"/>
              <w:left w:val="single" w:sz="4" w:space="0" w:color="000000"/>
              <w:bottom w:val="single" w:sz="4" w:space="0" w:color="000000"/>
              <w:right w:val="nil"/>
            </w:tcBorders>
            <w:vAlign w:val="center"/>
          </w:tcPr>
          <w:p w14:paraId="3CDCCF7B"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7E1063EB"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55D61E17" w14:textId="1FB6DDF8"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nil"/>
            </w:tcBorders>
            <w:vAlign w:val="center"/>
          </w:tcPr>
          <w:p w14:paraId="124D2B9B" w14:textId="4E9C971B"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358E8538" w14:textId="0FFA19AE"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379979C1"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5E0B4BC"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68825F0B"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C852586"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AFD8189" w14:textId="586F75B6"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7A5F4859"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34676788" w14:textId="4C1B8F75"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7DFBA724" w14:textId="0359E314"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3A480F02"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9748E2C" w14:textId="046C42A2" w:rsidR="00921B6B" w:rsidRPr="005A3442" w:rsidRDefault="00921B6B" w:rsidP="00921B6B">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auto"/>
            </w:tcBorders>
            <w:vAlign w:val="center"/>
          </w:tcPr>
          <w:p w14:paraId="077F3502"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36214D7E"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36A6A45B"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31FBF8C6" w14:textId="5C1F40D9"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2A8382DF" w14:textId="2EBA1352"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12406EAB"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4CE25ECD"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235BBFA8"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1D45A10" w14:textId="09942C98"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1A8FDCF9" w14:textId="379CEB2B"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auto"/>
            </w:tcBorders>
            <w:vAlign w:val="center"/>
          </w:tcPr>
          <w:p w14:paraId="1C1D0909" w14:textId="3046D66C"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20F06A2D" w14:textId="03423592"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4225F3E6"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tcPr>
          <w:p w14:paraId="450A9732"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vAlign w:val="center"/>
          </w:tcPr>
          <w:p w14:paraId="42572E6F" w14:textId="1AF32DA5"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15" w:type="dxa"/>
            <w:tcBorders>
              <w:top w:val="single" w:sz="4" w:space="0" w:color="000000"/>
              <w:left w:val="single" w:sz="4" w:space="0" w:color="auto"/>
              <w:bottom w:val="single" w:sz="4" w:space="0" w:color="000000"/>
              <w:right w:val="single" w:sz="4" w:space="0" w:color="000000"/>
            </w:tcBorders>
          </w:tcPr>
          <w:p w14:paraId="259D26ED"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18EB1A55"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36" w:type="dxa"/>
            <w:tcBorders>
              <w:top w:val="single" w:sz="4" w:space="0" w:color="000000"/>
              <w:left w:val="single" w:sz="4" w:space="0" w:color="auto"/>
              <w:bottom w:val="single" w:sz="4" w:space="0" w:color="000000"/>
              <w:right w:val="single" w:sz="4" w:space="0" w:color="000000"/>
            </w:tcBorders>
          </w:tcPr>
          <w:p w14:paraId="0E5DE641" w14:textId="296870A4"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15" w:type="dxa"/>
            <w:tcBorders>
              <w:top w:val="single" w:sz="4" w:space="0" w:color="000000"/>
              <w:left w:val="single" w:sz="4" w:space="0" w:color="auto"/>
              <w:bottom w:val="single" w:sz="4" w:space="0" w:color="000000"/>
              <w:right w:val="single" w:sz="4" w:space="0" w:color="000000"/>
            </w:tcBorders>
          </w:tcPr>
          <w:p w14:paraId="43570801" w14:textId="26B6138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35" w:type="dxa"/>
            <w:tcBorders>
              <w:top w:val="single" w:sz="4" w:space="0" w:color="000000"/>
              <w:left w:val="single" w:sz="4" w:space="0" w:color="auto"/>
              <w:bottom w:val="single" w:sz="4" w:space="0" w:color="000000"/>
              <w:right w:val="single" w:sz="4" w:space="0" w:color="000000"/>
            </w:tcBorders>
          </w:tcPr>
          <w:p w14:paraId="4527C570" w14:textId="3217F49D"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r>
      <w:tr w:rsidR="005A3442" w:rsidRPr="005A3442" w14:paraId="227862AC" w14:textId="21CE2D76" w:rsidTr="00921B6B">
        <w:trPr>
          <w:trHeight w:hRule="exact" w:val="284"/>
          <w:jc w:val="center"/>
        </w:trPr>
        <w:tc>
          <w:tcPr>
            <w:tcW w:w="568" w:type="dxa"/>
            <w:tcBorders>
              <w:top w:val="single" w:sz="4" w:space="0" w:color="000000"/>
              <w:left w:val="single" w:sz="4" w:space="0" w:color="000000"/>
              <w:bottom w:val="single" w:sz="4" w:space="0" w:color="000000"/>
              <w:right w:val="nil"/>
            </w:tcBorders>
            <w:vAlign w:val="center"/>
          </w:tcPr>
          <w:p w14:paraId="775B09EB" w14:textId="77777777" w:rsidR="00921B6B" w:rsidRPr="005A3442" w:rsidRDefault="00921B6B" w:rsidP="00921B6B">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ЗК04</w:t>
            </w:r>
          </w:p>
        </w:tc>
        <w:tc>
          <w:tcPr>
            <w:tcW w:w="425" w:type="dxa"/>
            <w:tcBorders>
              <w:top w:val="single" w:sz="4" w:space="0" w:color="000000"/>
              <w:left w:val="single" w:sz="4" w:space="0" w:color="000000"/>
              <w:bottom w:val="single" w:sz="4" w:space="0" w:color="000000"/>
              <w:right w:val="nil"/>
            </w:tcBorders>
            <w:vAlign w:val="center"/>
          </w:tcPr>
          <w:p w14:paraId="7A98772D" w14:textId="01E0889F"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284" w:type="dxa"/>
            <w:tcBorders>
              <w:top w:val="single" w:sz="4" w:space="0" w:color="000000"/>
              <w:left w:val="single" w:sz="4" w:space="0" w:color="000000"/>
              <w:bottom w:val="single" w:sz="4" w:space="0" w:color="000000"/>
              <w:right w:val="nil"/>
            </w:tcBorders>
            <w:vAlign w:val="center"/>
          </w:tcPr>
          <w:p w14:paraId="4620EE76"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283" w:type="dxa"/>
            <w:tcBorders>
              <w:top w:val="single" w:sz="4" w:space="0" w:color="000000"/>
              <w:left w:val="single" w:sz="4" w:space="0" w:color="000000"/>
              <w:bottom w:val="single" w:sz="4" w:space="0" w:color="000000"/>
              <w:right w:val="nil"/>
            </w:tcBorders>
            <w:vAlign w:val="center"/>
          </w:tcPr>
          <w:p w14:paraId="7868FB1B"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6E763DA2" w14:textId="6DAF1053"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nil"/>
            </w:tcBorders>
            <w:vAlign w:val="center"/>
          </w:tcPr>
          <w:p w14:paraId="49274F63" w14:textId="3D4B7A6E"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334" w:type="dxa"/>
            <w:tcBorders>
              <w:top w:val="single" w:sz="4" w:space="0" w:color="000000"/>
              <w:left w:val="single" w:sz="4" w:space="0" w:color="000000"/>
              <w:bottom w:val="single" w:sz="4" w:space="0" w:color="000000"/>
              <w:right w:val="nil"/>
            </w:tcBorders>
            <w:vAlign w:val="center"/>
          </w:tcPr>
          <w:p w14:paraId="041D5339" w14:textId="456E478A"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nil"/>
            </w:tcBorders>
            <w:vAlign w:val="center"/>
          </w:tcPr>
          <w:p w14:paraId="740E6568"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7552D5B"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9B9EF86"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D26BDFE"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5253C311"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26F3E83" w14:textId="7D337E6C"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30BE118A" w14:textId="4703A78D"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06B3AEFB" w14:textId="576C451B"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364C907A"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24F6220" w14:textId="2A6920E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2A743C3E" w14:textId="4D7B27B2"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4837EF77" w14:textId="77777777" w:rsidR="00921B6B" w:rsidRPr="005A3442" w:rsidRDefault="00921B6B" w:rsidP="00921B6B">
            <w:pPr>
              <w:widowControl w:val="0"/>
              <w:suppressAutoHyphens/>
              <w:spacing w:after="0" w:line="240" w:lineRule="auto"/>
              <w:ind w:left="-146"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auto"/>
            </w:tcBorders>
            <w:vAlign w:val="center"/>
          </w:tcPr>
          <w:p w14:paraId="24EA7303" w14:textId="484505B6"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514AF834" w14:textId="1AF8EE30"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4420D2FC" w14:textId="6570AB41"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3A4ADD32" w14:textId="3607B9DF"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6514A439"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63ED0F79" w14:textId="77777777" w:rsidR="00921B6B" w:rsidRPr="005A3442" w:rsidRDefault="00921B6B" w:rsidP="00921B6B">
            <w:pPr>
              <w:widowControl w:val="0"/>
              <w:suppressAutoHyphens/>
              <w:spacing w:after="0" w:line="240" w:lineRule="auto"/>
              <w:ind w:left="-23" w:right="-62" w:hanging="115"/>
              <w:jc w:val="center"/>
              <w:rPr>
                <w:rFonts w:ascii="Times New Roman" w:eastAsia="Times New Roman" w:hAnsi="Times New Roman" w:cs="Times New Roman"/>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18777CF6" w14:textId="6503D428"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3B01A157" w14:textId="4122A4A3"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48975461" w14:textId="147F708E"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val="ru-RU" w:eastAsia="ar-SA"/>
              </w:rPr>
            </w:pPr>
            <w:r w:rsidRPr="005A3442">
              <w:rPr>
                <w:rFonts w:ascii="Times New Roman" w:eastAsia="Times New Roman" w:hAnsi="Times New Roman" w:cs="Times New Roman"/>
                <w:sz w:val="14"/>
                <w:szCs w:val="14"/>
                <w:lang w:val="ru-RU"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708CFBE8" w14:textId="19F6AA8A"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auto"/>
            </w:tcBorders>
            <w:vAlign w:val="center"/>
          </w:tcPr>
          <w:p w14:paraId="6BA8D7FC" w14:textId="289CACA0"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4772BD2E" w14:textId="1E0DC69B"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17D07770" w14:textId="0DAE9856"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tcPr>
          <w:p w14:paraId="3382C27A" w14:textId="1AFA4188"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3A6BA467" w14:textId="7E2AD3AD"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15" w:type="dxa"/>
            <w:tcBorders>
              <w:top w:val="single" w:sz="4" w:space="0" w:color="000000"/>
              <w:left w:val="single" w:sz="4" w:space="0" w:color="auto"/>
              <w:bottom w:val="single" w:sz="4" w:space="0" w:color="000000"/>
              <w:right w:val="single" w:sz="4" w:space="0" w:color="000000"/>
            </w:tcBorders>
          </w:tcPr>
          <w:p w14:paraId="4E8ED457"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5874EE09"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36" w:type="dxa"/>
            <w:tcBorders>
              <w:top w:val="single" w:sz="4" w:space="0" w:color="000000"/>
              <w:left w:val="single" w:sz="4" w:space="0" w:color="auto"/>
              <w:bottom w:val="single" w:sz="4" w:space="0" w:color="000000"/>
              <w:right w:val="single" w:sz="4" w:space="0" w:color="000000"/>
            </w:tcBorders>
          </w:tcPr>
          <w:p w14:paraId="18DCC6B5" w14:textId="5C100B51"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15" w:type="dxa"/>
            <w:tcBorders>
              <w:top w:val="single" w:sz="4" w:space="0" w:color="000000"/>
              <w:left w:val="single" w:sz="4" w:space="0" w:color="auto"/>
              <w:bottom w:val="single" w:sz="4" w:space="0" w:color="000000"/>
              <w:right w:val="single" w:sz="4" w:space="0" w:color="000000"/>
            </w:tcBorders>
          </w:tcPr>
          <w:p w14:paraId="68BFD5C2" w14:textId="3D729FBB"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35" w:type="dxa"/>
            <w:tcBorders>
              <w:top w:val="single" w:sz="4" w:space="0" w:color="000000"/>
              <w:left w:val="single" w:sz="4" w:space="0" w:color="auto"/>
              <w:bottom w:val="single" w:sz="4" w:space="0" w:color="000000"/>
              <w:right w:val="single" w:sz="4" w:space="0" w:color="000000"/>
            </w:tcBorders>
          </w:tcPr>
          <w:p w14:paraId="7DB2BE30" w14:textId="651C8A18"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r>
      <w:tr w:rsidR="005A3442" w:rsidRPr="005A3442" w14:paraId="69F374B6" w14:textId="4D372BBA" w:rsidTr="00921B6B">
        <w:trPr>
          <w:trHeight w:hRule="exact" w:val="284"/>
          <w:jc w:val="center"/>
        </w:trPr>
        <w:tc>
          <w:tcPr>
            <w:tcW w:w="568" w:type="dxa"/>
            <w:tcBorders>
              <w:top w:val="single" w:sz="4" w:space="0" w:color="000000"/>
              <w:left w:val="single" w:sz="4" w:space="0" w:color="000000"/>
              <w:bottom w:val="single" w:sz="4" w:space="0" w:color="000000"/>
              <w:right w:val="nil"/>
            </w:tcBorders>
            <w:vAlign w:val="center"/>
          </w:tcPr>
          <w:p w14:paraId="7F6E293C" w14:textId="77777777" w:rsidR="00921B6B" w:rsidRPr="005A3442" w:rsidRDefault="00921B6B" w:rsidP="00921B6B">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ЗК05</w:t>
            </w:r>
          </w:p>
        </w:tc>
        <w:tc>
          <w:tcPr>
            <w:tcW w:w="425" w:type="dxa"/>
            <w:tcBorders>
              <w:top w:val="single" w:sz="4" w:space="0" w:color="000000"/>
              <w:left w:val="single" w:sz="4" w:space="0" w:color="000000"/>
              <w:bottom w:val="single" w:sz="4" w:space="0" w:color="000000"/>
              <w:right w:val="nil"/>
            </w:tcBorders>
            <w:vAlign w:val="center"/>
          </w:tcPr>
          <w:p w14:paraId="4030F150"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30A6501F"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283" w:type="dxa"/>
            <w:tcBorders>
              <w:top w:val="single" w:sz="4" w:space="0" w:color="000000"/>
              <w:left w:val="single" w:sz="4" w:space="0" w:color="000000"/>
              <w:bottom w:val="single" w:sz="4" w:space="0" w:color="000000"/>
              <w:right w:val="nil"/>
            </w:tcBorders>
            <w:vAlign w:val="center"/>
          </w:tcPr>
          <w:p w14:paraId="775C88BB"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33F6551C"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0C2BF1A9"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val="en-US" w:eastAsia="ar-SA"/>
              </w:rPr>
            </w:pPr>
          </w:p>
        </w:tc>
        <w:tc>
          <w:tcPr>
            <w:tcW w:w="334" w:type="dxa"/>
            <w:tcBorders>
              <w:top w:val="single" w:sz="4" w:space="0" w:color="000000"/>
              <w:left w:val="single" w:sz="4" w:space="0" w:color="000000"/>
              <w:bottom w:val="single" w:sz="4" w:space="0" w:color="000000"/>
              <w:right w:val="nil"/>
            </w:tcBorders>
            <w:vAlign w:val="center"/>
          </w:tcPr>
          <w:p w14:paraId="0CE295BF"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6B978073"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E27A13B"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1612C2D"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7E888B9"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3ED1FAE6"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8930D4B"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C71B183"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0B3E26F"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600268C1"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779A94D"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160CC1B"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9831F8C" w14:textId="77777777" w:rsidR="00921B6B" w:rsidRPr="005A3442" w:rsidRDefault="00921B6B" w:rsidP="00921B6B">
            <w:pPr>
              <w:widowControl w:val="0"/>
              <w:suppressAutoHyphens/>
              <w:spacing w:after="0" w:line="240" w:lineRule="auto"/>
              <w:ind w:left="-146"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auto"/>
            </w:tcBorders>
            <w:vAlign w:val="center"/>
          </w:tcPr>
          <w:p w14:paraId="265DFB87"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7E873052"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2355C888" w14:textId="2E66CCB5"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2CFABDEF"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2A5539F7" w14:textId="77777777" w:rsidR="00921B6B" w:rsidRPr="005A3442" w:rsidRDefault="00921B6B" w:rsidP="00921B6B">
            <w:pPr>
              <w:widowControl w:val="0"/>
              <w:suppressAutoHyphens/>
              <w:spacing w:after="0" w:line="240" w:lineRule="auto"/>
              <w:ind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229D7ECA" w14:textId="55095924" w:rsidR="00921B6B" w:rsidRPr="005A3442" w:rsidRDefault="00921B6B" w:rsidP="00921B6B">
            <w:pPr>
              <w:widowControl w:val="0"/>
              <w:suppressAutoHyphens/>
              <w:spacing w:after="0" w:line="240" w:lineRule="auto"/>
              <w:ind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0F15DEDB" w14:textId="4B5F62A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5513385F"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D6672EB"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E539C7B"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28A6DEDF" w14:textId="1D97433B"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24C0CFBB" w14:textId="1188F45E"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13EDEDB0" w14:textId="7E16D203"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tcPr>
          <w:p w14:paraId="29C4279F" w14:textId="7E998918"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6530B874"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1921351A"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29FEDCB2"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36" w:type="dxa"/>
            <w:tcBorders>
              <w:top w:val="single" w:sz="4" w:space="0" w:color="000000"/>
              <w:left w:val="single" w:sz="4" w:space="0" w:color="auto"/>
              <w:bottom w:val="single" w:sz="4" w:space="0" w:color="000000"/>
              <w:right w:val="single" w:sz="4" w:space="0" w:color="000000"/>
            </w:tcBorders>
          </w:tcPr>
          <w:p w14:paraId="31655F9F" w14:textId="74637EA3"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19123121" w14:textId="0E46ADD9"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35" w:type="dxa"/>
            <w:tcBorders>
              <w:top w:val="single" w:sz="4" w:space="0" w:color="000000"/>
              <w:left w:val="single" w:sz="4" w:space="0" w:color="auto"/>
              <w:bottom w:val="single" w:sz="4" w:space="0" w:color="000000"/>
              <w:right w:val="single" w:sz="4" w:space="0" w:color="000000"/>
            </w:tcBorders>
          </w:tcPr>
          <w:p w14:paraId="589554D0" w14:textId="6B9B050D" w:rsidR="00921B6B" w:rsidRPr="005A3442" w:rsidRDefault="00B734D7"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r>
      <w:tr w:rsidR="005A3442" w:rsidRPr="005A3442" w14:paraId="5F90BB3D" w14:textId="73E38C05" w:rsidTr="00921B6B">
        <w:trPr>
          <w:trHeight w:hRule="exact" w:val="284"/>
          <w:jc w:val="center"/>
        </w:trPr>
        <w:tc>
          <w:tcPr>
            <w:tcW w:w="568" w:type="dxa"/>
            <w:tcBorders>
              <w:top w:val="single" w:sz="4" w:space="0" w:color="000000"/>
              <w:left w:val="single" w:sz="4" w:space="0" w:color="000000"/>
              <w:bottom w:val="single" w:sz="4" w:space="0" w:color="000000"/>
              <w:right w:val="nil"/>
            </w:tcBorders>
            <w:vAlign w:val="center"/>
          </w:tcPr>
          <w:p w14:paraId="3BD14D06" w14:textId="77777777" w:rsidR="00921B6B" w:rsidRPr="005A3442" w:rsidRDefault="00921B6B" w:rsidP="00921B6B">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ЗК06</w:t>
            </w:r>
          </w:p>
        </w:tc>
        <w:tc>
          <w:tcPr>
            <w:tcW w:w="425" w:type="dxa"/>
            <w:tcBorders>
              <w:top w:val="single" w:sz="4" w:space="0" w:color="000000"/>
              <w:left w:val="single" w:sz="4" w:space="0" w:color="000000"/>
              <w:bottom w:val="single" w:sz="4" w:space="0" w:color="000000"/>
              <w:right w:val="nil"/>
            </w:tcBorders>
            <w:vAlign w:val="center"/>
          </w:tcPr>
          <w:p w14:paraId="6784B006"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6861D601"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283" w:type="dxa"/>
            <w:tcBorders>
              <w:top w:val="single" w:sz="4" w:space="0" w:color="000000"/>
              <w:left w:val="single" w:sz="4" w:space="0" w:color="000000"/>
              <w:bottom w:val="single" w:sz="4" w:space="0" w:color="000000"/>
              <w:right w:val="nil"/>
            </w:tcBorders>
            <w:vAlign w:val="center"/>
          </w:tcPr>
          <w:p w14:paraId="0C5BDFEC"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3BAA285E"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09DB6A81"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41918DDC"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07FC1734" w14:textId="685DBDF3"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6D12D70B"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6D0A0D5"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CB6CB25"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5B9C1405"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DB8EBE5"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A3E6F23"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83A3502"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0C105669" w14:textId="585B4A2E"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69CFB4F6"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05E31C2" w14:textId="08AEBF85"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18A7CB00" w14:textId="217C2438" w:rsidR="00921B6B" w:rsidRPr="005A3442" w:rsidRDefault="00921B6B" w:rsidP="00921B6B">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auto"/>
            </w:tcBorders>
            <w:vAlign w:val="center"/>
          </w:tcPr>
          <w:p w14:paraId="78238B93" w14:textId="2B88283B"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06AE78AC" w14:textId="32864871"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6E58121C"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43BB9BC8" w14:textId="61726F36"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0F5418CF" w14:textId="0771ABFC"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284865D0" w14:textId="2EDFA6A8"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7C76A145"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6E15C38F"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3FC2994"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BD3EA83"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5BD84B9A" w14:textId="4EFADE63"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13D92CA3"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0D922CF4" w14:textId="4C83B4D3" w:rsidR="00921B6B" w:rsidRPr="005A3442" w:rsidRDefault="00921B6B" w:rsidP="00921B6B">
            <w:pPr>
              <w:widowControl w:val="0"/>
              <w:suppressAutoHyphens/>
              <w:snapToGrid w:val="0"/>
              <w:spacing w:after="0" w:line="240" w:lineRule="auto"/>
              <w:ind w:left="-138" w:right="-57"/>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tcPr>
          <w:p w14:paraId="3BD347E9" w14:textId="02892F85" w:rsidR="00921B6B" w:rsidRPr="005A3442" w:rsidRDefault="00921B6B" w:rsidP="00921B6B">
            <w:pPr>
              <w:widowControl w:val="0"/>
              <w:suppressAutoHyphens/>
              <w:snapToGrid w:val="0"/>
              <w:spacing w:after="0" w:line="240" w:lineRule="auto"/>
              <w:ind w:right="-57"/>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 xml:space="preserve">   +</w:t>
            </w:r>
          </w:p>
        </w:tc>
        <w:tc>
          <w:tcPr>
            <w:tcW w:w="425" w:type="dxa"/>
            <w:tcBorders>
              <w:top w:val="single" w:sz="4" w:space="0" w:color="000000"/>
              <w:left w:val="single" w:sz="4" w:space="0" w:color="auto"/>
              <w:bottom w:val="single" w:sz="4" w:space="0" w:color="000000"/>
              <w:right w:val="single" w:sz="4" w:space="0" w:color="000000"/>
            </w:tcBorders>
            <w:vAlign w:val="center"/>
          </w:tcPr>
          <w:p w14:paraId="337A831F" w14:textId="77777777" w:rsidR="00921B6B" w:rsidRPr="005A3442" w:rsidRDefault="00921B6B" w:rsidP="00921B6B">
            <w:pPr>
              <w:widowControl w:val="0"/>
              <w:suppressAutoHyphens/>
              <w:snapToGrid w:val="0"/>
              <w:spacing w:after="0" w:line="240" w:lineRule="auto"/>
              <w:ind w:right="-57"/>
              <w:jc w:val="center"/>
              <w:rPr>
                <w:rFonts w:ascii="Times New Roman" w:eastAsia="Times New Roman" w:hAnsi="Times New Roman" w:cs="Times New Roman"/>
                <w:b/>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7E050F0E" w14:textId="77777777" w:rsidR="00921B6B" w:rsidRPr="005A3442" w:rsidRDefault="00921B6B" w:rsidP="00921B6B">
            <w:pPr>
              <w:widowControl w:val="0"/>
              <w:suppressAutoHyphens/>
              <w:snapToGrid w:val="0"/>
              <w:spacing w:after="0" w:line="240" w:lineRule="auto"/>
              <w:ind w:right="-57"/>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231F8147" w14:textId="0993FB2C" w:rsidR="00921B6B" w:rsidRPr="005A3442" w:rsidRDefault="00921B6B" w:rsidP="00921B6B">
            <w:pPr>
              <w:widowControl w:val="0"/>
              <w:suppressAutoHyphens/>
              <w:snapToGrid w:val="0"/>
              <w:spacing w:after="0" w:line="240" w:lineRule="auto"/>
              <w:ind w:right="-57"/>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 xml:space="preserve">   +</w:t>
            </w:r>
          </w:p>
        </w:tc>
        <w:tc>
          <w:tcPr>
            <w:tcW w:w="436" w:type="dxa"/>
            <w:tcBorders>
              <w:top w:val="single" w:sz="4" w:space="0" w:color="000000"/>
              <w:left w:val="single" w:sz="4" w:space="0" w:color="auto"/>
              <w:bottom w:val="single" w:sz="4" w:space="0" w:color="000000"/>
              <w:right w:val="single" w:sz="4" w:space="0" w:color="000000"/>
            </w:tcBorders>
          </w:tcPr>
          <w:p w14:paraId="0AAF3792" w14:textId="77777777" w:rsidR="00921B6B" w:rsidRPr="005A3442" w:rsidRDefault="00921B6B" w:rsidP="00921B6B">
            <w:pPr>
              <w:widowControl w:val="0"/>
              <w:suppressAutoHyphens/>
              <w:snapToGrid w:val="0"/>
              <w:spacing w:after="0" w:line="240" w:lineRule="auto"/>
              <w:ind w:right="-57"/>
              <w:jc w:val="center"/>
              <w:rPr>
                <w:rFonts w:ascii="Times New Roman" w:eastAsia="Times New Roman" w:hAnsi="Times New Roman" w:cs="Times New Roman"/>
                <w:b/>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7EF3870B" w14:textId="254CD4F7" w:rsidR="00921B6B" w:rsidRPr="005A3442" w:rsidRDefault="00094796" w:rsidP="00921B6B">
            <w:pPr>
              <w:widowControl w:val="0"/>
              <w:suppressAutoHyphens/>
              <w:snapToGrid w:val="0"/>
              <w:spacing w:after="0" w:line="240" w:lineRule="auto"/>
              <w:ind w:right="-57"/>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35" w:type="dxa"/>
            <w:tcBorders>
              <w:top w:val="single" w:sz="4" w:space="0" w:color="000000"/>
              <w:left w:val="single" w:sz="4" w:space="0" w:color="auto"/>
              <w:bottom w:val="single" w:sz="4" w:space="0" w:color="000000"/>
              <w:right w:val="single" w:sz="4" w:space="0" w:color="000000"/>
            </w:tcBorders>
          </w:tcPr>
          <w:p w14:paraId="7B7FA18F" w14:textId="0F92D01D" w:rsidR="00921B6B" w:rsidRPr="005A3442" w:rsidRDefault="00921B6B" w:rsidP="00921B6B">
            <w:pPr>
              <w:widowControl w:val="0"/>
              <w:suppressAutoHyphens/>
              <w:snapToGrid w:val="0"/>
              <w:spacing w:after="0" w:line="240" w:lineRule="auto"/>
              <w:ind w:right="-57"/>
              <w:jc w:val="center"/>
              <w:rPr>
                <w:rFonts w:ascii="Times New Roman" w:eastAsia="Times New Roman" w:hAnsi="Times New Roman" w:cs="Times New Roman"/>
                <w:b/>
                <w:sz w:val="14"/>
                <w:szCs w:val="14"/>
                <w:lang w:eastAsia="ar-SA"/>
              </w:rPr>
            </w:pPr>
          </w:p>
        </w:tc>
      </w:tr>
      <w:tr w:rsidR="005A3442" w:rsidRPr="005A3442" w14:paraId="02EB99E9" w14:textId="6A65F3FE" w:rsidTr="00921B6B">
        <w:trPr>
          <w:trHeight w:hRule="exact" w:val="284"/>
          <w:jc w:val="center"/>
        </w:trPr>
        <w:tc>
          <w:tcPr>
            <w:tcW w:w="568" w:type="dxa"/>
            <w:tcBorders>
              <w:top w:val="single" w:sz="4" w:space="0" w:color="000000"/>
              <w:left w:val="single" w:sz="4" w:space="0" w:color="000000"/>
              <w:bottom w:val="single" w:sz="4" w:space="0" w:color="000000"/>
              <w:right w:val="nil"/>
            </w:tcBorders>
            <w:vAlign w:val="center"/>
          </w:tcPr>
          <w:p w14:paraId="4E6BF1F2" w14:textId="77777777" w:rsidR="00921B6B" w:rsidRPr="005A3442" w:rsidRDefault="00921B6B" w:rsidP="00921B6B">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ЗК07</w:t>
            </w:r>
          </w:p>
        </w:tc>
        <w:tc>
          <w:tcPr>
            <w:tcW w:w="425" w:type="dxa"/>
            <w:tcBorders>
              <w:top w:val="single" w:sz="4" w:space="0" w:color="000000"/>
              <w:left w:val="single" w:sz="4" w:space="0" w:color="000000"/>
              <w:bottom w:val="single" w:sz="4" w:space="0" w:color="000000"/>
              <w:right w:val="nil"/>
            </w:tcBorders>
            <w:vAlign w:val="center"/>
          </w:tcPr>
          <w:p w14:paraId="1E2DA224" w14:textId="1DE5F755"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284" w:type="dxa"/>
            <w:tcBorders>
              <w:top w:val="single" w:sz="4" w:space="0" w:color="000000"/>
              <w:left w:val="single" w:sz="4" w:space="0" w:color="000000"/>
              <w:bottom w:val="single" w:sz="4" w:space="0" w:color="000000"/>
              <w:right w:val="nil"/>
            </w:tcBorders>
            <w:vAlign w:val="center"/>
          </w:tcPr>
          <w:p w14:paraId="57B1EEA8"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3" w:type="dxa"/>
            <w:tcBorders>
              <w:top w:val="single" w:sz="4" w:space="0" w:color="000000"/>
              <w:left w:val="single" w:sz="4" w:space="0" w:color="000000"/>
              <w:bottom w:val="single" w:sz="4" w:space="0" w:color="000000"/>
              <w:right w:val="nil"/>
            </w:tcBorders>
            <w:vAlign w:val="center"/>
          </w:tcPr>
          <w:p w14:paraId="601D89FB"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6843520D"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79AF9DD4"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6146B770"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70F83367"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CD8EFF3"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97A2F18"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F6D8243"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372B1650"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B03C9F7"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B67C679"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735DD35"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78741E81"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9C33C6B" w14:textId="1E1FFEF5"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71F18A98"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A5ECC1F" w14:textId="5AD65D76" w:rsidR="00921B6B" w:rsidRPr="005A3442" w:rsidRDefault="00921B6B" w:rsidP="00921B6B">
            <w:pPr>
              <w:widowControl w:val="0"/>
              <w:suppressAutoHyphens/>
              <w:spacing w:after="0" w:line="240" w:lineRule="auto"/>
              <w:ind w:left="-146"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single" w:sz="4" w:space="0" w:color="auto"/>
            </w:tcBorders>
            <w:vAlign w:val="center"/>
          </w:tcPr>
          <w:p w14:paraId="01C9B87A" w14:textId="6CCC5048"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32B6D36C" w14:textId="7530C0E1"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2AD9AB6F"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val="en-US"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7B927998" w14:textId="7E21443A"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3D4FA5DE"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val="en-US"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339B13FC"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val="en-US"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5F5A7852"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val="en-US"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2CC6D076"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237FD35"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8F9B8E4"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3F36C61D" w14:textId="09325F66"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335B24B9" w14:textId="4E136C46"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4A9C8D0C" w14:textId="73BCE6AE"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tcPr>
          <w:p w14:paraId="72DBD5E8" w14:textId="0DB0C95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76AA093C"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7431289F"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1CF05646"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36" w:type="dxa"/>
            <w:tcBorders>
              <w:top w:val="single" w:sz="4" w:space="0" w:color="000000"/>
              <w:left w:val="single" w:sz="4" w:space="0" w:color="auto"/>
              <w:bottom w:val="single" w:sz="4" w:space="0" w:color="000000"/>
              <w:right w:val="single" w:sz="4" w:space="0" w:color="000000"/>
            </w:tcBorders>
          </w:tcPr>
          <w:p w14:paraId="4B2A6E4E"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35D68CFD" w14:textId="19D541DF" w:rsidR="00921B6B" w:rsidRPr="005A3442" w:rsidRDefault="00094796"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35" w:type="dxa"/>
            <w:tcBorders>
              <w:top w:val="single" w:sz="4" w:space="0" w:color="000000"/>
              <w:left w:val="single" w:sz="4" w:space="0" w:color="auto"/>
              <w:bottom w:val="single" w:sz="4" w:space="0" w:color="000000"/>
              <w:right w:val="single" w:sz="4" w:space="0" w:color="000000"/>
            </w:tcBorders>
          </w:tcPr>
          <w:p w14:paraId="644E39A7"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r>
      <w:tr w:rsidR="005A3442" w:rsidRPr="005A3442" w14:paraId="67973891" w14:textId="2806A877" w:rsidTr="00921B6B">
        <w:trPr>
          <w:trHeight w:hRule="exact" w:val="284"/>
          <w:jc w:val="center"/>
        </w:trPr>
        <w:tc>
          <w:tcPr>
            <w:tcW w:w="568" w:type="dxa"/>
            <w:tcBorders>
              <w:top w:val="single" w:sz="4" w:space="0" w:color="000000"/>
              <w:left w:val="single" w:sz="4" w:space="0" w:color="000000"/>
              <w:bottom w:val="single" w:sz="4" w:space="0" w:color="000000"/>
              <w:right w:val="nil"/>
            </w:tcBorders>
            <w:vAlign w:val="center"/>
          </w:tcPr>
          <w:p w14:paraId="237C2483" w14:textId="77777777" w:rsidR="00921B6B" w:rsidRPr="005A3442" w:rsidRDefault="00921B6B" w:rsidP="00921B6B">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ЗК08</w:t>
            </w:r>
          </w:p>
        </w:tc>
        <w:tc>
          <w:tcPr>
            <w:tcW w:w="425" w:type="dxa"/>
            <w:tcBorders>
              <w:top w:val="single" w:sz="4" w:space="0" w:color="000000"/>
              <w:left w:val="single" w:sz="4" w:space="0" w:color="000000"/>
              <w:bottom w:val="single" w:sz="4" w:space="0" w:color="000000"/>
              <w:right w:val="nil"/>
            </w:tcBorders>
            <w:vAlign w:val="center"/>
          </w:tcPr>
          <w:p w14:paraId="6C917727"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tcPr>
          <w:p w14:paraId="2395018A" w14:textId="1D21B24C" w:rsidR="00921B6B" w:rsidRPr="005A3442" w:rsidRDefault="00921B6B" w:rsidP="00921B6B">
            <w:pPr>
              <w:widowControl w:val="0"/>
              <w:suppressAutoHyphens/>
              <w:spacing w:after="0" w:line="240" w:lineRule="auto"/>
              <w:rPr>
                <w:rFonts w:ascii="Times New Roman" w:eastAsia="Times New Roman" w:hAnsi="Times New Roman" w:cs="Times New Roman"/>
                <w:sz w:val="14"/>
                <w:szCs w:val="14"/>
                <w:lang w:eastAsia="ar-SA"/>
              </w:rPr>
            </w:pPr>
          </w:p>
        </w:tc>
        <w:tc>
          <w:tcPr>
            <w:tcW w:w="283" w:type="dxa"/>
            <w:tcBorders>
              <w:top w:val="single" w:sz="4" w:space="0" w:color="000000"/>
              <w:left w:val="single" w:sz="4" w:space="0" w:color="000000"/>
              <w:bottom w:val="single" w:sz="4" w:space="0" w:color="000000"/>
              <w:right w:val="nil"/>
            </w:tcBorders>
            <w:vAlign w:val="center"/>
          </w:tcPr>
          <w:p w14:paraId="2668D40A" w14:textId="01E08382"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284" w:type="dxa"/>
            <w:tcBorders>
              <w:top w:val="single" w:sz="4" w:space="0" w:color="000000"/>
              <w:left w:val="single" w:sz="4" w:space="0" w:color="000000"/>
              <w:bottom w:val="single" w:sz="4" w:space="0" w:color="000000"/>
              <w:right w:val="nil"/>
            </w:tcBorders>
            <w:vAlign w:val="center"/>
          </w:tcPr>
          <w:p w14:paraId="1E9B535C" w14:textId="70123FD9"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nil"/>
            </w:tcBorders>
            <w:vAlign w:val="center"/>
          </w:tcPr>
          <w:p w14:paraId="47D9AE16"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04F86EA4"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49B94B97"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495BAAB"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F2711A7"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8DD2435"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56C2FEB6"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1B276E5" w14:textId="3B85FE4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0687DC74"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520F687"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7C9E6F35"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51D401C"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E3155C1"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5B38FF3" w14:textId="77777777" w:rsidR="00921B6B" w:rsidRPr="005A3442" w:rsidRDefault="00921B6B" w:rsidP="00921B6B">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auto"/>
            </w:tcBorders>
            <w:vAlign w:val="center"/>
          </w:tcPr>
          <w:p w14:paraId="44A63804"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37BFCA05" w14:textId="6A647923"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53B5F01E" w14:textId="38C80B6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05C981A0"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1E7E789F" w14:textId="38DF66BB"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74E626A7"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3C65CC07" w14:textId="2CFE7AB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28511005" w14:textId="6912D50F"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48E063BC"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35F0DEB"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50A5DC6B"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14:paraId="0605CBDE"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276AB2B5"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tcPr>
          <w:p w14:paraId="43567FED"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vAlign w:val="center"/>
          </w:tcPr>
          <w:p w14:paraId="68768D73"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271D5344" w14:textId="0C38584A"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2B100D0E" w14:textId="5408E523"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36" w:type="dxa"/>
            <w:tcBorders>
              <w:top w:val="single" w:sz="4" w:space="0" w:color="000000"/>
              <w:left w:val="single" w:sz="4" w:space="0" w:color="auto"/>
              <w:bottom w:val="single" w:sz="4" w:space="0" w:color="000000"/>
              <w:right w:val="single" w:sz="4" w:space="0" w:color="000000"/>
            </w:tcBorders>
          </w:tcPr>
          <w:p w14:paraId="21D19227" w14:textId="27FE1D05"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7FE0A141" w14:textId="2635C228"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35" w:type="dxa"/>
            <w:tcBorders>
              <w:top w:val="single" w:sz="4" w:space="0" w:color="000000"/>
              <w:left w:val="single" w:sz="4" w:space="0" w:color="auto"/>
              <w:bottom w:val="single" w:sz="4" w:space="0" w:color="000000"/>
              <w:right w:val="single" w:sz="4" w:space="0" w:color="000000"/>
            </w:tcBorders>
          </w:tcPr>
          <w:p w14:paraId="2279AD2E" w14:textId="70FC4AFA" w:rsidR="00921B6B" w:rsidRPr="005A3442" w:rsidRDefault="00094796"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r>
      <w:tr w:rsidR="005A3442" w:rsidRPr="005A3442" w14:paraId="2F97AAFD" w14:textId="30F59048" w:rsidTr="00921B6B">
        <w:trPr>
          <w:trHeight w:hRule="exact" w:val="284"/>
          <w:jc w:val="center"/>
        </w:trPr>
        <w:tc>
          <w:tcPr>
            <w:tcW w:w="568" w:type="dxa"/>
            <w:tcBorders>
              <w:top w:val="single" w:sz="4" w:space="0" w:color="000000"/>
              <w:left w:val="single" w:sz="4" w:space="0" w:color="000000"/>
              <w:bottom w:val="single" w:sz="4" w:space="0" w:color="000000"/>
              <w:right w:val="nil"/>
            </w:tcBorders>
            <w:vAlign w:val="center"/>
          </w:tcPr>
          <w:p w14:paraId="2F61F98E" w14:textId="77777777" w:rsidR="00921B6B" w:rsidRPr="005A3442" w:rsidRDefault="00921B6B" w:rsidP="00921B6B">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ЗК09</w:t>
            </w:r>
          </w:p>
        </w:tc>
        <w:tc>
          <w:tcPr>
            <w:tcW w:w="425" w:type="dxa"/>
            <w:tcBorders>
              <w:top w:val="single" w:sz="4" w:space="0" w:color="000000"/>
              <w:left w:val="single" w:sz="4" w:space="0" w:color="000000"/>
              <w:bottom w:val="single" w:sz="4" w:space="0" w:color="000000"/>
              <w:right w:val="nil"/>
            </w:tcBorders>
            <w:vAlign w:val="center"/>
          </w:tcPr>
          <w:p w14:paraId="5CAF7F1F"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tcPr>
          <w:p w14:paraId="53ACAD7D" w14:textId="7BDD0595" w:rsidR="00921B6B" w:rsidRPr="005A3442" w:rsidRDefault="00921B6B" w:rsidP="00921B6B">
            <w:pPr>
              <w:widowControl w:val="0"/>
              <w:suppressAutoHyphens/>
              <w:spacing w:after="0" w:line="240" w:lineRule="auto"/>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283" w:type="dxa"/>
            <w:tcBorders>
              <w:top w:val="single" w:sz="4" w:space="0" w:color="000000"/>
              <w:left w:val="single" w:sz="4" w:space="0" w:color="000000"/>
              <w:bottom w:val="single" w:sz="4" w:space="0" w:color="000000"/>
              <w:right w:val="nil"/>
            </w:tcBorders>
            <w:vAlign w:val="center"/>
          </w:tcPr>
          <w:p w14:paraId="22887D76" w14:textId="23EC8611"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284" w:type="dxa"/>
            <w:tcBorders>
              <w:top w:val="single" w:sz="4" w:space="0" w:color="000000"/>
              <w:left w:val="single" w:sz="4" w:space="0" w:color="000000"/>
              <w:bottom w:val="single" w:sz="4" w:space="0" w:color="000000"/>
              <w:right w:val="nil"/>
            </w:tcBorders>
            <w:vAlign w:val="center"/>
          </w:tcPr>
          <w:p w14:paraId="6941E4AB"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1FEE54EE"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153CFC04"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5F9CD8DA"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F381444" w14:textId="08B7EF06"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456E2BDA"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E95180C"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28C853A3"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83D4E70"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2F6D755"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2AFBE01"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0B191C4F"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D5FC469"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DFED573"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44F666E" w14:textId="77777777" w:rsidR="00921B6B" w:rsidRPr="005A3442" w:rsidRDefault="00921B6B" w:rsidP="00921B6B">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auto"/>
            </w:tcBorders>
            <w:vAlign w:val="center"/>
          </w:tcPr>
          <w:p w14:paraId="25197902"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5D43FCB2"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144210A2"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4584D3C5"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13BCF9E5" w14:textId="62AD994F"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53CB8B0D"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42A248CA"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66CF49C4"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94DE2FC"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C099DE8"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17FBCE9C"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14:paraId="3231FDEE"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42E76356"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tcPr>
          <w:p w14:paraId="41DAA5D8"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vAlign w:val="center"/>
          </w:tcPr>
          <w:p w14:paraId="7C1933DF"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6DE7DB22"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72CEA18F"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36" w:type="dxa"/>
            <w:tcBorders>
              <w:top w:val="single" w:sz="4" w:space="0" w:color="000000"/>
              <w:left w:val="single" w:sz="4" w:space="0" w:color="auto"/>
              <w:bottom w:val="single" w:sz="4" w:space="0" w:color="000000"/>
              <w:right w:val="single" w:sz="4" w:space="0" w:color="000000"/>
            </w:tcBorders>
          </w:tcPr>
          <w:p w14:paraId="7C18CEAD" w14:textId="16B320C1" w:rsidR="00921B6B" w:rsidRPr="005A3442" w:rsidRDefault="00094796"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15" w:type="dxa"/>
            <w:tcBorders>
              <w:top w:val="single" w:sz="4" w:space="0" w:color="000000"/>
              <w:left w:val="single" w:sz="4" w:space="0" w:color="auto"/>
              <w:bottom w:val="single" w:sz="4" w:space="0" w:color="000000"/>
              <w:right w:val="single" w:sz="4" w:space="0" w:color="000000"/>
            </w:tcBorders>
          </w:tcPr>
          <w:p w14:paraId="5EBDBA0F" w14:textId="77664EC5"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35" w:type="dxa"/>
            <w:tcBorders>
              <w:top w:val="single" w:sz="4" w:space="0" w:color="000000"/>
              <w:left w:val="single" w:sz="4" w:space="0" w:color="auto"/>
              <w:bottom w:val="single" w:sz="4" w:space="0" w:color="000000"/>
              <w:right w:val="single" w:sz="4" w:space="0" w:color="000000"/>
            </w:tcBorders>
          </w:tcPr>
          <w:p w14:paraId="57ACFA70" w14:textId="351DC0A1" w:rsidR="00921B6B" w:rsidRPr="005A3442" w:rsidRDefault="00B734D7"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r>
      <w:tr w:rsidR="005A3442" w:rsidRPr="005A3442" w14:paraId="1FE5B557" w14:textId="22108430" w:rsidTr="00921B6B">
        <w:trPr>
          <w:trHeight w:hRule="exact" w:val="284"/>
          <w:jc w:val="center"/>
        </w:trPr>
        <w:tc>
          <w:tcPr>
            <w:tcW w:w="568" w:type="dxa"/>
            <w:tcBorders>
              <w:top w:val="single" w:sz="4" w:space="0" w:color="000000"/>
              <w:left w:val="single" w:sz="4" w:space="0" w:color="000000"/>
              <w:bottom w:val="single" w:sz="4" w:space="0" w:color="000000"/>
              <w:right w:val="nil"/>
            </w:tcBorders>
            <w:vAlign w:val="center"/>
          </w:tcPr>
          <w:p w14:paraId="68878812" w14:textId="77777777" w:rsidR="00921B6B" w:rsidRPr="005A3442" w:rsidRDefault="00921B6B" w:rsidP="00921B6B">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ЗК10</w:t>
            </w:r>
          </w:p>
        </w:tc>
        <w:tc>
          <w:tcPr>
            <w:tcW w:w="425" w:type="dxa"/>
            <w:tcBorders>
              <w:top w:val="single" w:sz="4" w:space="0" w:color="000000"/>
              <w:left w:val="single" w:sz="4" w:space="0" w:color="000000"/>
              <w:bottom w:val="single" w:sz="4" w:space="0" w:color="000000"/>
              <w:right w:val="nil"/>
            </w:tcBorders>
            <w:vAlign w:val="center"/>
          </w:tcPr>
          <w:p w14:paraId="327C046A"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tcPr>
          <w:p w14:paraId="5AC2233C" w14:textId="692C0E67" w:rsidR="00921B6B" w:rsidRPr="005A3442" w:rsidRDefault="00921B6B" w:rsidP="00921B6B">
            <w:pPr>
              <w:widowControl w:val="0"/>
              <w:suppressAutoHyphens/>
              <w:spacing w:after="0" w:line="240" w:lineRule="auto"/>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283" w:type="dxa"/>
            <w:tcBorders>
              <w:top w:val="single" w:sz="4" w:space="0" w:color="000000"/>
              <w:left w:val="single" w:sz="4" w:space="0" w:color="000000"/>
              <w:bottom w:val="single" w:sz="4" w:space="0" w:color="000000"/>
              <w:right w:val="nil"/>
            </w:tcBorders>
            <w:vAlign w:val="center"/>
          </w:tcPr>
          <w:p w14:paraId="64CE8EA2" w14:textId="43DFF5AB"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284" w:type="dxa"/>
            <w:tcBorders>
              <w:top w:val="single" w:sz="4" w:space="0" w:color="000000"/>
              <w:left w:val="single" w:sz="4" w:space="0" w:color="000000"/>
              <w:bottom w:val="single" w:sz="4" w:space="0" w:color="000000"/>
              <w:right w:val="nil"/>
            </w:tcBorders>
            <w:vAlign w:val="center"/>
          </w:tcPr>
          <w:p w14:paraId="6342D4E3" w14:textId="07284DAA"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nil"/>
            </w:tcBorders>
            <w:vAlign w:val="center"/>
          </w:tcPr>
          <w:p w14:paraId="15EDE1DB" w14:textId="1A51558B"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334" w:type="dxa"/>
            <w:tcBorders>
              <w:top w:val="single" w:sz="4" w:space="0" w:color="000000"/>
              <w:left w:val="single" w:sz="4" w:space="0" w:color="000000"/>
              <w:bottom w:val="single" w:sz="4" w:space="0" w:color="000000"/>
              <w:right w:val="nil"/>
            </w:tcBorders>
            <w:vAlign w:val="center"/>
          </w:tcPr>
          <w:p w14:paraId="61FE5CC8" w14:textId="32BB47CF"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nil"/>
            </w:tcBorders>
            <w:vAlign w:val="center"/>
          </w:tcPr>
          <w:p w14:paraId="763A56C5"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71FB5E8"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6926650"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96BED85"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4C83D4B8"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88462AB"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9CA336F" w14:textId="723F9D4B"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2D23DFCC" w14:textId="0D82349E"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544D70F8" w14:textId="4139A160"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39F3CE75"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9443BB7"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9B3B3D3" w14:textId="77777777" w:rsidR="00921B6B" w:rsidRPr="005A3442" w:rsidRDefault="00921B6B" w:rsidP="00921B6B">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auto"/>
            </w:tcBorders>
            <w:vAlign w:val="center"/>
          </w:tcPr>
          <w:p w14:paraId="6E065F0C"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05792E73"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14F79239"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78B16121"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47E839AE"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32F9AA71"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2F0C8FE9"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0FF9B5D7"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9C1A490"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4D30FA4"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000BCCA4"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14:paraId="5FB65CAF"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720E8CC0"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tcPr>
          <w:p w14:paraId="333A8DCC" w14:textId="77777777" w:rsidR="00921B6B" w:rsidRPr="005A3442" w:rsidRDefault="00921B6B" w:rsidP="00921B6B">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vAlign w:val="center"/>
          </w:tcPr>
          <w:p w14:paraId="685EA240" w14:textId="77777777" w:rsidR="00921B6B" w:rsidRPr="005A3442" w:rsidRDefault="00921B6B" w:rsidP="00921B6B">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1183549C" w14:textId="38B221FA" w:rsidR="00921B6B" w:rsidRPr="005A3442" w:rsidRDefault="00921B6B" w:rsidP="00921B6B">
            <w:pPr>
              <w:widowControl w:val="0"/>
              <w:suppressAutoHyphens/>
              <w:snapToGrid w:val="0"/>
              <w:spacing w:after="0" w:line="240" w:lineRule="auto"/>
              <w:ind w:right="-62"/>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 xml:space="preserve">   +</w:t>
            </w:r>
          </w:p>
        </w:tc>
        <w:tc>
          <w:tcPr>
            <w:tcW w:w="425" w:type="dxa"/>
            <w:tcBorders>
              <w:top w:val="single" w:sz="4" w:space="0" w:color="000000"/>
              <w:left w:val="single" w:sz="4" w:space="0" w:color="auto"/>
              <w:bottom w:val="single" w:sz="4" w:space="0" w:color="000000"/>
              <w:right w:val="single" w:sz="4" w:space="0" w:color="000000"/>
            </w:tcBorders>
          </w:tcPr>
          <w:p w14:paraId="7651929A" w14:textId="3348D386" w:rsidR="00921B6B" w:rsidRPr="005A3442" w:rsidRDefault="00921B6B" w:rsidP="00921B6B">
            <w:pPr>
              <w:widowControl w:val="0"/>
              <w:suppressAutoHyphens/>
              <w:snapToGrid w:val="0"/>
              <w:spacing w:after="0" w:line="240" w:lineRule="auto"/>
              <w:ind w:right="-62"/>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 xml:space="preserve">   +</w:t>
            </w:r>
          </w:p>
        </w:tc>
        <w:tc>
          <w:tcPr>
            <w:tcW w:w="436" w:type="dxa"/>
            <w:tcBorders>
              <w:top w:val="single" w:sz="4" w:space="0" w:color="000000"/>
              <w:left w:val="single" w:sz="4" w:space="0" w:color="auto"/>
              <w:bottom w:val="single" w:sz="4" w:space="0" w:color="000000"/>
              <w:right w:val="single" w:sz="4" w:space="0" w:color="000000"/>
            </w:tcBorders>
          </w:tcPr>
          <w:p w14:paraId="3272050C" w14:textId="136D95BF" w:rsidR="00921B6B" w:rsidRPr="005A3442" w:rsidRDefault="00921B6B" w:rsidP="00921B6B">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5B3874CD" w14:textId="2AE8DE65" w:rsidR="00921B6B" w:rsidRPr="005A3442" w:rsidRDefault="00921B6B" w:rsidP="00921B6B">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35" w:type="dxa"/>
            <w:tcBorders>
              <w:top w:val="single" w:sz="4" w:space="0" w:color="000000"/>
              <w:left w:val="single" w:sz="4" w:space="0" w:color="auto"/>
              <w:bottom w:val="single" w:sz="4" w:space="0" w:color="000000"/>
              <w:right w:val="single" w:sz="4" w:space="0" w:color="000000"/>
            </w:tcBorders>
          </w:tcPr>
          <w:p w14:paraId="6EABF5AF" w14:textId="5173B289" w:rsidR="00921B6B" w:rsidRPr="005A3442" w:rsidRDefault="00B734D7" w:rsidP="00921B6B">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r>
      <w:tr w:rsidR="005A3442" w:rsidRPr="005A3442" w14:paraId="211CE918" w14:textId="55FD2904" w:rsidTr="00921B6B">
        <w:trPr>
          <w:trHeight w:hRule="exact" w:val="284"/>
          <w:jc w:val="center"/>
        </w:trPr>
        <w:tc>
          <w:tcPr>
            <w:tcW w:w="568" w:type="dxa"/>
            <w:tcBorders>
              <w:top w:val="single" w:sz="4" w:space="0" w:color="000000"/>
              <w:left w:val="single" w:sz="4" w:space="0" w:color="000000"/>
              <w:bottom w:val="single" w:sz="4" w:space="0" w:color="000000"/>
              <w:right w:val="nil"/>
            </w:tcBorders>
            <w:vAlign w:val="center"/>
          </w:tcPr>
          <w:p w14:paraId="4A6A8E6A" w14:textId="77777777" w:rsidR="00921B6B" w:rsidRPr="005A3442" w:rsidRDefault="00921B6B" w:rsidP="00921B6B">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ЗК11</w:t>
            </w:r>
          </w:p>
        </w:tc>
        <w:tc>
          <w:tcPr>
            <w:tcW w:w="425" w:type="dxa"/>
            <w:tcBorders>
              <w:top w:val="single" w:sz="4" w:space="0" w:color="000000"/>
              <w:left w:val="single" w:sz="4" w:space="0" w:color="000000"/>
              <w:bottom w:val="single" w:sz="4" w:space="0" w:color="000000"/>
              <w:right w:val="nil"/>
            </w:tcBorders>
            <w:vAlign w:val="center"/>
          </w:tcPr>
          <w:p w14:paraId="74E6611B" w14:textId="0E4C069A"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284" w:type="dxa"/>
            <w:tcBorders>
              <w:top w:val="single" w:sz="4" w:space="0" w:color="000000"/>
              <w:left w:val="single" w:sz="4" w:space="0" w:color="000000"/>
              <w:bottom w:val="single" w:sz="4" w:space="0" w:color="000000"/>
              <w:right w:val="nil"/>
            </w:tcBorders>
            <w:vAlign w:val="center"/>
          </w:tcPr>
          <w:p w14:paraId="45283887" w14:textId="15A5FDE4"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283" w:type="dxa"/>
            <w:tcBorders>
              <w:top w:val="single" w:sz="4" w:space="0" w:color="000000"/>
              <w:left w:val="single" w:sz="4" w:space="0" w:color="000000"/>
              <w:bottom w:val="single" w:sz="4" w:space="0" w:color="000000"/>
              <w:right w:val="nil"/>
            </w:tcBorders>
            <w:vAlign w:val="center"/>
          </w:tcPr>
          <w:p w14:paraId="330D664A" w14:textId="78C7026A"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284" w:type="dxa"/>
            <w:tcBorders>
              <w:top w:val="single" w:sz="4" w:space="0" w:color="000000"/>
              <w:left w:val="single" w:sz="4" w:space="0" w:color="000000"/>
              <w:bottom w:val="single" w:sz="4" w:space="0" w:color="000000"/>
              <w:right w:val="nil"/>
            </w:tcBorders>
            <w:vAlign w:val="center"/>
          </w:tcPr>
          <w:p w14:paraId="2419F728" w14:textId="05B49141"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nil"/>
            </w:tcBorders>
            <w:vAlign w:val="center"/>
          </w:tcPr>
          <w:p w14:paraId="132B7DF2" w14:textId="26AEC892"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334" w:type="dxa"/>
            <w:tcBorders>
              <w:top w:val="single" w:sz="4" w:space="0" w:color="000000"/>
              <w:left w:val="single" w:sz="4" w:space="0" w:color="000000"/>
              <w:bottom w:val="single" w:sz="4" w:space="0" w:color="000000"/>
              <w:right w:val="nil"/>
            </w:tcBorders>
            <w:vAlign w:val="center"/>
          </w:tcPr>
          <w:p w14:paraId="068B5A2D" w14:textId="36BFD29D"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nil"/>
            </w:tcBorders>
            <w:vAlign w:val="center"/>
          </w:tcPr>
          <w:p w14:paraId="2B0F18BC" w14:textId="77FF9D62"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7D34BA76" w14:textId="1A44601C"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6AE23CB9" w14:textId="31488FC4"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044068CA" w14:textId="2F3BD824"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3600D04B" w14:textId="0E5756A3"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5843AEF4" w14:textId="64711B92"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379B9B16" w14:textId="259D545F"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679969AA" w14:textId="1FBA93E9"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03779453" w14:textId="3748785F"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1D81E768" w14:textId="723EADC0"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1B973D8D" w14:textId="47FFFF7B"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1421099D" w14:textId="42F8DC89" w:rsidR="00921B6B" w:rsidRPr="005A3442" w:rsidRDefault="00921B6B" w:rsidP="00921B6B">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auto"/>
            </w:tcBorders>
            <w:vAlign w:val="center"/>
          </w:tcPr>
          <w:p w14:paraId="527A9923" w14:textId="35F422D9"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4451AA08" w14:textId="71E9A94F"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0BF4D857" w14:textId="30AAF89F"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4B1C3681" w14:textId="2A10C8C0"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1463D5D9" w14:textId="6972F6A5"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550F9749" w14:textId="7A6CFAC5"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522BA0DD" w14:textId="4A3EA85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6EC713DA" w14:textId="60CCE60C"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66517CAB" w14:textId="5ED0C904"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5F288A4E" w14:textId="17409D04"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auto"/>
            </w:tcBorders>
            <w:vAlign w:val="center"/>
          </w:tcPr>
          <w:p w14:paraId="314EB88A" w14:textId="24D461C5"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340A56AF" w14:textId="6D5E0DDA"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0BAC352B" w14:textId="4C466153"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tcPr>
          <w:p w14:paraId="688071EF" w14:textId="63C01DD9"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229FCA53" w14:textId="7B5D7C8E"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15" w:type="dxa"/>
            <w:tcBorders>
              <w:top w:val="single" w:sz="4" w:space="0" w:color="000000"/>
              <w:left w:val="single" w:sz="4" w:space="0" w:color="auto"/>
              <w:bottom w:val="single" w:sz="4" w:space="0" w:color="000000"/>
              <w:right w:val="single" w:sz="4" w:space="0" w:color="000000"/>
            </w:tcBorders>
            <w:vAlign w:val="center"/>
          </w:tcPr>
          <w:p w14:paraId="6721863A" w14:textId="4C8045C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0C274221" w14:textId="24D7D34B"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36" w:type="dxa"/>
            <w:tcBorders>
              <w:top w:val="single" w:sz="4" w:space="0" w:color="000000"/>
              <w:left w:val="single" w:sz="4" w:space="0" w:color="auto"/>
              <w:bottom w:val="single" w:sz="4" w:space="0" w:color="000000"/>
              <w:right w:val="single" w:sz="4" w:space="0" w:color="000000"/>
            </w:tcBorders>
            <w:vAlign w:val="center"/>
          </w:tcPr>
          <w:p w14:paraId="5920A468" w14:textId="06D19A7F"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15" w:type="dxa"/>
            <w:tcBorders>
              <w:top w:val="single" w:sz="4" w:space="0" w:color="000000"/>
              <w:left w:val="single" w:sz="4" w:space="0" w:color="auto"/>
              <w:bottom w:val="single" w:sz="4" w:space="0" w:color="000000"/>
              <w:right w:val="single" w:sz="4" w:space="0" w:color="000000"/>
            </w:tcBorders>
          </w:tcPr>
          <w:p w14:paraId="5450215E" w14:textId="366E5888"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35" w:type="dxa"/>
            <w:tcBorders>
              <w:top w:val="single" w:sz="4" w:space="0" w:color="000000"/>
              <w:left w:val="single" w:sz="4" w:space="0" w:color="auto"/>
              <w:bottom w:val="single" w:sz="4" w:space="0" w:color="000000"/>
              <w:right w:val="single" w:sz="4" w:space="0" w:color="000000"/>
            </w:tcBorders>
          </w:tcPr>
          <w:p w14:paraId="6C1B74C3" w14:textId="579E8A2E"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r>
      <w:tr w:rsidR="005A3442" w:rsidRPr="005A3442" w14:paraId="7DB7E381" w14:textId="745B55C5" w:rsidTr="00921B6B">
        <w:trPr>
          <w:trHeight w:hRule="exact" w:val="284"/>
          <w:jc w:val="center"/>
        </w:trPr>
        <w:tc>
          <w:tcPr>
            <w:tcW w:w="568" w:type="dxa"/>
            <w:tcBorders>
              <w:top w:val="single" w:sz="4" w:space="0" w:color="000000"/>
              <w:left w:val="single" w:sz="4" w:space="0" w:color="000000"/>
              <w:bottom w:val="single" w:sz="4" w:space="0" w:color="000000"/>
              <w:right w:val="nil"/>
            </w:tcBorders>
            <w:vAlign w:val="center"/>
          </w:tcPr>
          <w:p w14:paraId="6D26FE4E" w14:textId="77777777" w:rsidR="00921B6B" w:rsidRPr="005A3442" w:rsidRDefault="00921B6B" w:rsidP="00921B6B">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ЗК12</w:t>
            </w:r>
          </w:p>
        </w:tc>
        <w:tc>
          <w:tcPr>
            <w:tcW w:w="425" w:type="dxa"/>
            <w:tcBorders>
              <w:top w:val="single" w:sz="4" w:space="0" w:color="000000"/>
              <w:left w:val="single" w:sz="4" w:space="0" w:color="000000"/>
              <w:bottom w:val="single" w:sz="4" w:space="0" w:color="000000"/>
              <w:right w:val="nil"/>
            </w:tcBorders>
            <w:vAlign w:val="center"/>
          </w:tcPr>
          <w:p w14:paraId="0BF6E635"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19EA3A13"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3" w:type="dxa"/>
            <w:tcBorders>
              <w:top w:val="single" w:sz="4" w:space="0" w:color="000000"/>
              <w:left w:val="single" w:sz="4" w:space="0" w:color="000000"/>
              <w:bottom w:val="single" w:sz="4" w:space="0" w:color="000000"/>
              <w:right w:val="nil"/>
            </w:tcBorders>
            <w:vAlign w:val="center"/>
          </w:tcPr>
          <w:p w14:paraId="49C2B4EE"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4DA3F9FC"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26BA0520"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49636887"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05ADDCF6"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A027BA4"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C4E3E36"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0B56C5D"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7B0B2850" w14:textId="27EB3B16"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76168111"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8625AB1"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03E1955"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795EB455"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13914A5"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5D9C9D8"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F213D62" w14:textId="77777777" w:rsidR="00921B6B" w:rsidRPr="005A3442" w:rsidRDefault="00921B6B" w:rsidP="00921B6B">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auto"/>
            </w:tcBorders>
            <w:vAlign w:val="center"/>
          </w:tcPr>
          <w:p w14:paraId="493CB13E"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38686CCB"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19227659"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5A22FC90"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0B3FFE0D"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3101F51E"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332542CF"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3780E0E8"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640F8B9"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592C63E"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4ACC2E16"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14:paraId="1610DB9C"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1FC5AC71" w14:textId="488811FB" w:rsidR="00921B6B" w:rsidRPr="005A3442" w:rsidRDefault="00094796"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tcPr>
          <w:p w14:paraId="7D752A70"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vAlign w:val="center"/>
          </w:tcPr>
          <w:p w14:paraId="12E9FE28"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35C7F490" w14:textId="18F1B84E"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52FDFC59"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36" w:type="dxa"/>
            <w:tcBorders>
              <w:top w:val="single" w:sz="4" w:space="0" w:color="000000"/>
              <w:left w:val="single" w:sz="4" w:space="0" w:color="auto"/>
              <w:bottom w:val="single" w:sz="4" w:space="0" w:color="000000"/>
              <w:right w:val="single" w:sz="4" w:space="0" w:color="000000"/>
            </w:tcBorders>
          </w:tcPr>
          <w:p w14:paraId="74C6B979"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06C63A51"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35" w:type="dxa"/>
            <w:tcBorders>
              <w:top w:val="single" w:sz="4" w:space="0" w:color="000000"/>
              <w:left w:val="single" w:sz="4" w:space="0" w:color="auto"/>
              <w:bottom w:val="single" w:sz="4" w:space="0" w:color="000000"/>
              <w:right w:val="single" w:sz="4" w:space="0" w:color="000000"/>
            </w:tcBorders>
          </w:tcPr>
          <w:p w14:paraId="6EF66D5C"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r>
      <w:tr w:rsidR="005A3442" w:rsidRPr="005A3442" w14:paraId="3768A89F" w14:textId="7ECE59EE" w:rsidTr="00921B6B">
        <w:trPr>
          <w:trHeight w:hRule="exact" w:val="284"/>
          <w:jc w:val="center"/>
        </w:trPr>
        <w:tc>
          <w:tcPr>
            <w:tcW w:w="568" w:type="dxa"/>
            <w:tcBorders>
              <w:top w:val="single" w:sz="4" w:space="0" w:color="000000"/>
              <w:left w:val="single" w:sz="4" w:space="0" w:color="000000"/>
              <w:bottom w:val="single" w:sz="4" w:space="0" w:color="000000"/>
              <w:right w:val="nil"/>
            </w:tcBorders>
            <w:vAlign w:val="center"/>
          </w:tcPr>
          <w:p w14:paraId="129FC0E8" w14:textId="77777777" w:rsidR="00094796" w:rsidRPr="005A3442" w:rsidRDefault="00094796" w:rsidP="00094796">
            <w:pPr>
              <w:widowControl w:val="0"/>
              <w:suppressAutoHyphens/>
              <w:spacing w:after="0" w:line="240" w:lineRule="auto"/>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СК01</w:t>
            </w:r>
          </w:p>
        </w:tc>
        <w:tc>
          <w:tcPr>
            <w:tcW w:w="425" w:type="dxa"/>
            <w:tcBorders>
              <w:top w:val="single" w:sz="4" w:space="0" w:color="000000"/>
              <w:left w:val="single" w:sz="4" w:space="0" w:color="000000"/>
              <w:bottom w:val="single" w:sz="4" w:space="0" w:color="000000"/>
              <w:right w:val="nil"/>
            </w:tcBorders>
            <w:vAlign w:val="center"/>
          </w:tcPr>
          <w:p w14:paraId="15B82D45"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55AD7141"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3" w:type="dxa"/>
            <w:tcBorders>
              <w:top w:val="single" w:sz="4" w:space="0" w:color="000000"/>
              <w:left w:val="single" w:sz="4" w:space="0" w:color="000000"/>
              <w:bottom w:val="single" w:sz="4" w:space="0" w:color="000000"/>
              <w:right w:val="nil"/>
            </w:tcBorders>
            <w:vAlign w:val="center"/>
          </w:tcPr>
          <w:p w14:paraId="79DEA580"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6D800600"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63731A6B"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51C974C7"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3891E470" w14:textId="6F4CF6A1"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4FF576FA" w14:textId="13595F3F"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16E229F1"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D6FC336"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43A0E574"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E8F7048" w14:textId="1E78CC2D"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2FD3252B" w14:textId="687A320F"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5245A023" w14:textId="32DF4D7B"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541D3D6C"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0CA48DB" w14:textId="4C84C9F4"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6B59AD42" w14:textId="32F5FB5A"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6A58A38D" w14:textId="77777777" w:rsidR="00094796" w:rsidRPr="005A3442" w:rsidRDefault="00094796" w:rsidP="00094796">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auto"/>
            </w:tcBorders>
            <w:vAlign w:val="center"/>
          </w:tcPr>
          <w:p w14:paraId="65875739"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142A2157"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2F4DD535" w14:textId="6D6A4B7A"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57F91A7C" w14:textId="178C292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0A79E4C9" w14:textId="6D74F783"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014AAF6A" w14:textId="3B4845CA"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2938386C" w14:textId="39B69925"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6CD94294" w14:textId="1284841B"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65DC07B6" w14:textId="3ECA3D99"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4520AE8E" w14:textId="3EA9EB6A"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auto"/>
            </w:tcBorders>
            <w:vAlign w:val="center"/>
          </w:tcPr>
          <w:p w14:paraId="11D54479"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14:paraId="3DB082FD" w14:textId="5A2DA720"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379E041E" w14:textId="30EA8DDC"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tcPr>
          <w:p w14:paraId="4410D56E" w14:textId="632D547A"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54D8B154" w14:textId="596B8C9B"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15" w:type="dxa"/>
            <w:tcBorders>
              <w:top w:val="single" w:sz="4" w:space="0" w:color="000000"/>
              <w:left w:val="single" w:sz="4" w:space="0" w:color="auto"/>
              <w:bottom w:val="single" w:sz="4" w:space="0" w:color="000000"/>
              <w:right w:val="single" w:sz="4" w:space="0" w:color="000000"/>
            </w:tcBorders>
          </w:tcPr>
          <w:p w14:paraId="1817D197"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64D03ACF"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36" w:type="dxa"/>
            <w:tcBorders>
              <w:top w:val="single" w:sz="4" w:space="0" w:color="000000"/>
              <w:left w:val="single" w:sz="4" w:space="0" w:color="auto"/>
              <w:bottom w:val="single" w:sz="4" w:space="0" w:color="000000"/>
              <w:right w:val="single" w:sz="4" w:space="0" w:color="000000"/>
            </w:tcBorders>
          </w:tcPr>
          <w:p w14:paraId="236D16CE" w14:textId="00B9D76D"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15" w:type="dxa"/>
            <w:tcBorders>
              <w:top w:val="single" w:sz="4" w:space="0" w:color="000000"/>
              <w:left w:val="single" w:sz="4" w:space="0" w:color="auto"/>
              <w:bottom w:val="single" w:sz="4" w:space="0" w:color="000000"/>
              <w:right w:val="single" w:sz="4" w:space="0" w:color="000000"/>
            </w:tcBorders>
          </w:tcPr>
          <w:p w14:paraId="2B109D20" w14:textId="748A1B3B"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35" w:type="dxa"/>
            <w:tcBorders>
              <w:top w:val="single" w:sz="4" w:space="0" w:color="000000"/>
              <w:left w:val="single" w:sz="4" w:space="0" w:color="auto"/>
              <w:bottom w:val="single" w:sz="4" w:space="0" w:color="000000"/>
              <w:right w:val="single" w:sz="4" w:space="0" w:color="000000"/>
            </w:tcBorders>
          </w:tcPr>
          <w:p w14:paraId="4D5CF4E0" w14:textId="71438DD5"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r>
      <w:tr w:rsidR="005A3442" w:rsidRPr="005A3442" w14:paraId="19904F47" w14:textId="022B0122" w:rsidTr="00921B6B">
        <w:trPr>
          <w:trHeight w:hRule="exact" w:val="284"/>
          <w:jc w:val="center"/>
        </w:trPr>
        <w:tc>
          <w:tcPr>
            <w:tcW w:w="568" w:type="dxa"/>
            <w:tcBorders>
              <w:top w:val="single" w:sz="4" w:space="0" w:color="000000"/>
              <w:left w:val="single" w:sz="4" w:space="0" w:color="000000"/>
              <w:bottom w:val="single" w:sz="4" w:space="0" w:color="000000"/>
              <w:right w:val="nil"/>
            </w:tcBorders>
            <w:vAlign w:val="center"/>
          </w:tcPr>
          <w:p w14:paraId="4519A6FD" w14:textId="77777777" w:rsidR="00094796" w:rsidRPr="005A3442" w:rsidRDefault="00094796" w:rsidP="00094796">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СК02</w:t>
            </w:r>
          </w:p>
        </w:tc>
        <w:tc>
          <w:tcPr>
            <w:tcW w:w="425" w:type="dxa"/>
            <w:tcBorders>
              <w:top w:val="single" w:sz="4" w:space="0" w:color="000000"/>
              <w:left w:val="single" w:sz="4" w:space="0" w:color="000000"/>
              <w:bottom w:val="single" w:sz="4" w:space="0" w:color="000000"/>
              <w:right w:val="nil"/>
            </w:tcBorders>
            <w:vAlign w:val="center"/>
          </w:tcPr>
          <w:p w14:paraId="04281FD7" w14:textId="1A4E3ADF"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284" w:type="dxa"/>
            <w:tcBorders>
              <w:top w:val="single" w:sz="4" w:space="0" w:color="000000"/>
              <w:left w:val="single" w:sz="4" w:space="0" w:color="000000"/>
              <w:bottom w:val="single" w:sz="4" w:space="0" w:color="000000"/>
              <w:right w:val="nil"/>
            </w:tcBorders>
            <w:vAlign w:val="center"/>
          </w:tcPr>
          <w:p w14:paraId="125A2C1D"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3" w:type="dxa"/>
            <w:tcBorders>
              <w:top w:val="single" w:sz="4" w:space="0" w:color="000000"/>
              <w:left w:val="single" w:sz="4" w:space="0" w:color="000000"/>
              <w:bottom w:val="single" w:sz="4" w:space="0" w:color="000000"/>
              <w:right w:val="nil"/>
            </w:tcBorders>
            <w:vAlign w:val="center"/>
          </w:tcPr>
          <w:p w14:paraId="285B0012"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461E7A78"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1A4D35D2"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1F16862B"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3E25E109"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E36DFB3"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A30B02B"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8E328CE"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2DA12FBE"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BB15BC0"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E19926A"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612D928"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0C2195B2"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F78900C"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F3B1A03"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961D675" w14:textId="52C0F219" w:rsidR="00094796" w:rsidRPr="005A3442" w:rsidRDefault="00094796" w:rsidP="00094796">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auto"/>
            </w:tcBorders>
            <w:vAlign w:val="center"/>
          </w:tcPr>
          <w:p w14:paraId="296D1987" w14:textId="4F1494AE"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59790D68" w14:textId="6398AAC1" w:rsidR="00094796" w:rsidRPr="005A3442" w:rsidRDefault="00094796" w:rsidP="00094796">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140445EC" w14:textId="21DE7817" w:rsidR="00094796" w:rsidRPr="005A3442" w:rsidRDefault="00094796" w:rsidP="00094796">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02FB1ADF" w14:textId="77777777" w:rsidR="00094796" w:rsidRPr="005A3442" w:rsidRDefault="00094796" w:rsidP="00094796">
            <w:pPr>
              <w:widowControl w:val="0"/>
              <w:suppressAutoHyphens/>
              <w:spacing w:after="0" w:line="240" w:lineRule="auto"/>
              <w:jc w:val="center"/>
              <w:rPr>
                <w:rFonts w:ascii="Times New Roman" w:eastAsia="Times New Roman" w:hAnsi="Times New Roman" w:cs="Times New Roman"/>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76428FF6" w14:textId="77777777" w:rsidR="00094796" w:rsidRPr="005A3442" w:rsidRDefault="00094796" w:rsidP="00094796">
            <w:pPr>
              <w:widowControl w:val="0"/>
              <w:suppressAutoHyphens/>
              <w:spacing w:after="0" w:line="240" w:lineRule="auto"/>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7299BDFD" w14:textId="77777777" w:rsidR="00094796" w:rsidRPr="005A3442" w:rsidRDefault="00094796" w:rsidP="00094796">
            <w:pPr>
              <w:widowControl w:val="0"/>
              <w:suppressAutoHyphens/>
              <w:spacing w:after="0" w:line="240" w:lineRule="auto"/>
              <w:jc w:val="center"/>
              <w:rPr>
                <w:rFonts w:ascii="Times New Roman" w:eastAsia="Times New Roman" w:hAnsi="Times New Roman" w:cs="Times New Roman"/>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0F1A79CA"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05BEFCFF"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AFC8879" w14:textId="6FA9EC86"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150C4886" w14:textId="17B9101C"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auto"/>
            </w:tcBorders>
            <w:vAlign w:val="center"/>
          </w:tcPr>
          <w:p w14:paraId="134709DC" w14:textId="6C8280F4"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2751F3D9"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0E0484C8"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tcPr>
          <w:p w14:paraId="5E66A1EE" w14:textId="5D0EC8C6"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225F06EC"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32994EF2"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3E767122"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36" w:type="dxa"/>
            <w:tcBorders>
              <w:top w:val="single" w:sz="4" w:space="0" w:color="000000"/>
              <w:left w:val="single" w:sz="4" w:space="0" w:color="auto"/>
              <w:bottom w:val="single" w:sz="4" w:space="0" w:color="000000"/>
              <w:right w:val="single" w:sz="4" w:space="0" w:color="000000"/>
            </w:tcBorders>
          </w:tcPr>
          <w:p w14:paraId="60DEE94F" w14:textId="5103A660"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15" w:type="dxa"/>
            <w:tcBorders>
              <w:top w:val="single" w:sz="4" w:space="0" w:color="000000"/>
              <w:left w:val="single" w:sz="4" w:space="0" w:color="auto"/>
              <w:bottom w:val="single" w:sz="4" w:space="0" w:color="000000"/>
              <w:right w:val="single" w:sz="4" w:space="0" w:color="000000"/>
            </w:tcBorders>
          </w:tcPr>
          <w:p w14:paraId="62A9723C" w14:textId="14129475"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35" w:type="dxa"/>
            <w:tcBorders>
              <w:top w:val="single" w:sz="4" w:space="0" w:color="000000"/>
              <w:left w:val="single" w:sz="4" w:space="0" w:color="auto"/>
              <w:bottom w:val="single" w:sz="4" w:space="0" w:color="000000"/>
              <w:right w:val="single" w:sz="4" w:space="0" w:color="000000"/>
            </w:tcBorders>
          </w:tcPr>
          <w:p w14:paraId="46D71AF7" w14:textId="27D60F5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r>
      <w:tr w:rsidR="005A3442" w:rsidRPr="005A3442" w14:paraId="7BB43905" w14:textId="4532569D" w:rsidTr="00921B6B">
        <w:trPr>
          <w:trHeight w:hRule="exact" w:val="284"/>
          <w:jc w:val="center"/>
        </w:trPr>
        <w:tc>
          <w:tcPr>
            <w:tcW w:w="568" w:type="dxa"/>
            <w:tcBorders>
              <w:top w:val="single" w:sz="4" w:space="0" w:color="000000"/>
              <w:left w:val="single" w:sz="4" w:space="0" w:color="000000"/>
              <w:bottom w:val="single" w:sz="4" w:space="0" w:color="000000"/>
              <w:right w:val="nil"/>
            </w:tcBorders>
            <w:vAlign w:val="center"/>
          </w:tcPr>
          <w:p w14:paraId="503E0459" w14:textId="77777777" w:rsidR="00094796" w:rsidRPr="005A3442" w:rsidRDefault="00094796" w:rsidP="00094796">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СК03</w:t>
            </w:r>
          </w:p>
        </w:tc>
        <w:tc>
          <w:tcPr>
            <w:tcW w:w="425" w:type="dxa"/>
            <w:tcBorders>
              <w:top w:val="single" w:sz="4" w:space="0" w:color="000000"/>
              <w:left w:val="single" w:sz="4" w:space="0" w:color="000000"/>
              <w:bottom w:val="single" w:sz="4" w:space="0" w:color="000000"/>
              <w:right w:val="nil"/>
            </w:tcBorders>
            <w:vAlign w:val="center"/>
          </w:tcPr>
          <w:p w14:paraId="7639B4F4" w14:textId="46352FF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284" w:type="dxa"/>
            <w:tcBorders>
              <w:top w:val="single" w:sz="4" w:space="0" w:color="000000"/>
              <w:left w:val="single" w:sz="4" w:space="0" w:color="000000"/>
              <w:bottom w:val="single" w:sz="4" w:space="0" w:color="000000"/>
              <w:right w:val="nil"/>
            </w:tcBorders>
            <w:vAlign w:val="center"/>
          </w:tcPr>
          <w:p w14:paraId="1EDFE0B1"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3" w:type="dxa"/>
            <w:tcBorders>
              <w:top w:val="single" w:sz="4" w:space="0" w:color="000000"/>
              <w:left w:val="single" w:sz="4" w:space="0" w:color="000000"/>
              <w:bottom w:val="single" w:sz="4" w:space="0" w:color="000000"/>
              <w:right w:val="nil"/>
            </w:tcBorders>
            <w:vAlign w:val="center"/>
          </w:tcPr>
          <w:p w14:paraId="0DBB9715"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709FBD9E"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3B3A510F"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47446D43"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272081C0"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51E777F"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CDB0753"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9B4B9DF"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454B54C3"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5FF91E1"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88C6B28"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DF7D8A3"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583ECFC3"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CB55111"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2F3E239" w14:textId="21B881B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713A9805" w14:textId="6495F78E" w:rsidR="00094796" w:rsidRPr="005A3442" w:rsidRDefault="00094796" w:rsidP="00094796">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auto"/>
            </w:tcBorders>
            <w:vAlign w:val="center"/>
          </w:tcPr>
          <w:p w14:paraId="6FE6E68F" w14:textId="684700FD"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0827E7C6" w14:textId="06FDD42A"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7DF35917"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7BADB01A"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5149D340"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183A1731"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07987D95"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00167B40"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982E99D"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E49220D"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46AC1122" w14:textId="6599F39E"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521A18F9"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4E3CD735"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tcPr>
          <w:p w14:paraId="0F18E26D"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vAlign w:val="center"/>
          </w:tcPr>
          <w:p w14:paraId="48B31EBA"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1AAEA914"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39992022"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36" w:type="dxa"/>
            <w:tcBorders>
              <w:top w:val="single" w:sz="4" w:space="0" w:color="000000"/>
              <w:left w:val="single" w:sz="4" w:space="0" w:color="auto"/>
              <w:bottom w:val="single" w:sz="4" w:space="0" w:color="000000"/>
              <w:right w:val="single" w:sz="4" w:space="0" w:color="000000"/>
            </w:tcBorders>
          </w:tcPr>
          <w:p w14:paraId="42729736" w14:textId="26EBDD9A"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15" w:type="dxa"/>
            <w:tcBorders>
              <w:top w:val="single" w:sz="4" w:space="0" w:color="000000"/>
              <w:left w:val="single" w:sz="4" w:space="0" w:color="auto"/>
              <w:bottom w:val="single" w:sz="4" w:space="0" w:color="000000"/>
              <w:right w:val="single" w:sz="4" w:space="0" w:color="000000"/>
            </w:tcBorders>
          </w:tcPr>
          <w:p w14:paraId="411FCACF" w14:textId="41A128C6"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35" w:type="dxa"/>
            <w:tcBorders>
              <w:top w:val="single" w:sz="4" w:space="0" w:color="000000"/>
              <w:left w:val="single" w:sz="4" w:space="0" w:color="auto"/>
              <w:bottom w:val="single" w:sz="4" w:space="0" w:color="000000"/>
              <w:right w:val="single" w:sz="4" w:space="0" w:color="000000"/>
            </w:tcBorders>
          </w:tcPr>
          <w:p w14:paraId="3731B08F" w14:textId="5EA606E0"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r>
      <w:tr w:rsidR="005A3442" w:rsidRPr="005A3442" w14:paraId="0BC93E97" w14:textId="084F2A88" w:rsidTr="00921B6B">
        <w:trPr>
          <w:trHeight w:hRule="exact" w:val="284"/>
          <w:jc w:val="center"/>
        </w:trPr>
        <w:tc>
          <w:tcPr>
            <w:tcW w:w="568" w:type="dxa"/>
            <w:tcBorders>
              <w:top w:val="single" w:sz="4" w:space="0" w:color="000000"/>
              <w:left w:val="single" w:sz="4" w:space="0" w:color="000000"/>
              <w:bottom w:val="single" w:sz="4" w:space="0" w:color="000000"/>
              <w:right w:val="nil"/>
            </w:tcBorders>
            <w:vAlign w:val="center"/>
          </w:tcPr>
          <w:p w14:paraId="4BFC5C24" w14:textId="77777777" w:rsidR="00094796" w:rsidRPr="005A3442" w:rsidRDefault="00094796" w:rsidP="00094796">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СК04</w:t>
            </w:r>
          </w:p>
        </w:tc>
        <w:tc>
          <w:tcPr>
            <w:tcW w:w="425" w:type="dxa"/>
            <w:tcBorders>
              <w:top w:val="single" w:sz="4" w:space="0" w:color="000000"/>
              <w:left w:val="single" w:sz="4" w:space="0" w:color="000000"/>
              <w:bottom w:val="single" w:sz="4" w:space="0" w:color="000000"/>
              <w:right w:val="nil"/>
            </w:tcBorders>
            <w:vAlign w:val="center"/>
          </w:tcPr>
          <w:p w14:paraId="2B67BD80"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45DDAAF8"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3" w:type="dxa"/>
            <w:tcBorders>
              <w:top w:val="single" w:sz="4" w:space="0" w:color="000000"/>
              <w:left w:val="single" w:sz="4" w:space="0" w:color="000000"/>
              <w:bottom w:val="single" w:sz="4" w:space="0" w:color="000000"/>
              <w:right w:val="nil"/>
            </w:tcBorders>
            <w:vAlign w:val="center"/>
          </w:tcPr>
          <w:p w14:paraId="63F4D345"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4259DC7A"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0C6C0911"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27A4955D"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7002CF7F"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6DF3C9D"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D252815"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57F6754"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03ABAFC0"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C820EFF"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48639F5"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C6A4671"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541D401B"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1312A99"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63BDA71"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137F6FE" w14:textId="11E27552" w:rsidR="00094796" w:rsidRPr="005A3442" w:rsidRDefault="00094796" w:rsidP="00094796">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auto"/>
            </w:tcBorders>
            <w:vAlign w:val="center"/>
          </w:tcPr>
          <w:p w14:paraId="6B0B60B0" w14:textId="37BB7726"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2E8927CA" w14:textId="2DD6B4AA"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5EC840EE"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436FCE6A" w14:textId="28DBE926"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334E9E30"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6A175D91"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1D6D847B"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0D801F61"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74084AA"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12E189E"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70733B57" w14:textId="5E23F2A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0FB85F8F" w14:textId="24714D78"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2F36BA9B"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tcPr>
          <w:p w14:paraId="61A194FD"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vAlign w:val="center"/>
          </w:tcPr>
          <w:p w14:paraId="0EDD8F18"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64C755BF"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4E316BE9"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36" w:type="dxa"/>
            <w:tcBorders>
              <w:top w:val="single" w:sz="4" w:space="0" w:color="000000"/>
              <w:left w:val="single" w:sz="4" w:space="0" w:color="auto"/>
              <w:bottom w:val="single" w:sz="4" w:space="0" w:color="000000"/>
              <w:right w:val="single" w:sz="4" w:space="0" w:color="000000"/>
            </w:tcBorders>
          </w:tcPr>
          <w:p w14:paraId="59059638"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4660D49C" w14:textId="334987CF"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35" w:type="dxa"/>
            <w:tcBorders>
              <w:top w:val="single" w:sz="4" w:space="0" w:color="000000"/>
              <w:left w:val="single" w:sz="4" w:space="0" w:color="auto"/>
              <w:bottom w:val="single" w:sz="4" w:space="0" w:color="000000"/>
              <w:right w:val="single" w:sz="4" w:space="0" w:color="000000"/>
            </w:tcBorders>
          </w:tcPr>
          <w:p w14:paraId="601F48F2"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r>
      <w:tr w:rsidR="005A3442" w:rsidRPr="005A3442" w14:paraId="183A02EE" w14:textId="2B3E45D4" w:rsidTr="00921B6B">
        <w:trPr>
          <w:trHeight w:hRule="exact" w:val="284"/>
          <w:jc w:val="center"/>
        </w:trPr>
        <w:tc>
          <w:tcPr>
            <w:tcW w:w="568" w:type="dxa"/>
            <w:tcBorders>
              <w:top w:val="single" w:sz="4" w:space="0" w:color="000000"/>
              <w:left w:val="single" w:sz="4" w:space="0" w:color="000000"/>
              <w:bottom w:val="single" w:sz="4" w:space="0" w:color="000000"/>
              <w:right w:val="nil"/>
            </w:tcBorders>
            <w:vAlign w:val="center"/>
          </w:tcPr>
          <w:p w14:paraId="4272D922" w14:textId="77777777" w:rsidR="00094796" w:rsidRPr="005A3442" w:rsidRDefault="00094796" w:rsidP="00094796">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СК05</w:t>
            </w:r>
          </w:p>
        </w:tc>
        <w:tc>
          <w:tcPr>
            <w:tcW w:w="425" w:type="dxa"/>
            <w:tcBorders>
              <w:top w:val="single" w:sz="4" w:space="0" w:color="000000"/>
              <w:left w:val="single" w:sz="4" w:space="0" w:color="000000"/>
              <w:bottom w:val="single" w:sz="4" w:space="0" w:color="000000"/>
              <w:right w:val="nil"/>
            </w:tcBorders>
            <w:vAlign w:val="center"/>
          </w:tcPr>
          <w:p w14:paraId="4B00C29F"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77371C5C"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3" w:type="dxa"/>
            <w:tcBorders>
              <w:top w:val="single" w:sz="4" w:space="0" w:color="000000"/>
              <w:left w:val="single" w:sz="4" w:space="0" w:color="000000"/>
              <w:bottom w:val="single" w:sz="4" w:space="0" w:color="000000"/>
              <w:right w:val="nil"/>
            </w:tcBorders>
            <w:vAlign w:val="center"/>
          </w:tcPr>
          <w:p w14:paraId="1847E405"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19034B31"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2E685332"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734C6812"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5541829C"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D3C6F1E"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27FA093"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53FF69B"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51E44B8F"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E339014"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B2B3504"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39DCDEB"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77F186AF"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7C8F15F"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2E07E7C" w14:textId="3E55110A"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396144FF" w14:textId="72DB9C41" w:rsidR="00094796" w:rsidRPr="005A3442" w:rsidRDefault="00094796" w:rsidP="00094796">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auto"/>
            </w:tcBorders>
            <w:vAlign w:val="center"/>
          </w:tcPr>
          <w:p w14:paraId="63A0BE54" w14:textId="6E066A43"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28B29899" w14:textId="072787E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6694F7A0" w14:textId="6EB1CC11"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7BECB15A"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425CD00B"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7DA603B1"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64E8AB5D"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4D02F79C"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5E1F9EF"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93E0CA2"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6C776F47" w14:textId="2420CCFB"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3CF4DB1F" w14:textId="29B5BC14"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1887167F" w14:textId="3150F316"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tcPr>
          <w:p w14:paraId="1176BEA3" w14:textId="5B7D3AE1"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137C250C"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1CA5E8D2"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23E18141"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36" w:type="dxa"/>
            <w:tcBorders>
              <w:top w:val="single" w:sz="4" w:space="0" w:color="000000"/>
              <w:left w:val="single" w:sz="4" w:space="0" w:color="auto"/>
              <w:bottom w:val="single" w:sz="4" w:space="0" w:color="000000"/>
              <w:right w:val="single" w:sz="4" w:space="0" w:color="000000"/>
            </w:tcBorders>
          </w:tcPr>
          <w:p w14:paraId="1D286099"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310E9A16" w14:textId="0EE2F123"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35" w:type="dxa"/>
            <w:tcBorders>
              <w:top w:val="single" w:sz="4" w:space="0" w:color="000000"/>
              <w:left w:val="single" w:sz="4" w:space="0" w:color="auto"/>
              <w:bottom w:val="single" w:sz="4" w:space="0" w:color="000000"/>
              <w:right w:val="single" w:sz="4" w:space="0" w:color="000000"/>
            </w:tcBorders>
          </w:tcPr>
          <w:p w14:paraId="0F09AEA9"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r>
      <w:tr w:rsidR="005A3442" w:rsidRPr="005A3442" w14:paraId="5B38E27C" w14:textId="017E384E" w:rsidTr="00921B6B">
        <w:trPr>
          <w:trHeight w:hRule="exact" w:val="284"/>
          <w:jc w:val="center"/>
        </w:trPr>
        <w:tc>
          <w:tcPr>
            <w:tcW w:w="568" w:type="dxa"/>
            <w:tcBorders>
              <w:top w:val="single" w:sz="4" w:space="0" w:color="000000"/>
              <w:left w:val="single" w:sz="4" w:space="0" w:color="000000"/>
              <w:bottom w:val="single" w:sz="4" w:space="0" w:color="000000"/>
              <w:right w:val="nil"/>
            </w:tcBorders>
            <w:vAlign w:val="center"/>
          </w:tcPr>
          <w:p w14:paraId="048F1C23" w14:textId="77777777" w:rsidR="00094796" w:rsidRPr="005A3442" w:rsidRDefault="00094796" w:rsidP="00094796">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СК06</w:t>
            </w:r>
          </w:p>
        </w:tc>
        <w:tc>
          <w:tcPr>
            <w:tcW w:w="425" w:type="dxa"/>
            <w:tcBorders>
              <w:top w:val="single" w:sz="4" w:space="0" w:color="000000"/>
              <w:left w:val="single" w:sz="4" w:space="0" w:color="000000"/>
              <w:bottom w:val="single" w:sz="4" w:space="0" w:color="000000"/>
              <w:right w:val="nil"/>
            </w:tcBorders>
            <w:vAlign w:val="center"/>
          </w:tcPr>
          <w:p w14:paraId="01371C9F"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3A51B230"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3" w:type="dxa"/>
            <w:tcBorders>
              <w:top w:val="single" w:sz="4" w:space="0" w:color="000000"/>
              <w:left w:val="single" w:sz="4" w:space="0" w:color="000000"/>
              <w:bottom w:val="single" w:sz="4" w:space="0" w:color="000000"/>
              <w:right w:val="nil"/>
            </w:tcBorders>
            <w:vAlign w:val="center"/>
          </w:tcPr>
          <w:p w14:paraId="6B2DBEA4"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54F791C3"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389FCD2B"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658EB09A"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2E19F6D0"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51E4E7F"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6B63C2B"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82F3C3F"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47273C0A"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7372EEA"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B0F9456"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FBA6C1B"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7DD1F882" w14:textId="5AF0B178"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7B3795F9"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E817050"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6BE7478" w14:textId="77777777" w:rsidR="00094796" w:rsidRPr="005A3442" w:rsidRDefault="00094796" w:rsidP="00094796">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auto"/>
            </w:tcBorders>
            <w:vAlign w:val="center"/>
          </w:tcPr>
          <w:p w14:paraId="3386FD68"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5CB44224"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0A5A443C"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43F86D84"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2C8E31E1" w14:textId="5EAA311F"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661C3ECE" w14:textId="422B4AD4"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64A25C45"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43BAB170"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C35DE84"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9A65D12"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2E4D63C4" w14:textId="19648AA2"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69F92314"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15C39E0B"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tcPr>
          <w:p w14:paraId="0C92D56E" w14:textId="77777777" w:rsidR="00094796" w:rsidRPr="005A3442" w:rsidRDefault="00094796" w:rsidP="00094796">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vAlign w:val="center"/>
          </w:tcPr>
          <w:p w14:paraId="781290BC" w14:textId="77777777" w:rsidR="00094796" w:rsidRPr="005A3442" w:rsidRDefault="00094796" w:rsidP="00094796">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7B4769D7" w14:textId="77777777" w:rsidR="00094796" w:rsidRPr="005A3442" w:rsidRDefault="00094796" w:rsidP="00094796">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7DB44C85" w14:textId="77777777" w:rsidR="00094796" w:rsidRPr="005A3442" w:rsidRDefault="00094796" w:rsidP="00094796">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36" w:type="dxa"/>
            <w:tcBorders>
              <w:top w:val="single" w:sz="4" w:space="0" w:color="000000"/>
              <w:left w:val="single" w:sz="4" w:space="0" w:color="auto"/>
              <w:bottom w:val="single" w:sz="4" w:space="0" w:color="000000"/>
              <w:right w:val="single" w:sz="4" w:space="0" w:color="000000"/>
            </w:tcBorders>
          </w:tcPr>
          <w:p w14:paraId="08E88E6B" w14:textId="71ED6DE5" w:rsidR="00094796" w:rsidRPr="005A3442" w:rsidRDefault="00094796" w:rsidP="00094796">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15" w:type="dxa"/>
            <w:tcBorders>
              <w:top w:val="single" w:sz="4" w:space="0" w:color="000000"/>
              <w:left w:val="single" w:sz="4" w:space="0" w:color="auto"/>
              <w:bottom w:val="single" w:sz="4" w:space="0" w:color="000000"/>
              <w:right w:val="single" w:sz="4" w:space="0" w:color="000000"/>
            </w:tcBorders>
          </w:tcPr>
          <w:p w14:paraId="5CAC5B56" w14:textId="3C9DDAE2" w:rsidR="00094796" w:rsidRPr="005A3442" w:rsidRDefault="00094796" w:rsidP="00094796">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35" w:type="dxa"/>
            <w:tcBorders>
              <w:top w:val="single" w:sz="4" w:space="0" w:color="000000"/>
              <w:left w:val="single" w:sz="4" w:space="0" w:color="auto"/>
              <w:bottom w:val="single" w:sz="4" w:space="0" w:color="000000"/>
              <w:right w:val="single" w:sz="4" w:space="0" w:color="000000"/>
            </w:tcBorders>
          </w:tcPr>
          <w:p w14:paraId="6242B092" w14:textId="4B2EA305" w:rsidR="00094796" w:rsidRPr="005A3442" w:rsidRDefault="004E155A" w:rsidP="00094796">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r>
      <w:tr w:rsidR="005A3442" w:rsidRPr="005A3442" w14:paraId="7CEE9A3D" w14:textId="337CBFA3" w:rsidTr="00921B6B">
        <w:trPr>
          <w:trHeight w:hRule="exact" w:val="381"/>
          <w:jc w:val="center"/>
        </w:trPr>
        <w:tc>
          <w:tcPr>
            <w:tcW w:w="568" w:type="dxa"/>
            <w:tcBorders>
              <w:top w:val="single" w:sz="4" w:space="0" w:color="000000"/>
              <w:left w:val="single" w:sz="4" w:space="0" w:color="000000"/>
              <w:bottom w:val="single" w:sz="4" w:space="0" w:color="000000"/>
              <w:right w:val="nil"/>
            </w:tcBorders>
            <w:vAlign w:val="center"/>
          </w:tcPr>
          <w:p w14:paraId="30558CA2" w14:textId="77777777" w:rsidR="00094796" w:rsidRPr="005A3442" w:rsidRDefault="00094796" w:rsidP="00094796">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СК07</w:t>
            </w:r>
          </w:p>
        </w:tc>
        <w:tc>
          <w:tcPr>
            <w:tcW w:w="425" w:type="dxa"/>
            <w:tcBorders>
              <w:top w:val="single" w:sz="4" w:space="0" w:color="000000"/>
              <w:left w:val="single" w:sz="4" w:space="0" w:color="000000"/>
              <w:bottom w:val="single" w:sz="4" w:space="0" w:color="000000"/>
              <w:right w:val="nil"/>
            </w:tcBorders>
            <w:vAlign w:val="center"/>
          </w:tcPr>
          <w:p w14:paraId="5D00F7AB" w14:textId="2338591D"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284" w:type="dxa"/>
            <w:tcBorders>
              <w:top w:val="single" w:sz="4" w:space="0" w:color="000000"/>
              <w:left w:val="single" w:sz="4" w:space="0" w:color="000000"/>
              <w:bottom w:val="single" w:sz="4" w:space="0" w:color="000000"/>
              <w:right w:val="nil"/>
            </w:tcBorders>
            <w:vAlign w:val="center"/>
          </w:tcPr>
          <w:p w14:paraId="092A4CA4"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3" w:type="dxa"/>
            <w:tcBorders>
              <w:top w:val="single" w:sz="4" w:space="0" w:color="000000"/>
              <w:left w:val="single" w:sz="4" w:space="0" w:color="000000"/>
              <w:bottom w:val="single" w:sz="4" w:space="0" w:color="000000"/>
              <w:right w:val="nil"/>
            </w:tcBorders>
            <w:vAlign w:val="center"/>
          </w:tcPr>
          <w:p w14:paraId="36CAEA2C" w14:textId="00064821"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284" w:type="dxa"/>
            <w:tcBorders>
              <w:top w:val="single" w:sz="4" w:space="0" w:color="000000"/>
              <w:left w:val="single" w:sz="4" w:space="0" w:color="000000"/>
              <w:bottom w:val="single" w:sz="4" w:space="0" w:color="000000"/>
              <w:right w:val="nil"/>
            </w:tcBorders>
            <w:vAlign w:val="center"/>
          </w:tcPr>
          <w:p w14:paraId="21867579" w14:textId="3038208A"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nil"/>
            </w:tcBorders>
            <w:vAlign w:val="center"/>
          </w:tcPr>
          <w:p w14:paraId="3E55747B" w14:textId="68BA7CA0"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334" w:type="dxa"/>
            <w:tcBorders>
              <w:top w:val="single" w:sz="4" w:space="0" w:color="000000"/>
              <w:left w:val="single" w:sz="4" w:space="0" w:color="000000"/>
              <w:bottom w:val="single" w:sz="4" w:space="0" w:color="000000"/>
              <w:right w:val="nil"/>
            </w:tcBorders>
            <w:vAlign w:val="center"/>
          </w:tcPr>
          <w:p w14:paraId="6F625E22" w14:textId="55BE9F66"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nil"/>
            </w:tcBorders>
            <w:vAlign w:val="center"/>
          </w:tcPr>
          <w:p w14:paraId="2BC23B2F" w14:textId="389A679E"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565453A"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91DA307"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1041F07"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4627476E"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BEC1269"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A8B42F9"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B953BFA"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172AA06B" w14:textId="5ED54160"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5958DDFE" w14:textId="1D448463"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41495129"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4BB5D59" w14:textId="12954A44" w:rsidR="00094796" w:rsidRPr="005A3442" w:rsidRDefault="00094796" w:rsidP="00094796">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auto"/>
            </w:tcBorders>
            <w:vAlign w:val="center"/>
          </w:tcPr>
          <w:p w14:paraId="12F8F5CD" w14:textId="044EBFAA"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73FA8479" w14:textId="5C1B8FA2" w:rsidR="00094796" w:rsidRPr="005A3442" w:rsidRDefault="00094796" w:rsidP="00094796">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6CB90F57" w14:textId="35EE8D7B" w:rsidR="00094796" w:rsidRPr="005A3442" w:rsidRDefault="00094796" w:rsidP="00094796">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128E6057" w14:textId="77777777" w:rsidR="00094796" w:rsidRPr="005A3442" w:rsidRDefault="00094796" w:rsidP="00094796">
            <w:pPr>
              <w:widowControl w:val="0"/>
              <w:suppressAutoHyphens/>
              <w:spacing w:after="0" w:line="240" w:lineRule="auto"/>
              <w:jc w:val="center"/>
              <w:rPr>
                <w:rFonts w:ascii="Times New Roman" w:eastAsia="Times New Roman" w:hAnsi="Times New Roman" w:cs="Times New Roman"/>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7B129416" w14:textId="77777777" w:rsidR="00094796" w:rsidRPr="005A3442" w:rsidRDefault="00094796" w:rsidP="00094796">
            <w:pPr>
              <w:widowControl w:val="0"/>
              <w:suppressAutoHyphens/>
              <w:spacing w:after="0" w:line="240" w:lineRule="auto"/>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12C80FD3" w14:textId="77777777" w:rsidR="00094796" w:rsidRPr="005A3442" w:rsidRDefault="00094796" w:rsidP="00094796">
            <w:pPr>
              <w:widowControl w:val="0"/>
              <w:suppressAutoHyphens/>
              <w:spacing w:after="0" w:line="240" w:lineRule="auto"/>
              <w:jc w:val="center"/>
              <w:rPr>
                <w:rFonts w:ascii="Times New Roman" w:eastAsia="Times New Roman" w:hAnsi="Times New Roman" w:cs="Times New Roman"/>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2013C0A2"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30D1DC6C"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E01DF57" w14:textId="780DA6F0"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28E21115" w14:textId="31ABCA6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auto"/>
            </w:tcBorders>
            <w:vAlign w:val="center"/>
          </w:tcPr>
          <w:p w14:paraId="03B60B81" w14:textId="41272D56"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79E4022A" w14:textId="6F7FAEE6"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3B340F34"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tcPr>
          <w:p w14:paraId="573800CD" w14:textId="5C8BA800" w:rsidR="00094796" w:rsidRPr="005A3442" w:rsidRDefault="00094796" w:rsidP="00094796">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1A839A2F" w14:textId="77777777" w:rsidR="00094796" w:rsidRPr="005A3442" w:rsidRDefault="00094796" w:rsidP="00094796">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45BEAB28" w14:textId="384D9B17" w:rsidR="00094796" w:rsidRPr="005A3442" w:rsidRDefault="00094796" w:rsidP="00094796">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3EB8EC35" w14:textId="77777777" w:rsidR="00094796" w:rsidRPr="005A3442" w:rsidRDefault="00094796" w:rsidP="00094796">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36" w:type="dxa"/>
            <w:tcBorders>
              <w:top w:val="single" w:sz="4" w:space="0" w:color="000000"/>
              <w:left w:val="single" w:sz="4" w:space="0" w:color="auto"/>
              <w:bottom w:val="single" w:sz="4" w:space="0" w:color="000000"/>
              <w:right w:val="single" w:sz="4" w:space="0" w:color="000000"/>
            </w:tcBorders>
          </w:tcPr>
          <w:p w14:paraId="574A7C74" w14:textId="6E168E62" w:rsidR="00094796" w:rsidRPr="005A3442" w:rsidRDefault="00094796" w:rsidP="00094796">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5F9547C1" w14:textId="42A881DD" w:rsidR="00094796" w:rsidRPr="005A3442" w:rsidRDefault="00094796" w:rsidP="00094796">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35" w:type="dxa"/>
            <w:tcBorders>
              <w:top w:val="single" w:sz="4" w:space="0" w:color="000000"/>
              <w:left w:val="single" w:sz="4" w:space="0" w:color="auto"/>
              <w:bottom w:val="single" w:sz="4" w:space="0" w:color="000000"/>
              <w:right w:val="single" w:sz="4" w:space="0" w:color="000000"/>
            </w:tcBorders>
          </w:tcPr>
          <w:p w14:paraId="53D0930D" w14:textId="5730CABC" w:rsidR="00094796" w:rsidRPr="005A3442" w:rsidRDefault="004E155A" w:rsidP="00094796">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r>
      <w:tr w:rsidR="005A3442" w:rsidRPr="005A3442" w14:paraId="3EACB05D" w14:textId="03A63477" w:rsidTr="00921B6B">
        <w:trPr>
          <w:trHeight w:hRule="exact" w:val="286"/>
          <w:jc w:val="center"/>
        </w:trPr>
        <w:tc>
          <w:tcPr>
            <w:tcW w:w="568" w:type="dxa"/>
            <w:tcBorders>
              <w:top w:val="single" w:sz="4" w:space="0" w:color="000000"/>
              <w:left w:val="single" w:sz="4" w:space="0" w:color="000000"/>
              <w:bottom w:val="single" w:sz="4" w:space="0" w:color="000000"/>
              <w:right w:val="nil"/>
            </w:tcBorders>
            <w:vAlign w:val="center"/>
          </w:tcPr>
          <w:p w14:paraId="68A02246" w14:textId="77777777" w:rsidR="00094796" w:rsidRPr="005A3442" w:rsidRDefault="00094796" w:rsidP="00094796">
            <w:pPr>
              <w:widowControl w:val="0"/>
              <w:suppressAutoHyphens/>
              <w:spacing w:after="0" w:line="240" w:lineRule="auto"/>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СК08</w:t>
            </w:r>
          </w:p>
          <w:p w14:paraId="624FCB0B" w14:textId="77777777" w:rsidR="00094796" w:rsidRPr="005A3442" w:rsidRDefault="00094796" w:rsidP="00094796">
            <w:pPr>
              <w:widowControl w:val="0"/>
              <w:suppressAutoHyphens/>
              <w:spacing w:after="0" w:line="240" w:lineRule="auto"/>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2A2D4940"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265FF771"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3" w:type="dxa"/>
            <w:tcBorders>
              <w:top w:val="single" w:sz="4" w:space="0" w:color="000000"/>
              <w:left w:val="single" w:sz="4" w:space="0" w:color="000000"/>
              <w:bottom w:val="single" w:sz="4" w:space="0" w:color="000000"/>
              <w:right w:val="nil"/>
            </w:tcBorders>
            <w:vAlign w:val="center"/>
          </w:tcPr>
          <w:p w14:paraId="4AA45FB3"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1EF831F7"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32A1A5B3"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7E5E9D1D"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0EBE609E"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88D4346"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E5A9EE9"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58F1941"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2DC88677"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0DB5163"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8CDE162"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D4C6311"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468148EF"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8D7D6C8"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B57AE51"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DC73657" w14:textId="28622081" w:rsidR="00094796" w:rsidRPr="005A3442" w:rsidRDefault="00094796" w:rsidP="00094796">
            <w:pPr>
              <w:widowControl w:val="0"/>
              <w:suppressAutoHyphens/>
              <w:spacing w:after="0" w:line="240" w:lineRule="auto"/>
              <w:ind w:left="-146"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single" w:sz="4" w:space="0" w:color="auto"/>
            </w:tcBorders>
            <w:vAlign w:val="center"/>
          </w:tcPr>
          <w:p w14:paraId="4E7C6412" w14:textId="7A5678BA"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1517F6C9" w14:textId="6262754C" w:rsidR="00094796" w:rsidRPr="005A3442" w:rsidRDefault="00094796" w:rsidP="00094796">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5363343E" w14:textId="1BB67157" w:rsidR="00094796" w:rsidRPr="005A3442" w:rsidRDefault="00094796" w:rsidP="00094796">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1FD80358" w14:textId="77777777" w:rsidR="00094796" w:rsidRPr="005A3442" w:rsidRDefault="00094796" w:rsidP="00094796">
            <w:pPr>
              <w:widowControl w:val="0"/>
              <w:suppressAutoHyphens/>
              <w:spacing w:after="0" w:line="240" w:lineRule="auto"/>
              <w:jc w:val="center"/>
              <w:rPr>
                <w:rFonts w:ascii="Times New Roman" w:eastAsia="Times New Roman" w:hAnsi="Times New Roman" w:cs="Times New Roman"/>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3D05121F" w14:textId="77777777" w:rsidR="00094796" w:rsidRPr="005A3442" w:rsidRDefault="00094796" w:rsidP="00094796">
            <w:pPr>
              <w:widowControl w:val="0"/>
              <w:suppressAutoHyphens/>
              <w:spacing w:after="0" w:line="240" w:lineRule="auto"/>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06951039" w14:textId="77777777" w:rsidR="00094796" w:rsidRPr="005A3442" w:rsidRDefault="00094796" w:rsidP="00094796">
            <w:pPr>
              <w:widowControl w:val="0"/>
              <w:suppressAutoHyphens/>
              <w:spacing w:after="0" w:line="240" w:lineRule="auto"/>
              <w:jc w:val="center"/>
              <w:rPr>
                <w:rFonts w:ascii="Times New Roman" w:eastAsia="Times New Roman" w:hAnsi="Times New Roman" w:cs="Times New Roman"/>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1F9C0FD5"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41182FE7"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7F27C5F"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C9A1EFC"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0FA34E31" w14:textId="170316D5"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06FB5A76"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73CA1E3B"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tcPr>
          <w:p w14:paraId="2BF6B492"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vAlign w:val="center"/>
          </w:tcPr>
          <w:p w14:paraId="327A17B0"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10EB7BD4"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34FA3308"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36" w:type="dxa"/>
            <w:tcBorders>
              <w:top w:val="single" w:sz="4" w:space="0" w:color="000000"/>
              <w:left w:val="single" w:sz="4" w:space="0" w:color="auto"/>
              <w:bottom w:val="single" w:sz="4" w:space="0" w:color="000000"/>
              <w:right w:val="single" w:sz="4" w:space="0" w:color="000000"/>
            </w:tcBorders>
          </w:tcPr>
          <w:p w14:paraId="7D848A87" w14:textId="7261492C"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60C347F7" w14:textId="558AC5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35" w:type="dxa"/>
            <w:tcBorders>
              <w:top w:val="single" w:sz="4" w:space="0" w:color="000000"/>
              <w:left w:val="single" w:sz="4" w:space="0" w:color="auto"/>
              <w:bottom w:val="single" w:sz="4" w:space="0" w:color="000000"/>
              <w:right w:val="single" w:sz="4" w:space="0" w:color="000000"/>
            </w:tcBorders>
          </w:tcPr>
          <w:p w14:paraId="1A376B6F" w14:textId="0CDF69E0"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r>
    </w:tbl>
    <w:p w14:paraId="01F6AD44" w14:textId="77777777" w:rsidR="0070518E" w:rsidRPr="005A3442" w:rsidRDefault="0070518E" w:rsidP="00B15416">
      <w:pPr>
        <w:spacing w:after="0" w:line="240" w:lineRule="auto"/>
        <w:jc w:val="center"/>
        <w:outlineLvl w:val="0"/>
        <w:rPr>
          <w:rFonts w:ascii="Times New Roman" w:hAnsi="Times New Roman" w:cs="Times New Roman"/>
          <w:b/>
          <w:bCs/>
          <w:caps/>
          <w:sz w:val="28"/>
          <w:szCs w:val="28"/>
        </w:rPr>
      </w:pPr>
    </w:p>
    <w:p w14:paraId="6F61B622" w14:textId="77777777" w:rsidR="0070518E" w:rsidRPr="005A3442" w:rsidRDefault="0070518E" w:rsidP="00B15416">
      <w:pPr>
        <w:spacing w:after="0" w:line="240" w:lineRule="auto"/>
        <w:jc w:val="center"/>
        <w:outlineLvl w:val="0"/>
        <w:rPr>
          <w:rFonts w:ascii="Times New Roman" w:hAnsi="Times New Roman" w:cs="Times New Roman"/>
          <w:b/>
          <w:bCs/>
          <w:caps/>
          <w:sz w:val="28"/>
          <w:szCs w:val="28"/>
        </w:rPr>
      </w:pPr>
    </w:p>
    <w:p w14:paraId="12952B8B" w14:textId="77777777" w:rsidR="007037C0" w:rsidRPr="005A3442" w:rsidRDefault="007037C0">
      <w:pPr>
        <w:spacing w:after="0" w:line="240" w:lineRule="auto"/>
        <w:jc w:val="center"/>
        <w:rPr>
          <w:rFonts w:ascii="Times New Roman" w:hAnsi="Times New Roman" w:cs="Times New Roman"/>
          <w:b/>
          <w:bCs/>
          <w:caps/>
          <w:sz w:val="28"/>
          <w:szCs w:val="28"/>
        </w:rPr>
      </w:pPr>
    </w:p>
    <w:p w14:paraId="7FB44158" w14:textId="77777777" w:rsidR="0070518E" w:rsidRPr="005A3442" w:rsidRDefault="0070518E">
      <w:pPr>
        <w:spacing w:after="0" w:line="240" w:lineRule="auto"/>
        <w:jc w:val="center"/>
        <w:rPr>
          <w:rFonts w:ascii="Times New Roman" w:hAnsi="Times New Roman" w:cs="Times New Roman"/>
          <w:b/>
          <w:bCs/>
          <w:caps/>
          <w:sz w:val="28"/>
          <w:szCs w:val="28"/>
        </w:rPr>
      </w:pPr>
    </w:p>
    <w:p w14:paraId="413BC29B" w14:textId="77777777" w:rsidR="0070518E" w:rsidRPr="005A3442" w:rsidRDefault="0070518E">
      <w:pPr>
        <w:spacing w:after="0" w:line="240" w:lineRule="auto"/>
        <w:jc w:val="center"/>
        <w:rPr>
          <w:rFonts w:ascii="Times New Roman" w:hAnsi="Times New Roman" w:cs="Times New Roman"/>
          <w:b/>
          <w:bCs/>
          <w:caps/>
          <w:sz w:val="28"/>
          <w:szCs w:val="28"/>
        </w:rPr>
      </w:pPr>
    </w:p>
    <w:p w14:paraId="2CA5950B" w14:textId="77777777" w:rsidR="002329E9" w:rsidRPr="005A3442" w:rsidRDefault="002329E9">
      <w:pPr>
        <w:spacing w:after="0" w:line="240" w:lineRule="auto"/>
        <w:rPr>
          <w:rFonts w:ascii="Times New Roman" w:hAnsi="Times New Roman" w:cs="Times New Roman"/>
          <w:b/>
          <w:bCs/>
          <w:caps/>
          <w:sz w:val="28"/>
          <w:szCs w:val="28"/>
        </w:rPr>
      </w:pPr>
      <w:r w:rsidRPr="005A3442">
        <w:rPr>
          <w:rFonts w:ascii="Times New Roman" w:hAnsi="Times New Roman" w:cs="Times New Roman"/>
          <w:b/>
          <w:bCs/>
          <w:caps/>
          <w:sz w:val="28"/>
          <w:szCs w:val="28"/>
        </w:rPr>
        <w:br w:type="page"/>
      </w:r>
    </w:p>
    <w:p w14:paraId="67538D94" w14:textId="77777777" w:rsidR="0070518E" w:rsidRPr="005A3442" w:rsidRDefault="0070518E">
      <w:pPr>
        <w:spacing w:after="0" w:line="240" w:lineRule="auto"/>
        <w:jc w:val="center"/>
        <w:rPr>
          <w:rFonts w:ascii="Times New Roman" w:hAnsi="Times New Roman" w:cs="Times New Roman"/>
          <w:b/>
          <w:bCs/>
          <w:caps/>
          <w:sz w:val="28"/>
          <w:szCs w:val="28"/>
        </w:rPr>
      </w:pPr>
    </w:p>
    <w:p w14:paraId="0B6B44A8" w14:textId="77777777" w:rsidR="003A1D2F" w:rsidRPr="005A3442" w:rsidRDefault="003A1D2F" w:rsidP="003A1D2F">
      <w:pPr>
        <w:widowControl w:val="0"/>
        <w:pBdr>
          <w:top w:val="nil"/>
          <w:left w:val="nil"/>
          <w:bottom w:val="nil"/>
          <w:right w:val="nil"/>
          <w:between w:val="nil"/>
        </w:pBdr>
        <w:shd w:val="clear" w:color="auto" w:fill="FFFFFF"/>
        <w:spacing w:after="0" w:line="240" w:lineRule="auto"/>
        <w:jc w:val="center"/>
        <w:rPr>
          <w:rFonts w:ascii="Times New Roman" w:hAnsi="Times New Roman" w:cs="Times New Roman"/>
          <w:b/>
          <w:caps/>
          <w:sz w:val="28"/>
          <w:szCs w:val="28"/>
        </w:rPr>
      </w:pPr>
      <w:r w:rsidRPr="005A3442">
        <w:rPr>
          <w:rFonts w:ascii="Times New Roman" w:hAnsi="Times New Roman" w:cs="Times New Roman"/>
          <w:b/>
          <w:caps/>
          <w:sz w:val="28"/>
          <w:szCs w:val="28"/>
        </w:rPr>
        <w:t xml:space="preserve">7 Матриця відповідності ПРОГРАМНИХ результатів навчання освітнім компонентам </w:t>
      </w:r>
    </w:p>
    <w:p w14:paraId="2D358500" w14:textId="77777777" w:rsidR="003A1D2F" w:rsidRPr="005A3442" w:rsidRDefault="003A1D2F" w:rsidP="003A1D2F">
      <w:pPr>
        <w:widowControl w:val="0"/>
        <w:pBdr>
          <w:top w:val="nil"/>
          <w:left w:val="nil"/>
          <w:bottom w:val="nil"/>
          <w:right w:val="nil"/>
          <w:between w:val="nil"/>
        </w:pBdr>
        <w:shd w:val="clear" w:color="auto" w:fill="FFFFFF"/>
        <w:spacing w:after="0" w:line="240" w:lineRule="auto"/>
        <w:jc w:val="center"/>
        <w:rPr>
          <w:rFonts w:ascii="Times New Roman" w:hAnsi="Times New Roman" w:cs="Times New Roman"/>
          <w:b/>
          <w:caps/>
          <w:sz w:val="28"/>
          <w:szCs w:val="28"/>
        </w:rPr>
      </w:pPr>
      <w:r w:rsidRPr="005A3442">
        <w:rPr>
          <w:rFonts w:ascii="Times New Roman" w:hAnsi="Times New Roman" w:cs="Times New Roman"/>
          <w:b/>
          <w:caps/>
          <w:sz w:val="28"/>
          <w:szCs w:val="28"/>
        </w:rPr>
        <w:t>освітньоЇ прогр</w:t>
      </w:r>
      <w:bookmarkStart w:id="1" w:name="_GoBack"/>
      <w:bookmarkEnd w:id="1"/>
      <w:r w:rsidRPr="005A3442">
        <w:rPr>
          <w:rFonts w:ascii="Times New Roman" w:hAnsi="Times New Roman" w:cs="Times New Roman"/>
          <w:b/>
          <w:caps/>
          <w:sz w:val="28"/>
          <w:szCs w:val="28"/>
        </w:rPr>
        <w:t>ами</w:t>
      </w:r>
    </w:p>
    <w:tbl>
      <w:tblPr>
        <w:tblW w:w="16636" w:type="dxa"/>
        <w:jc w:val="center"/>
        <w:tblLayout w:type="fixed"/>
        <w:tblCellMar>
          <w:left w:w="57" w:type="dxa"/>
          <w:right w:w="57" w:type="dxa"/>
        </w:tblCellMar>
        <w:tblLook w:val="00A0" w:firstRow="1" w:lastRow="0" w:firstColumn="1" w:lastColumn="0" w:noHBand="0" w:noVBand="0"/>
      </w:tblPr>
      <w:tblGrid>
        <w:gridCol w:w="537"/>
        <w:gridCol w:w="284"/>
        <w:gridCol w:w="314"/>
        <w:gridCol w:w="284"/>
        <w:gridCol w:w="425"/>
        <w:gridCol w:w="334"/>
        <w:gridCol w:w="425"/>
        <w:gridCol w:w="426"/>
        <w:gridCol w:w="425"/>
        <w:gridCol w:w="425"/>
        <w:gridCol w:w="425"/>
        <w:gridCol w:w="426"/>
        <w:gridCol w:w="425"/>
        <w:gridCol w:w="425"/>
        <w:gridCol w:w="425"/>
        <w:gridCol w:w="426"/>
        <w:gridCol w:w="425"/>
        <w:gridCol w:w="425"/>
        <w:gridCol w:w="425"/>
        <w:gridCol w:w="426"/>
        <w:gridCol w:w="425"/>
        <w:gridCol w:w="425"/>
        <w:gridCol w:w="567"/>
        <w:gridCol w:w="567"/>
        <w:gridCol w:w="425"/>
        <w:gridCol w:w="567"/>
        <w:gridCol w:w="426"/>
        <w:gridCol w:w="425"/>
        <w:gridCol w:w="425"/>
        <w:gridCol w:w="425"/>
        <w:gridCol w:w="426"/>
        <w:gridCol w:w="425"/>
        <w:gridCol w:w="425"/>
        <w:gridCol w:w="425"/>
        <w:gridCol w:w="426"/>
        <w:gridCol w:w="425"/>
        <w:gridCol w:w="425"/>
        <w:gridCol w:w="425"/>
        <w:gridCol w:w="425"/>
      </w:tblGrid>
      <w:tr w:rsidR="005A3442" w:rsidRPr="005A3442" w14:paraId="15E60C55" w14:textId="63AA2455" w:rsidTr="00921B6B">
        <w:trPr>
          <w:jc w:val="center"/>
        </w:trPr>
        <w:tc>
          <w:tcPr>
            <w:tcW w:w="537" w:type="dxa"/>
            <w:tcBorders>
              <w:top w:val="single" w:sz="4" w:space="0" w:color="000000"/>
              <w:left w:val="single" w:sz="4" w:space="0" w:color="000000"/>
              <w:bottom w:val="single" w:sz="4" w:space="0" w:color="000000"/>
              <w:right w:val="nil"/>
            </w:tcBorders>
          </w:tcPr>
          <w:p w14:paraId="793C0BAA" w14:textId="77777777" w:rsidR="00921B6B" w:rsidRPr="005A3442" w:rsidRDefault="00921B6B" w:rsidP="00611F36">
            <w:pPr>
              <w:widowControl w:val="0"/>
              <w:suppressAutoHyphens/>
              <w:snapToGrid w:val="0"/>
              <w:spacing w:after="0" w:line="240" w:lineRule="auto"/>
              <w:rPr>
                <w:rFonts w:ascii="Times New Roman" w:eastAsia="Times New Roman" w:hAnsi="Times New Roman" w:cs="Times New Roman"/>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0F988195"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ОК1</w:t>
            </w:r>
          </w:p>
        </w:tc>
        <w:tc>
          <w:tcPr>
            <w:tcW w:w="314" w:type="dxa"/>
            <w:tcBorders>
              <w:top w:val="single" w:sz="4" w:space="0" w:color="000000"/>
              <w:left w:val="single" w:sz="4" w:space="0" w:color="000000"/>
              <w:bottom w:val="single" w:sz="4" w:space="0" w:color="000000"/>
              <w:right w:val="nil"/>
            </w:tcBorders>
            <w:vAlign w:val="center"/>
          </w:tcPr>
          <w:p w14:paraId="68AFD850"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ОК2</w:t>
            </w:r>
          </w:p>
        </w:tc>
        <w:tc>
          <w:tcPr>
            <w:tcW w:w="284" w:type="dxa"/>
            <w:tcBorders>
              <w:top w:val="single" w:sz="4" w:space="0" w:color="000000"/>
              <w:left w:val="single" w:sz="4" w:space="0" w:color="000000"/>
              <w:bottom w:val="single" w:sz="4" w:space="0" w:color="000000"/>
              <w:right w:val="nil"/>
            </w:tcBorders>
            <w:vAlign w:val="center"/>
          </w:tcPr>
          <w:p w14:paraId="3D0A7531"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ОК3</w:t>
            </w:r>
          </w:p>
        </w:tc>
        <w:tc>
          <w:tcPr>
            <w:tcW w:w="425" w:type="dxa"/>
            <w:tcBorders>
              <w:top w:val="single" w:sz="4" w:space="0" w:color="000000"/>
              <w:left w:val="single" w:sz="4" w:space="0" w:color="000000"/>
              <w:bottom w:val="single" w:sz="4" w:space="0" w:color="000000"/>
              <w:right w:val="nil"/>
            </w:tcBorders>
            <w:vAlign w:val="center"/>
          </w:tcPr>
          <w:p w14:paraId="553EA381"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ОК4</w:t>
            </w:r>
          </w:p>
        </w:tc>
        <w:tc>
          <w:tcPr>
            <w:tcW w:w="334" w:type="dxa"/>
            <w:tcBorders>
              <w:top w:val="single" w:sz="4" w:space="0" w:color="000000"/>
              <w:left w:val="single" w:sz="4" w:space="0" w:color="000000"/>
              <w:bottom w:val="single" w:sz="4" w:space="0" w:color="000000"/>
              <w:right w:val="nil"/>
            </w:tcBorders>
            <w:vAlign w:val="center"/>
          </w:tcPr>
          <w:p w14:paraId="5F13695F"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ОК5</w:t>
            </w:r>
          </w:p>
        </w:tc>
        <w:tc>
          <w:tcPr>
            <w:tcW w:w="425" w:type="dxa"/>
            <w:tcBorders>
              <w:top w:val="single" w:sz="4" w:space="0" w:color="000000"/>
              <w:left w:val="single" w:sz="4" w:space="0" w:color="000000"/>
              <w:bottom w:val="single" w:sz="4" w:space="0" w:color="000000"/>
              <w:right w:val="nil"/>
            </w:tcBorders>
            <w:vAlign w:val="center"/>
          </w:tcPr>
          <w:p w14:paraId="06BE55BB"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ОК6</w:t>
            </w:r>
          </w:p>
        </w:tc>
        <w:tc>
          <w:tcPr>
            <w:tcW w:w="426" w:type="dxa"/>
            <w:tcBorders>
              <w:top w:val="single" w:sz="4" w:space="0" w:color="000000"/>
              <w:left w:val="single" w:sz="4" w:space="0" w:color="000000"/>
              <w:bottom w:val="single" w:sz="4" w:space="0" w:color="000000"/>
              <w:right w:val="nil"/>
            </w:tcBorders>
            <w:vAlign w:val="center"/>
          </w:tcPr>
          <w:p w14:paraId="4EEB8FD8"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ОК7</w:t>
            </w:r>
          </w:p>
        </w:tc>
        <w:tc>
          <w:tcPr>
            <w:tcW w:w="425" w:type="dxa"/>
            <w:tcBorders>
              <w:top w:val="single" w:sz="4" w:space="0" w:color="000000"/>
              <w:left w:val="single" w:sz="4" w:space="0" w:color="000000"/>
              <w:bottom w:val="single" w:sz="4" w:space="0" w:color="000000"/>
              <w:right w:val="single" w:sz="4" w:space="0" w:color="000000"/>
            </w:tcBorders>
            <w:vAlign w:val="center"/>
          </w:tcPr>
          <w:p w14:paraId="3DFA320D"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ОК8</w:t>
            </w:r>
          </w:p>
        </w:tc>
        <w:tc>
          <w:tcPr>
            <w:tcW w:w="425" w:type="dxa"/>
            <w:tcBorders>
              <w:top w:val="single" w:sz="4" w:space="0" w:color="000000"/>
              <w:left w:val="single" w:sz="4" w:space="0" w:color="000000"/>
              <w:bottom w:val="single" w:sz="4" w:space="0" w:color="000000"/>
              <w:right w:val="single" w:sz="4" w:space="0" w:color="000000"/>
            </w:tcBorders>
            <w:vAlign w:val="center"/>
          </w:tcPr>
          <w:p w14:paraId="425EFBBB"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ОК9</w:t>
            </w:r>
          </w:p>
        </w:tc>
        <w:tc>
          <w:tcPr>
            <w:tcW w:w="425" w:type="dxa"/>
            <w:tcBorders>
              <w:top w:val="single" w:sz="4" w:space="0" w:color="000000"/>
              <w:left w:val="single" w:sz="4" w:space="0" w:color="000000"/>
              <w:bottom w:val="single" w:sz="4" w:space="0" w:color="000000"/>
              <w:right w:val="single" w:sz="4" w:space="0" w:color="000000"/>
            </w:tcBorders>
            <w:vAlign w:val="center"/>
          </w:tcPr>
          <w:p w14:paraId="50EC1B0F"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ОК10</w:t>
            </w:r>
          </w:p>
        </w:tc>
        <w:tc>
          <w:tcPr>
            <w:tcW w:w="426" w:type="dxa"/>
            <w:tcBorders>
              <w:top w:val="single" w:sz="4" w:space="0" w:color="000000"/>
              <w:left w:val="single" w:sz="4" w:space="0" w:color="000000"/>
              <w:bottom w:val="single" w:sz="4" w:space="0" w:color="000000"/>
              <w:right w:val="single" w:sz="4" w:space="0" w:color="000000"/>
            </w:tcBorders>
            <w:vAlign w:val="center"/>
          </w:tcPr>
          <w:p w14:paraId="0CD6FE65"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ОК11</w:t>
            </w:r>
          </w:p>
        </w:tc>
        <w:tc>
          <w:tcPr>
            <w:tcW w:w="425" w:type="dxa"/>
            <w:tcBorders>
              <w:top w:val="single" w:sz="4" w:space="0" w:color="000000"/>
              <w:left w:val="single" w:sz="4" w:space="0" w:color="000000"/>
              <w:bottom w:val="single" w:sz="4" w:space="0" w:color="000000"/>
              <w:right w:val="single" w:sz="4" w:space="0" w:color="000000"/>
            </w:tcBorders>
            <w:vAlign w:val="center"/>
          </w:tcPr>
          <w:p w14:paraId="2EEA2A68"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ОК12</w:t>
            </w:r>
          </w:p>
        </w:tc>
        <w:tc>
          <w:tcPr>
            <w:tcW w:w="425" w:type="dxa"/>
            <w:tcBorders>
              <w:top w:val="single" w:sz="4" w:space="0" w:color="000000"/>
              <w:left w:val="single" w:sz="4" w:space="0" w:color="000000"/>
              <w:bottom w:val="single" w:sz="4" w:space="0" w:color="000000"/>
              <w:right w:val="single" w:sz="4" w:space="0" w:color="000000"/>
            </w:tcBorders>
            <w:vAlign w:val="center"/>
          </w:tcPr>
          <w:p w14:paraId="686996B8"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ОК13</w:t>
            </w:r>
          </w:p>
        </w:tc>
        <w:tc>
          <w:tcPr>
            <w:tcW w:w="425" w:type="dxa"/>
            <w:tcBorders>
              <w:top w:val="single" w:sz="4" w:space="0" w:color="000000"/>
              <w:left w:val="single" w:sz="4" w:space="0" w:color="000000"/>
              <w:bottom w:val="single" w:sz="4" w:space="0" w:color="000000"/>
              <w:right w:val="single" w:sz="4" w:space="0" w:color="000000"/>
            </w:tcBorders>
            <w:vAlign w:val="center"/>
          </w:tcPr>
          <w:p w14:paraId="35C800DD"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ОК14</w:t>
            </w:r>
          </w:p>
        </w:tc>
        <w:tc>
          <w:tcPr>
            <w:tcW w:w="426" w:type="dxa"/>
            <w:tcBorders>
              <w:top w:val="single" w:sz="4" w:space="0" w:color="000000"/>
              <w:left w:val="single" w:sz="4" w:space="0" w:color="000000"/>
              <w:bottom w:val="single" w:sz="4" w:space="0" w:color="000000"/>
              <w:right w:val="single" w:sz="4" w:space="0" w:color="000000"/>
            </w:tcBorders>
            <w:vAlign w:val="center"/>
          </w:tcPr>
          <w:p w14:paraId="54D5E6F7"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ОК15</w:t>
            </w:r>
          </w:p>
        </w:tc>
        <w:tc>
          <w:tcPr>
            <w:tcW w:w="425" w:type="dxa"/>
            <w:tcBorders>
              <w:top w:val="single" w:sz="4" w:space="0" w:color="000000"/>
              <w:left w:val="single" w:sz="4" w:space="0" w:color="000000"/>
              <w:bottom w:val="single" w:sz="4" w:space="0" w:color="000000"/>
              <w:right w:val="single" w:sz="4" w:space="0" w:color="000000"/>
            </w:tcBorders>
            <w:vAlign w:val="center"/>
          </w:tcPr>
          <w:p w14:paraId="2D0A72EA"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ОК16</w:t>
            </w:r>
          </w:p>
        </w:tc>
        <w:tc>
          <w:tcPr>
            <w:tcW w:w="425" w:type="dxa"/>
            <w:tcBorders>
              <w:top w:val="single" w:sz="4" w:space="0" w:color="000000"/>
              <w:left w:val="single" w:sz="4" w:space="0" w:color="000000"/>
              <w:bottom w:val="single" w:sz="4" w:space="0" w:color="000000"/>
              <w:right w:val="single" w:sz="4" w:space="0" w:color="000000"/>
            </w:tcBorders>
            <w:vAlign w:val="center"/>
          </w:tcPr>
          <w:p w14:paraId="04E7450A"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ОК17</w:t>
            </w:r>
          </w:p>
        </w:tc>
        <w:tc>
          <w:tcPr>
            <w:tcW w:w="425" w:type="dxa"/>
            <w:tcBorders>
              <w:top w:val="single" w:sz="4" w:space="0" w:color="000000"/>
              <w:left w:val="single" w:sz="4" w:space="0" w:color="000000"/>
              <w:bottom w:val="single" w:sz="4" w:space="0" w:color="000000"/>
              <w:right w:val="single" w:sz="4" w:space="0" w:color="000000"/>
            </w:tcBorders>
            <w:vAlign w:val="center"/>
          </w:tcPr>
          <w:p w14:paraId="375055CB"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ОК18</w:t>
            </w:r>
          </w:p>
        </w:tc>
        <w:tc>
          <w:tcPr>
            <w:tcW w:w="426" w:type="dxa"/>
            <w:tcBorders>
              <w:top w:val="single" w:sz="4" w:space="0" w:color="000000"/>
              <w:left w:val="single" w:sz="4" w:space="0" w:color="000000"/>
              <w:bottom w:val="single" w:sz="4" w:space="0" w:color="000000"/>
              <w:right w:val="single" w:sz="4" w:space="0" w:color="auto"/>
            </w:tcBorders>
            <w:vAlign w:val="center"/>
          </w:tcPr>
          <w:p w14:paraId="1FF81953"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ОК19</w:t>
            </w:r>
          </w:p>
        </w:tc>
        <w:tc>
          <w:tcPr>
            <w:tcW w:w="425" w:type="dxa"/>
            <w:tcBorders>
              <w:top w:val="single" w:sz="4" w:space="0" w:color="000000"/>
              <w:left w:val="single" w:sz="4" w:space="0" w:color="auto"/>
              <w:bottom w:val="single" w:sz="4" w:space="0" w:color="000000"/>
              <w:right w:val="single" w:sz="4" w:space="0" w:color="auto"/>
            </w:tcBorders>
            <w:vAlign w:val="center"/>
          </w:tcPr>
          <w:p w14:paraId="0BF0510F"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ОК20</w:t>
            </w:r>
          </w:p>
        </w:tc>
        <w:tc>
          <w:tcPr>
            <w:tcW w:w="425" w:type="dxa"/>
            <w:tcBorders>
              <w:top w:val="single" w:sz="4" w:space="0" w:color="000000"/>
              <w:left w:val="single" w:sz="4" w:space="0" w:color="auto"/>
              <w:bottom w:val="single" w:sz="4" w:space="0" w:color="000000"/>
              <w:right w:val="single" w:sz="4" w:space="0" w:color="auto"/>
            </w:tcBorders>
            <w:vAlign w:val="center"/>
          </w:tcPr>
          <w:p w14:paraId="1D626001"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ОК21</w:t>
            </w:r>
          </w:p>
        </w:tc>
        <w:tc>
          <w:tcPr>
            <w:tcW w:w="567" w:type="dxa"/>
            <w:tcBorders>
              <w:top w:val="single" w:sz="4" w:space="0" w:color="000000"/>
              <w:left w:val="single" w:sz="4" w:space="0" w:color="auto"/>
              <w:bottom w:val="single" w:sz="4" w:space="0" w:color="000000"/>
              <w:right w:val="single" w:sz="4" w:space="0" w:color="auto"/>
            </w:tcBorders>
            <w:vAlign w:val="center"/>
          </w:tcPr>
          <w:p w14:paraId="6209B8A3" w14:textId="77777777" w:rsidR="00921B6B" w:rsidRPr="005A3442" w:rsidRDefault="00921B6B" w:rsidP="00611F36">
            <w:pPr>
              <w:widowControl w:val="0"/>
              <w:suppressAutoHyphens/>
              <w:snapToGrid w:val="0"/>
              <w:spacing w:after="0" w:line="240" w:lineRule="auto"/>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ОК22</w:t>
            </w:r>
          </w:p>
        </w:tc>
        <w:tc>
          <w:tcPr>
            <w:tcW w:w="567" w:type="dxa"/>
            <w:tcBorders>
              <w:top w:val="single" w:sz="4" w:space="0" w:color="000000"/>
              <w:left w:val="single" w:sz="4" w:space="0" w:color="auto"/>
              <w:bottom w:val="single" w:sz="4" w:space="0" w:color="000000"/>
              <w:right w:val="single" w:sz="4" w:space="0" w:color="auto"/>
            </w:tcBorders>
            <w:vAlign w:val="center"/>
          </w:tcPr>
          <w:p w14:paraId="29FD40D9" w14:textId="77777777" w:rsidR="00921B6B" w:rsidRPr="005A3442" w:rsidRDefault="00921B6B" w:rsidP="00611F36">
            <w:pPr>
              <w:widowControl w:val="0"/>
              <w:suppressAutoHyphens/>
              <w:snapToGrid w:val="0"/>
              <w:spacing w:after="0" w:line="240" w:lineRule="auto"/>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ОК23</w:t>
            </w:r>
          </w:p>
        </w:tc>
        <w:tc>
          <w:tcPr>
            <w:tcW w:w="425" w:type="dxa"/>
            <w:tcBorders>
              <w:top w:val="single" w:sz="4" w:space="0" w:color="000000"/>
              <w:left w:val="single" w:sz="4" w:space="0" w:color="auto"/>
              <w:bottom w:val="single" w:sz="4" w:space="0" w:color="000000"/>
              <w:right w:val="single" w:sz="4" w:space="0" w:color="auto"/>
            </w:tcBorders>
            <w:vAlign w:val="center"/>
          </w:tcPr>
          <w:p w14:paraId="73AD936E"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val="ru-RU" w:eastAsia="ar-SA"/>
              </w:rPr>
            </w:pPr>
            <w:r w:rsidRPr="005A3442">
              <w:rPr>
                <w:rFonts w:ascii="Times New Roman" w:eastAsia="Times New Roman" w:hAnsi="Times New Roman" w:cs="Times New Roman"/>
                <w:sz w:val="14"/>
                <w:szCs w:val="14"/>
                <w:lang w:eastAsia="ar-SA"/>
              </w:rPr>
              <w:t>ОК24</w:t>
            </w:r>
          </w:p>
        </w:tc>
        <w:tc>
          <w:tcPr>
            <w:tcW w:w="567" w:type="dxa"/>
            <w:tcBorders>
              <w:top w:val="single" w:sz="4" w:space="0" w:color="000000"/>
              <w:left w:val="single" w:sz="4" w:space="0" w:color="auto"/>
              <w:bottom w:val="single" w:sz="4" w:space="0" w:color="000000"/>
              <w:right w:val="single" w:sz="4" w:space="0" w:color="auto"/>
            </w:tcBorders>
            <w:vAlign w:val="center"/>
          </w:tcPr>
          <w:p w14:paraId="64FDD18E" w14:textId="77777777" w:rsidR="00921B6B" w:rsidRPr="005A3442" w:rsidRDefault="00921B6B" w:rsidP="00611F36">
            <w:pPr>
              <w:widowControl w:val="0"/>
              <w:suppressAutoHyphens/>
              <w:spacing w:after="0" w:line="240" w:lineRule="auto"/>
              <w:jc w:val="center"/>
              <w:rPr>
                <w:rFonts w:ascii="Times New Roman" w:eastAsia="Times New Roman" w:hAnsi="Times New Roman" w:cs="Times New Roman"/>
                <w:sz w:val="14"/>
                <w:szCs w:val="14"/>
                <w:lang w:val="ru-RU" w:eastAsia="ar-SA"/>
              </w:rPr>
            </w:pPr>
            <w:r w:rsidRPr="005A3442">
              <w:rPr>
                <w:rFonts w:ascii="Times New Roman" w:eastAsia="Times New Roman" w:hAnsi="Times New Roman" w:cs="Times New Roman"/>
                <w:sz w:val="14"/>
                <w:szCs w:val="14"/>
                <w:lang w:eastAsia="ar-SA"/>
              </w:rPr>
              <w:t>ОК25</w:t>
            </w:r>
          </w:p>
        </w:tc>
        <w:tc>
          <w:tcPr>
            <w:tcW w:w="426" w:type="dxa"/>
            <w:tcBorders>
              <w:top w:val="single" w:sz="4" w:space="0" w:color="000000"/>
              <w:left w:val="single" w:sz="4" w:space="0" w:color="000000"/>
              <w:bottom w:val="single" w:sz="4" w:space="0" w:color="000000"/>
              <w:right w:val="single" w:sz="4" w:space="0" w:color="000000"/>
            </w:tcBorders>
            <w:vAlign w:val="center"/>
          </w:tcPr>
          <w:p w14:paraId="785D1251"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ОК26</w:t>
            </w:r>
          </w:p>
        </w:tc>
        <w:tc>
          <w:tcPr>
            <w:tcW w:w="425" w:type="dxa"/>
            <w:tcBorders>
              <w:top w:val="single" w:sz="4" w:space="0" w:color="000000"/>
              <w:left w:val="single" w:sz="4" w:space="0" w:color="000000"/>
              <w:bottom w:val="single" w:sz="4" w:space="0" w:color="000000"/>
              <w:right w:val="single" w:sz="4" w:space="0" w:color="000000"/>
            </w:tcBorders>
          </w:tcPr>
          <w:p w14:paraId="2594B68C"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ОК27</w:t>
            </w:r>
          </w:p>
        </w:tc>
        <w:tc>
          <w:tcPr>
            <w:tcW w:w="425" w:type="dxa"/>
            <w:tcBorders>
              <w:top w:val="single" w:sz="4" w:space="0" w:color="000000"/>
              <w:left w:val="single" w:sz="4" w:space="0" w:color="000000"/>
              <w:bottom w:val="single" w:sz="4" w:space="0" w:color="000000"/>
              <w:right w:val="single" w:sz="4" w:space="0" w:color="000000"/>
            </w:tcBorders>
            <w:vAlign w:val="center"/>
          </w:tcPr>
          <w:p w14:paraId="552BDBEB"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ОК28</w:t>
            </w:r>
          </w:p>
        </w:tc>
        <w:tc>
          <w:tcPr>
            <w:tcW w:w="425" w:type="dxa"/>
            <w:tcBorders>
              <w:top w:val="single" w:sz="4" w:space="0" w:color="000000"/>
              <w:left w:val="single" w:sz="4" w:space="0" w:color="000000"/>
              <w:bottom w:val="single" w:sz="4" w:space="0" w:color="000000"/>
              <w:right w:val="single" w:sz="4" w:space="0" w:color="auto"/>
            </w:tcBorders>
            <w:vAlign w:val="center"/>
          </w:tcPr>
          <w:p w14:paraId="0EA0B605"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ОК29</w:t>
            </w:r>
          </w:p>
        </w:tc>
        <w:tc>
          <w:tcPr>
            <w:tcW w:w="426" w:type="dxa"/>
            <w:tcBorders>
              <w:top w:val="single" w:sz="4" w:space="0" w:color="000000"/>
              <w:left w:val="single" w:sz="4" w:space="0" w:color="auto"/>
              <w:bottom w:val="single" w:sz="4" w:space="0" w:color="000000"/>
              <w:right w:val="single" w:sz="4" w:space="0" w:color="auto"/>
            </w:tcBorders>
            <w:vAlign w:val="center"/>
          </w:tcPr>
          <w:p w14:paraId="467383A8" w14:textId="77777777" w:rsidR="00921B6B" w:rsidRPr="005A3442" w:rsidRDefault="00921B6B" w:rsidP="00611F36">
            <w:pPr>
              <w:widowControl w:val="0"/>
              <w:suppressAutoHyphens/>
              <w:snapToGrid w:val="0"/>
              <w:spacing w:after="0" w:line="240" w:lineRule="auto"/>
              <w:ind w:right="-62"/>
              <w:jc w:val="center"/>
              <w:rPr>
                <w:rFonts w:ascii="Times New Roman" w:eastAsia="Times New Roman" w:hAnsi="Times New Roman" w:cs="Times New Roman"/>
                <w:sz w:val="14"/>
                <w:szCs w:val="14"/>
                <w:lang w:val="ru-RU" w:eastAsia="ar-SA"/>
              </w:rPr>
            </w:pPr>
            <w:r w:rsidRPr="005A3442">
              <w:rPr>
                <w:rFonts w:ascii="Times New Roman" w:eastAsia="Times New Roman" w:hAnsi="Times New Roman" w:cs="Times New Roman"/>
                <w:sz w:val="14"/>
                <w:szCs w:val="14"/>
                <w:lang w:eastAsia="ar-SA"/>
              </w:rPr>
              <w:t>ОК30</w:t>
            </w:r>
          </w:p>
        </w:tc>
        <w:tc>
          <w:tcPr>
            <w:tcW w:w="425" w:type="dxa"/>
            <w:tcBorders>
              <w:top w:val="single" w:sz="4" w:space="0" w:color="000000"/>
              <w:left w:val="single" w:sz="4" w:space="0" w:color="auto"/>
              <w:bottom w:val="single" w:sz="4" w:space="0" w:color="000000"/>
              <w:right w:val="single" w:sz="4" w:space="0" w:color="auto"/>
            </w:tcBorders>
            <w:vAlign w:val="center"/>
          </w:tcPr>
          <w:p w14:paraId="588E9374" w14:textId="77777777" w:rsidR="00921B6B" w:rsidRPr="005A3442" w:rsidRDefault="00921B6B" w:rsidP="00611F36">
            <w:pPr>
              <w:widowControl w:val="0"/>
              <w:suppressAutoHyphens/>
              <w:snapToGrid w:val="0"/>
              <w:spacing w:after="0" w:line="240" w:lineRule="auto"/>
              <w:ind w:right="-62"/>
              <w:jc w:val="center"/>
              <w:rPr>
                <w:rFonts w:ascii="Times New Roman" w:eastAsia="Times New Roman" w:hAnsi="Times New Roman" w:cs="Times New Roman"/>
                <w:sz w:val="14"/>
                <w:szCs w:val="14"/>
                <w:lang w:val="ru-RU" w:eastAsia="ar-SA"/>
              </w:rPr>
            </w:pPr>
            <w:r w:rsidRPr="005A3442">
              <w:rPr>
                <w:rFonts w:ascii="Times New Roman" w:eastAsia="Times New Roman" w:hAnsi="Times New Roman" w:cs="Times New Roman"/>
                <w:sz w:val="14"/>
                <w:szCs w:val="14"/>
                <w:lang w:eastAsia="ar-SA"/>
              </w:rPr>
              <w:t>ОК31</w:t>
            </w:r>
          </w:p>
        </w:tc>
        <w:tc>
          <w:tcPr>
            <w:tcW w:w="425" w:type="dxa"/>
            <w:tcBorders>
              <w:top w:val="single" w:sz="4" w:space="0" w:color="000000"/>
              <w:left w:val="single" w:sz="4" w:space="0" w:color="auto"/>
              <w:bottom w:val="single" w:sz="4" w:space="0" w:color="000000"/>
              <w:right w:val="single" w:sz="4" w:space="0" w:color="auto"/>
            </w:tcBorders>
            <w:vAlign w:val="center"/>
          </w:tcPr>
          <w:p w14:paraId="70BBB7A8" w14:textId="77777777" w:rsidR="00921B6B" w:rsidRPr="005A3442" w:rsidRDefault="00921B6B" w:rsidP="00611F36">
            <w:pPr>
              <w:widowControl w:val="0"/>
              <w:suppressAutoHyphens/>
              <w:snapToGrid w:val="0"/>
              <w:spacing w:after="0" w:line="240" w:lineRule="auto"/>
              <w:ind w:right="-62"/>
              <w:jc w:val="center"/>
              <w:rPr>
                <w:rFonts w:ascii="Times New Roman" w:eastAsia="Times New Roman" w:hAnsi="Times New Roman" w:cs="Times New Roman"/>
                <w:sz w:val="14"/>
                <w:szCs w:val="14"/>
                <w:lang w:val="ru-RU" w:eastAsia="ar-SA"/>
              </w:rPr>
            </w:pPr>
            <w:r w:rsidRPr="005A3442">
              <w:rPr>
                <w:rFonts w:ascii="Times New Roman" w:eastAsia="Times New Roman" w:hAnsi="Times New Roman" w:cs="Times New Roman"/>
                <w:sz w:val="14"/>
                <w:szCs w:val="14"/>
                <w:lang w:eastAsia="ar-SA"/>
              </w:rPr>
              <w:t>ОК32</w:t>
            </w:r>
          </w:p>
        </w:tc>
        <w:tc>
          <w:tcPr>
            <w:tcW w:w="425" w:type="dxa"/>
            <w:tcBorders>
              <w:top w:val="single" w:sz="4" w:space="0" w:color="000000"/>
              <w:left w:val="single" w:sz="4" w:space="0" w:color="auto"/>
              <w:bottom w:val="single" w:sz="4" w:space="0" w:color="000000"/>
              <w:right w:val="single" w:sz="4" w:space="0" w:color="000000"/>
            </w:tcBorders>
            <w:vAlign w:val="center"/>
          </w:tcPr>
          <w:p w14:paraId="6C81A529" w14:textId="77777777" w:rsidR="00921B6B" w:rsidRPr="005A3442" w:rsidRDefault="00921B6B" w:rsidP="00611F36">
            <w:pPr>
              <w:widowControl w:val="0"/>
              <w:suppressAutoHyphens/>
              <w:snapToGrid w:val="0"/>
              <w:spacing w:after="0" w:line="240" w:lineRule="auto"/>
              <w:ind w:right="-62"/>
              <w:jc w:val="center"/>
              <w:rPr>
                <w:rFonts w:ascii="Times New Roman" w:eastAsia="Times New Roman" w:hAnsi="Times New Roman" w:cs="Times New Roman"/>
                <w:sz w:val="14"/>
                <w:szCs w:val="14"/>
                <w:lang w:val="ru-RU" w:eastAsia="ar-SA"/>
              </w:rPr>
            </w:pPr>
            <w:r w:rsidRPr="005A3442">
              <w:rPr>
                <w:rFonts w:ascii="Times New Roman" w:eastAsia="Times New Roman" w:hAnsi="Times New Roman" w:cs="Times New Roman"/>
                <w:sz w:val="14"/>
                <w:szCs w:val="14"/>
                <w:lang w:eastAsia="ar-SA"/>
              </w:rPr>
              <w:t>ОК33</w:t>
            </w:r>
          </w:p>
        </w:tc>
        <w:tc>
          <w:tcPr>
            <w:tcW w:w="426" w:type="dxa"/>
            <w:tcBorders>
              <w:top w:val="single" w:sz="4" w:space="0" w:color="000000"/>
              <w:left w:val="single" w:sz="4" w:space="0" w:color="auto"/>
              <w:bottom w:val="single" w:sz="4" w:space="0" w:color="000000"/>
              <w:right w:val="single" w:sz="4" w:space="0" w:color="000000"/>
            </w:tcBorders>
          </w:tcPr>
          <w:p w14:paraId="44A9FCEC" w14:textId="77777777" w:rsidR="00921B6B" w:rsidRPr="005A3442" w:rsidRDefault="00921B6B" w:rsidP="00611F36">
            <w:pPr>
              <w:widowControl w:val="0"/>
              <w:suppressAutoHyphens/>
              <w:snapToGrid w:val="0"/>
              <w:spacing w:after="0" w:line="240" w:lineRule="auto"/>
              <w:ind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ОК34</w:t>
            </w:r>
          </w:p>
        </w:tc>
        <w:tc>
          <w:tcPr>
            <w:tcW w:w="425" w:type="dxa"/>
            <w:tcBorders>
              <w:top w:val="single" w:sz="4" w:space="0" w:color="000000"/>
              <w:left w:val="single" w:sz="4" w:space="0" w:color="auto"/>
              <w:bottom w:val="single" w:sz="4" w:space="0" w:color="000000"/>
              <w:right w:val="single" w:sz="4" w:space="0" w:color="000000"/>
            </w:tcBorders>
          </w:tcPr>
          <w:p w14:paraId="4858BA48" w14:textId="77777777" w:rsidR="00921B6B" w:rsidRPr="005A3442" w:rsidRDefault="00921B6B" w:rsidP="00611F36">
            <w:pPr>
              <w:widowControl w:val="0"/>
              <w:suppressAutoHyphens/>
              <w:snapToGrid w:val="0"/>
              <w:spacing w:after="0" w:line="240" w:lineRule="auto"/>
              <w:ind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 35</w:t>
            </w:r>
          </w:p>
        </w:tc>
        <w:tc>
          <w:tcPr>
            <w:tcW w:w="425" w:type="dxa"/>
            <w:tcBorders>
              <w:top w:val="single" w:sz="4" w:space="0" w:color="000000"/>
              <w:left w:val="single" w:sz="4" w:space="0" w:color="auto"/>
              <w:bottom w:val="single" w:sz="4" w:space="0" w:color="000000"/>
              <w:right w:val="single" w:sz="4" w:space="0" w:color="000000"/>
            </w:tcBorders>
          </w:tcPr>
          <w:p w14:paraId="0EEF401D" w14:textId="77777777" w:rsidR="00921B6B" w:rsidRPr="005A3442" w:rsidRDefault="00921B6B" w:rsidP="00611F36">
            <w:pPr>
              <w:widowControl w:val="0"/>
              <w:suppressAutoHyphens/>
              <w:snapToGrid w:val="0"/>
              <w:spacing w:after="0" w:line="240" w:lineRule="auto"/>
              <w:ind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ОК36</w:t>
            </w:r>
          </w:p>
        </w:tc>
        <w:tc>
          <w:tcPr>
            <w:tcW w:w="425" w:type="dxa"/>
            <w:tcBorders>
              <w:top w:val="single" w:sz="4" w:space="0" w:color="000000"/>
              <w:left w:val="single" w:sz="4" w:space="0" w:color="auto"/>
              <w:bottom w:val="single" w:sz="4" w:space="0" w:color="000000"/>
              <w:right w:val="single" w:sz="4" w:space="0" w:color="000000"/>
            </w:tcBorders>
          </w:tcPr>
          <w:p w14:paraId="0B7B57DA" w14:textId="77777777" w:rsidR="00921B6B" w:rsidRPr="005A3442" w:rsidRDefault="00921B6B" w:rsidP="00611F36">
            <w:pPr>
              <w:widowControl w:val="0"/>
              <w:suppressAutoHyphens/>
              <w:snapToGrid w:val="0"/>
              <w:spacing w:after="0" w:line="240" w:lineRule="auto"/>
              <w:ind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ОК37</w:t>
            </w:r>
          </w:p>
        </w:tc>
        <w:tc>
          <w:tcPr>
            <w:tcW w:w="425" w:type="dxa"/>
            <w:tcBorders>
              <w:top w:val="single" w:sz="4" w:space="0" w:color="000000"/>
              <w:left w:val="single" w:sz="4" w:space="0" w:color="auto"/>
              <w:bottom w:val="single" w:sz="4" w:space="0" w:color="000000"/>
              <w:right w:val="single" w:sz="4" w:space="0" w:color="000000"/>
            </w:tcBorders>
          </w:tcPr>
          <w:p w14:paraId="1140B7D5" w14:textId="6966BBB3" w:rsidR="00921B6B" w:rsidRPr="005A3442" w:rsidRDefault="00921B6B" w:rsidP="00921B6B">
            <w:pPr>
              <w:widowControl w:val="0"/>
              <w:suppressAutoHyphens/>
              <w:snapToGrid w:val="0"/>
              <w:spacing w:after="0" w:line="240" w:lineRule="auto"/>
              <w:ind w:right="-62"/>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ОК38</w:t>
            </w:r>
          </w:p>
        </w:tc>
      </w:tr>
      <w:tr w:rsidR="005A3442" w:rsidRPr="005A3442" w14:paraId="78332593" w14:textId="7AD92FE1" w:rsidTr="00921B6B">
        <w:trPr>
          <w:trHeight w:hRule="exact" w:val="284"/>
          <w:jc w:val="center"/>
        </w:trPr>
        <w:tc>
          <w:tcPr>
            <w:tcW w:w="537" w:type="dxa"/>
            <w:tcBorders>
              <w:top w:val="single" w:sz="4" w:space="0" w:color="000000"/>
              <w:left w:val="single" w:sz="4" w:space="0" w:color="000000"/>
              <w:bottom w:val="single" w:sz="4" w:space="0" w:color="000000"/>
              <w:right w:val="nil"/>
            </w:tcBorders>
            <w:vAlign w:val="center"/>
          </w:tcPr>
          <w:p w14:paraId="3573CCF4" w14:textId="77777777" w:rsidR="00921B6B" w:rsidRPr="005A3442" w:rsidRDefault="00921B6B" w:rsidP="00921B6B">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5A3442">
              <w:rPr>
                <w:rFonts w:ascii="Times New Roman" w:eastAsia="Times New Roman" w:hAnsi="Times New Roman" w:cs="Times New Roman"/>
                <w:b/>
                <w:sz w:val="16"/>
                <w:szCs w:val="16"/>
                <w:lang w:eastAsia="ar-SA"/>
              </w:rPr>
              <w:t>ПР01</w:t>
            </w:r>
          </w:p>
        </w:tc>
        <w:tc>
          <w:tcPr>
            <w:tcW w:w="284" w:type="dxa"/>
            <w:tcBorders>
              <w:top w:val="single" w:sz="4" w:space="0" w:color="000000"/>
              <w:left w:val="single" w:sz="4" w:space="0" w:color="000000"/>
              <w:bottom w:val="single" w:sz="4" w:space="0" w:color="000000"/>
              <w:right w:val="nil"/>
            </w:tcBorders>
            <w:vAlign w:val="center"/>
          </w:tcPr>
          <w:p w14:paraId="368A8FB2" w14:textId="43BF7A1D"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314" w:type="dxa"/>
            <w:tcBorders>
              <w:top w:val="single" w:sz="4" w:space="0" w:color="000000"/>
              <w:left w:val="single" w:sz="4" w:space="0" w:color="000000"/>
              <w:bottom w:val="single" w:sz="4" w:space="0" w:color="000000"/>
              <w:right w:val="nil"/>
            </w:tcBorders>
            <w:vAlign w:val="center"/>
          </w:tcPr>
          <w:p w14:paraId="7CB77E72" w14:textId="185DA08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267AD300" w14:textId="5AE40BE5"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nil"/>
            </w:tcBorders>
            <w:vAlign w:val="center"/>
          </w:tcPr>
          <w:p w14:paraId="50FD7CF1"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334" w:type="dxa"/>
            <w:tcBorders>
              <w:top w:val="single" w:sz="4" w:space="0" w:color="000000"/>
              <w:left w:val="single" w:sz="4" w:space="0" w:color="000000"/>
              <w:bottom w:val="single" w:sz="4" w:space="0" w:color="000000"/>
              <w:right w:val="nil"/>
            </w:tcBorders>
            <w:vAlign w:val="center"/>
          </w:tcPr>
          <w:p w14:paraId="27AF1081" w14:textId="13A4AC00"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nil"/>
            </w:tcBorders>
            <w:vAlign w:val="center"/>
          </w:tcPr>
          <w:p w14:paraId="0218EE5F" w14:textId="554BE3DC"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nil"/>
            </w:tcBorders>
            <w:vAlign w:val="center"/>
          </w:tcPr>
          <w:p w14:paraId="117D6D42" w14:textId="2C5D17D1"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13D5400B" w14:textId="33EB8696"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77069FEA" w14:textId="0AD8021B"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431BD82" w14:textId="1BD57E9B"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133FF47A"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val="ru-RU"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792B467" w14:textId="4F051D98"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21FA337" w14:textId="6FA3F79E"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42C55FFA"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28FFE259" w14:textId="3639F896"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7B9B32B7" w14:textId="5E9D980B"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0BF59424" w14:textId="7DD91A9F"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6740CDB7" w14:textId="0CDF38A2" w:rsidR="00921B6B" w:rsidRPr="005A3442" w:rsidRDefault="00921B6B" w:rsidP="00921B6B">
            <w:pPr>
              <w:widowControl w:val="0"/>
              <w:suppressAutoHyphens/>
              <w:spacing w:after="0" w:line="240" w:lineRule="auto"/>
              <w:ind w:left="-146"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single" w:sz="4" w:space="0" w:color="auto"/>
            </w:tcBorders>
            <w:vAlign w:val="center"/>
          </w:tcPr>
          <w:p w14:paraId="3C20DEDD" w14:textId="6A8C546C"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5412A804" w14:textId="248FAE91"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6AC47239" w14:textId="4126DF49"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0D5EED92" w14:textId="7713888B"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0DCCAD12" w14:textId="2D1DF20A"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00183368"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3B78C22C" w14:textId="49439CDC"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22BDDDF7" w14:textId="2558799C"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68F914E2" w14:textId="591D8CEC"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36A31F3C" w14:textId="31CC4DED"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auto"/>
            </w:tcBorders>
            <w:vAlign w:val="center"/>
          </w:tcPr>
          <w:p w14:paraId="2AF20150"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14:paraId="21291C9A" w14:textId="64F2F362"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413AFECF" w14:textId="74B8ED86"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tcPr>
          <w:p w14:paraId="0F4E3441" w14:textId="674C1F98"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4637480D" w14:textId="0F67CE9B"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000000"/>
            </w:tcBorders>
          </w:tcPr>
          <w:p w14:paraId="51D3FB87" w14:textId="14439F18"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4C655DF5"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67D259C4" w14:textId="47A06479" w:rsidR="00921B6B" w:rsidRPr="005A3442" w:rsidRDefault="00260B68"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0BCAA546" w14:textId="327471D3" w:rsidR="00921B6B" w:rsidRPr="005A3442" w:rsidRDefault="00921B6B"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790ED235" w14:textId="333A0EAF"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r>
      <w:tr w:rsidR="005A3442" w:rsidRPr="005A3442" w14:paraId="1BEA55CB" w14:textId="48A324AE" w:rsidTr="002437D9">
        <w:trPr>
          <w:trHeight w:hRule="exact" w:val="284"/>
          <w:jc w:val="center"/>
        </w:trPr>
        <w:tc>
          <w:tcPr>
            <w:tcW w:w="537" w:type="dxa"/>
            <w:tcBorders>
              <w:top w:val="single" w:sz="4" w:space="0" w:color="000000"/>
              <w:left w:val="single" w:sz="4" w:space="0" w:color="000000"/>
              <w:bottom w:val="single" w:sz="4" w:space="0" w:color="000000"/>
              <w:right w:val="nil"/>
            </w:tcBorders>
            <w:vAlign w:val="center"/>
          </w:tcPr>
          <w:p w14:paraId="5D356C9D" w14:textId="77777777" w:rsidR="00260B68" w:rsidRPr="005A3442" w:rsidRDefault="00260B68" w:rsidP="00260B68">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5A3442">
              <w:rPr>
                <w:rFonts w:ascii="Times New Roman" w:eastAsia="Times New Roman" w:hAnsi="Times New Roman" w:cs="Times New Roman"/>
                <w:b/>
                <w:sz w:val="16"/>
                <w:szCs w:val="16"/>
                <w:lang w:eastAsia="ar-SA"/>
              </w:rPr>
              <w:t>ПР</w:t>
            </w:r>
            <w:r w:rsidRPr="005A3442">
              <w:rPr>
                <w:rFonts w:ascii="Times New Roman" w:eastAsia="Times New Roman" w:hAnsi="Times New Roman" w:cs="Times New Roman"/>
                <w:b/>
                <w:sz w:val="16"/>
                <w:szCs w:val="16"/>
                <w:lang w:val="ru-RU" w:eastAsia="ar-SA"/>
              </w:rPr>
              <w:t>0</w:t>
            </w:r>
            <w:r w:rsidRPr="005A3442">
              <w:rPr>
                <w:rFonts w:ascii="Times New Roman" w:eastAsia="Times New Roman" w:hAnsi="Times New Roman" w:cs="Times New Roman"/>
                <w:b/>
                <w:sz w:val="16"/>
                <w:szCs w:val="16"/>
                <w:lang w:eastAsia="ar-SA"/>
              </w:rPr>
              <w:t>2</w:t>
            </w:r>
          </w:p>
        </w:tc>
        <w:tc>
          <w:tcPr>
            <w:tcW w:w="284" w:type="dxa"/>
            <w:tcBorders>
              <w:top w:val="single" w:sz="4" w:space="0" w:color="000000"/>
              <w:left w:val="single" w:sz="4" w:space="0" w:color="000000"/>
              <w:bottom w:val="single" w:sz="4" w:space="0" w:color="000000"/>
              <w:right w:val="nil"/>
            </w:tcBorders>
            <w:vAlign w:val="center"/>
          </w:tcPr>
          <w:p w14:paraId="6594B8BF"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14" w:type="dxa"/>
            <w:tcBorders>
              <w:top w:val="single" w:sz="4" w:space="0" w:color="000000"/>
              <w:left w:val="single" w:sz="4" w:space="0" w:color="000000"/>
              <w:bottom w:val="single" w:sz="4" w:space="0" w:color="000000"/>
              <w:right w:val="nil"/>
            </w:tcBorders>
            <w:vAlign w:val="center"/>
          </w:tcPr>
          <w:p w14:paraId="15805EF1"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78C6F813"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0427D769"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077F76D8"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3FFEE993"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31539394" w14:textId="0A676CFE"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E51732C"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5BC5A1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5D90EFA"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532078DE"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FC9B3A4" w14:textId="124D2A6F"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17FD7000" w14:textId="005F6E4D"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70BE662C" w14:textId="399EDE4C"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53628C56"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6AE9DE1" w14:textId="7EDA2BBE"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73EB8405"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D34B85E" w14:textId="4991720F" w:rsidR="00260B68" w:rsidRPr="005A3442" w:rsidRDefault="00260B68" w:rsidP="00260B68">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auto"/>
            </w:tcBorders>
            <w:vAlign w:val="center"/>
          </w:tcPr>
          <w:p w14:paraId="5A91AE10" w14:textId="43E1322E" w:rsidR="00260B68" w:rsidRPr="005A3442" w:rsidRDefault="00260B68" w:rsidP="00260B68">
            <w:pPr>
              <w:widowControl w:val="0"/>
              <w:suppressAutoHyphens/>
              <w:snapToGrid w:val="0"/>
              <w:spacing w:after="0" w:line="240" w:lineRule="auto"/>
              <w:ind w:right="-62"/>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 xml:space="preserve">   +</w:t>
            </w:r>
          </w:p>
        </w:tc>
        <w:tc>
          <w:tcPr>
            <w:tcW w:w="425" w:type="dxa"/>
            <w:tcBorders>
              <w:top w:val="single" w:sz="4" w:space="0" w:color="000000"/>
              <w:left w:val="single" w:sz="4" w:space="0" w:color="auto"/>
              <w:bottom w:val="single" w:sz="4" w:space="0" w:color="000000"/>
              <w:right w:val="single" w:sz="4" w:space="0" w:color="auto"/>
            </w:tcBorders>
            <w:vAlign w:val="center"/>
          </w:tcPr>
          <w:p w14:paraId="21CF7355" w14:textId="44FF1F27" w:rsidR="00260B68" w:rsidRPr="005A3442" w:rsidRDefault="00260B68" w:rsidP="00260B68">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2E883D5A" w14:textId="0B50D4B4" w:rsidR="00260B68" w:rsidRPr="005A3442" w:rsidRDefault="00260B68" w:rsidP="00260B68">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3BA66563" w14:textId="77777777" w:rsidR="00260B68" w:rsidRPr="005A3442" w:rsidRDefault="00260B68" w:rsidP="00260B68">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798C4993" w14:textId="77777777" w:rsidR="00260B68" w:rsidRPr="005A3442" w:rsidRDefault="00260B68" w:rsidP="00260B68">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15EF789A" w14:textId="77777777" w:rsidR="00260B68" w:rsidRPr="005A3442" w:rsidRDefault="00260B68" w:rsidP="00260B68">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1EF26A83" w14:textId="77777777" w:rsidR="00260B68" w:rsidRPr="005A3442" w:rsidRDefault="00260B68" w:rsidP="00260B68">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54ECF0C4"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0DD6C7E" w14:textId="72AFB0C6"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6997D6B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01152C7C" w14:textId="02C7341E"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24584A25" w14:textId="1065AB36"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6A2130A7" w14:textId="757D3299"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tcPr>
          <w:p w14:paraId="16545964" w14:textId="6E64EF98"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3CF5FD89"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000000"/>
            </w:tcBorders>
          </w:tcPr>
          <w:p w14:paraId="440C510D"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278E4939"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vAlign w:val="center"/>
          </w:tcPr>
          <w:p w14:paraId="189BDFF5" w14:textId="67DA9938"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2EEB8216" w14:textId="4834F3DA"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35C2F091" w14:textId="327BCB5C"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r>
      <w:tr w:rsidR="005A3442" w:rsidRPr="005A3442" w14:paraId="21D2C988" w14:textId="1293BDD9" w:rsidTr="002437D9">
        <w:trPr>
          <w:trHeight w:hRule="exact" w:val="284"/>
          <w:jc w:val="center"/>
        </w:trPr>
        <w:tc>
          <w:tcPr>
            <w:tcW w:w="537" w:type="dxa"/>
            <w:tcBorders>
              <w:top w:val="single" w:sz="4" w:space="0" w:color="000000"/>
              <w:left w:val="single" w:sz="4" w:space="0" w:color="000000"/>
              <w:bottom w:val="single" w:sz="4" w:space="0" w:color="000000"/>
              <w:right w:val="nil"/>
            </w:tcBorders>
            <w:vAlign w:val="center"/>
          </w:tcPr>
          <w:p w14:paraId="07EA1162" w14:textId="77777777" w:rsidR="00260B68" w:rsidRPr="005A3442" w:rsidRDefault="00260B68" w:rsidP="00260B68">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5A3442">
              <w:rPr>
                <w:rFonts w:ascii="Times New Roman" w:eastAsia="Times New Roman" w:hAnsi="Times New Roman" w:cs="Times New Roman"/>
                <w:b/>
                <w:sz w:val="16"/>
                <w:szCs w:val="16"/>
                <w:lang w:eastAsia="ar-SA"/>
              </w:rPr>
              <w:t>ПР</w:t>
            </w:r>
            <w:r w:rsidRPr="005A3442">
              <w:rPr>
                <w:rFonts w:ascii="Times New Roman" w:eastAsia="Times New Roman" w:hAnsi="Times New Roman" w:cs="Times New Roman"/>
                <w:b/>
                <w:sz w:val="16"/>
                <w:szCs w:val="16"/>
                <w:lang w:val="ru-RU" w:eastAsia="ar-SA"/>
              </w:rPr>
              <w:t>0</w:t>
            </w:r>
            <w:r w:rsidRPr="005A3442">
              <w:rPr>
                <w:rFonts w:ascii="Times New Roman" w:eastAsia="Times New Roman" w:hAnsi="Times New Roman" w:cs="Times New Roman"/>
                <w:b/>
                <w:sz w:val="16"/>
                <w:szCs w:val="16"/>
                <w:lang w:eastAsia="ar-SA"/>
              </w:rPr>
              <w:t>3</w:t>
            </w:r>
          </w:p>
        </w:tc>
        <w:tc>
          <w:tcPr>
            <w:tcW w:w="284" w:type="dxa"/>
            <w:tcBorders>
              <w:top w:val="single" w:sz="4" w:space="0" w:color="000000"/>
              <w:left w:val="single" w:sz="4" w:space="0" w:color="000000"/>
              <w:bottom w:val="single" w:sz="4" w:space="0" w:color="000000"/>
              <w:right w:val="nil"/>
            </w:tcBorders>
            <w:vAlign w:val="center"/>
          </w:tcPr>
          <w:p w14:paraId="39A99EC4"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14" w:type="dxa"/>
            <w:tcBorders>
              <w:top w:val="single" w:sz="4" w:space="0" w:color="000000"/>
              <w:left w:val="single" w:sz="4" w:space="0" w:color="000000"/>
              <w:bottom w:val="single" w:sz="4" w:space="0" w:color="000000"/>
              <w:right w:val="nil"/>
            </w:tcBorders>
            <w:vAlign w:val="center"/>
          </w:tcPr>
          <w:p w14:paraId="3B3C879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1C2A8326"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25F613BC"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6C5FDF59"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3508412F" w14:textId="5078B440"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18B978A0" w14:textId="355B4B25"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1E554FB8"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9E00528"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232BC0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5F6432FB"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204AA3E"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803C4F2"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3A74923"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33AD99A9" w14:textId="69025DDE"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25ECA8FC" w14:textId="5EDEC8FE"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31B950E"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431F4D4" w14:textId="745A2452" w:rsidR="00260B68" w:rsidRPr="005A3442" w:rsidRDefault="00260B68" w:rsidP="00260B68">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auto"/>
            </w:tcBorders>
            <w:vAlign w:val="center"/>
          </w:tcPr>
          <w:p w14:paraId="1B8A5272" w14:textId="2F580711"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24899956" w14:textId="5F13D298"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4DCC3B61"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2F0EC87D"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652E2B7D"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37475093"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45EADC09"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5E082DCB" w14:textId="4E3E2BEA"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7AD1AD7E" w14:textId="64E3B7A1"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8F9B86D" w14:textId="05D64003"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auto"/>
            </w:tcBorders>
            <w:vAlign w:val="center"/>
          </w:tcPr>
          <w:p w14:paraId="7F251EF6" w14:textId="2F271268"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4E21BCC0" w14:textId="0F5903C9"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7F52F57A"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tcPr>
          <w:p w14:paraId="2CA04075" w14:textId="31489135"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1AD59B2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000000"/>
            </w:tcBorders>
          </w:tcPr>
          <w:p w14:paraId="0FADE80F"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1DAC467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vAlign w:val="center"/>
          </w:tcPr>
          <w:p w14:paraId="751813DA" w14:textId="08A383BD"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37BE7D1E" w14:textId="04019CD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48E6F922" w14:textId="4CEA99E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r>
      <w:tr w:rsidR="005A3442" w:rsidRPr="005A3442" w14:paraId="1F1980A1" w14:textId="5FF07C3E" w:rsidTr="00921B6B">
        <w:trPr>
          <w:trHeight w:hRule="exact" w:val="284"/>
          <w:jc w:val="center"/>
        </w:trPr>
        <w:tc>
          <w:tcPr>
            <w:tcW w:w="537" w:type="dxa"/>
            <w:tcBorders>
              <w:top w:val="single" w:sz="4" w:space="0" w:color="000000"/>
              <w:left w:val="single" w:sz="4" w:space="0" w:color="000000"/>
              <w:bottom w:val="single" w:sz="4" w:space="0" w:color="000000"/>
              <w:right w:val="nil"/>
            </w:tcBorders>
            <w:vAlign w:val="center"/>
          </w:tcPr>
          <w:p w14:paraId="2E8A33E2"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6"/>
                <w:szCs w:val="16"/>
                <w:lang w:eastAsia="ar-SA"/>
              </w:rPr>
            </w:pPr>
            <w:r w:rsidRPr="005A3442">
              <w:rPr>
                <w:rFonts w:ascii="Times New Roman" w:eastAsia="Times New Roman" w:hAnsi="Times New Roman" w:cs="Times New Roman"/>
                <w:b/>
                <w:sz w:val="16"/>
                <w:szCs w:val="16"/>
                <w:lang w:eastAsia="ar-SA"/>
              </w:rPr>
              <w:t>ПР04</w:t>
            </w:r>
          </w:p>
        </w:tc>
        <w:tc>
          <w:tcPr>
            <w:tcW w:w="284" w:type="dxa"/>
            <w:tcBorders>
              <w:top w:val="single" w:sz="4" w:space="0" w:color="000000"/>
              <w:left w:val="single" w:sz="4" w:space="0" w:color="000000"/>
              <w:bottom w:val="single" w:sz="4" w:space="0" w:color="000000"/>
              <w:right w:val="nil"/>
            </w:tcBorders>
            <w:vAlign w:val="center"/>
          </w:tcPr>
          <w:p w14:paraId="06F537E7" w14:textId="23BC7671"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314" w:type="dxa"/>
            <w:tcBorders>
              <w:top w:val="single" w:sz="4" w:space="0" w:color="000000"/>
              <w:left w:val="single" w:sz="4" w:space="0" w:color="000000"/>
              <w:bottom w:val="single" w:sz="4" w:space="0" w:color="000000"/>
              <w:right w:val="nil"/>
            </w:tcBorders>
            <w:vAlign w:val="center"/>
          </w:tcPr>
          <w:p w14:paraId="086E4162"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08CF0361"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08C14B40" w14:textId="1C016E4C"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334" w:type="dxa"/>
            <w:tcBorders>
              <w:top w:val="single" w:sz="4" w:space="0" w:color="000000"/>
              <w:left w:val="single" w:sz="4" w:space="0" w:color="000000"/>
              <w:bottom w:val="single" w:sz="4" w:space="0" w:color="000000"/>
              <w:right w:val="nil"/>
            </w:tcBorders>
            <w:vAlign w:val="center"/>
          </w:tcPr>
          <w:p w14:paraId="7A7093C3" w14:textId="2F672DE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nil"/>
            </w:tcBorders>
            <w:vAlign w:val="center"/>
          </w:tcPr>
          <w:p w14:paraId="4BE1A4E9" w14:textId="0CF5E5AC"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nil"/>
            </w:tcBorders>
            <w:vAlign w:val="center"/>
          </w:tcPr>
          <w:p w14:paraId="2A806F43" w14:textId="3CCD0B5D"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1C393768" w14:textId="6D9704CD"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5A0F50FE"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8A313AA"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4336301B"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0E0635D" w14:textId="5D635D95"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0B509B50" w14:textId="681723DC"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2E630C34" w14:textId="1EC2D1D8"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28D7ECF3"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EA9F9BE" w14:textId="32D13CEB"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59DEFB90" w14:textId="607B7204"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5A65A1CC" w14:textId="41305FCA" w:rsidR="00260B68" w:rsidRPr="005A3442" w:rsidRDefault="00260B68" w:rsidP="00260B68">
            <w:pPr>
              <w:widowControl w:val="0"/>
              <w:suppressAutoHyphens/>
              <w:spacing w:after="0" w:line="240" w:lineRule="auto"/>
              <w:ind w:left="-146"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single" w:sz="4" w:space="0" w:color="auto"/>
            </w:tcBorders>
            <w:vAlign w:val="center"/>
          </w:tcPr>
          <w:p w14:paraId="07FCEAD3" w14:textId="1A283A3C"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0CC960B8" w14:textId="144ED542"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249031EF" w14:textId="36FCC76C"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4AD8756A"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6D1D4A4F" w14:textId="70DB3C0D"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17B89AA2" w14:textId="259BB76F" w:rsidR="00260B68" w:rsidRPr="005A3442" w:rsidRDefault="00260B68" w:rsidP="00260B68">
            <w:pPr>
              <w:widowControl w:val="0"/>
              <w:suppressAutoHyphens/>
              <w:spacing w:after="0" w:line="240" w:lineRule="auto"/>
              <w:ind w:left="-23" w:right="-62" w:hanging="115"/>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2010FBEA" w14:textId="41E57046"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469D094A"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17A2817" w14:textId="55DCC2E8"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val="ru-RU" w:eastAsia="ar-SA"/>
              </w:rPr>
            </w:pPr>
            <w:r w:rsidRPr="005A3442">
              <w:rPr>
                <w:rFonts w:ascii="Times New Roman" w:eastAsia="Times New Roman" w:hAnsi="Times New Roman" w:cs="Times New Roman"/>
                <w:sz w:val="14"/>
                <w:szCs w:val="14"/>
                <w:lang w:val="ru-RU"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1660A36B"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146A0808" w14:textId="08F9D968"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42C2CB4F" w14:textId="46D83F21"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45FE7C93" w14:textId="5F0B20C6"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tcPr>
          <w:p w14:paraId="4EFDFC4D" w14:textId="47F762D0"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00C4FB34"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auto"/>
              <w:bottom w:val="single" w:sz="4" w:space="0" w:color="000000"/>
              <w:right w:val="single" w:sz="4" w:space="0" w:color="000000"/>
            </w:tcBorders>
          </w:tcPr>
          <w:p w14:paraId="1FE5BC94"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4B804691" w14:textId="5318D372"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132014FD" w14:textId="6F3B4FCB"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50D1E3B5" w14:textId="7D3460D3"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27DB5022" w14:textId="47966C86"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r>
      <w:tr w:rsidR="005A3442" w:rsidRPr="005A3442" w14:paraId="2E5D6333" w14:textId="239DFAA0" w:rsidTr="00921B6B">
        <w:trPr>
          <w:trHeight w:hRule="exact" w:val="284"/>
          <w:jc w:val="center"/>
        </w:trPr>
        <w:tc>
          <w:tcPr>
            <w:tcW w:w="537" w:type="dxa"/>
            <w:tcBorders>
              <w:top w:val="single" w:sz="4" w:space="0" w:color="000000"/>
              <w:left w:val="single" w:sz="4" w:space="0" w:color="000000"/>
              <w:bottom w:val="single" w:sz="4" w:space="0" w:color="000000"/>
              <w:right w:val="nil"/>
            </w:tcBorders>
            <w:vAlign w:val="center"/>
          </w:tcPr>
          <w:p w14:paraId="30686D37"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6"/>
                <w:szCs w:val="16"/>
                <w:lang w:eastAsia="ar-SA"/>
              </w:rPr>
            </w:pPr>
            <w:r w:rsidRPr="005A3442">
              <w:rPr>
                <w:rFonts w:ascii="Times New Roman" w:eastAsia="Times New Roman" w:hAnsi="Times New Roman" w:cs="Times New Roman"/>
                <w:b/>
                <w:sz w:val="16"/>
                <w:szCs w:val="16"/>
                <w:lang w:eastAsia="ar-SA"/>
              </w:rPr>
              <w:t>ПР05</w:t>
            </w:r>
          </w:p>
        </w:tc>
        <w:tc>
          <w:tcPr>
            <w:tcW w:w="284" w:type="dxa"/>
            <w:tcBorders>
              <w:top w:val="single" w:sz="4" w:space="0" w:color="000000"/>
              <w:left w:val="single" w:sz="4" w:space="0" w:color="000000"/>
              <w:bottom w:val="single" w:sz="4" w:space="0" w:color="000000"/>
              <w:right w:val="nil"/>
            </w:tcBorders>
            <w:vAlign w:val="center"/>
          </w:tcPr>
          <w:p w14:paraId="3132B0D2"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314" w:type="dxa"/>
            <w:tcBorders>
              <w:top w:val="single" w:sz="4" w:space="0" w:color="000000"/>
              <w:left w:val="single" w:sz="4" w:space="0" w:color="000000"/>
              <w:bottom w:val="single" w:sz="4" w:space="0" w:color="000000"/>
              <w:right w:val="nil"/>
            </w:tcBorders>
            <w:vAlign w:val="center"/>
          </w:tcPr>
          <w:p w14:paraId="00B639F7"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69DA6BC1"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7B64BFB3"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631B339B"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val="en-US" w:eastAsia="ar-SA"/>
              </w:rPr>
            </w:pPr>
          </w:p>
        </w:tc>
        <w:tc>
          <w:tcPr>
            <w:tcW w:w="425" w:type="dxa"/>
            <w:tcBorders>
              <w:top w:val="single" w:sz="4" w:space="0" w:color="000000"/>
              <w:left w:val="single" w:sz="4" w:space="0" w:color="000000"/>
              <w:bottom w:val="single" w:sz="4" w:space="0" w:color="000000"/>
              <w:right w:val="nil"/>
            </w:tcBorders>
            <w:vAlign w:val="center"/>
          </w:tcPr>
          <w:p w14:paraId="2597ABA2"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46A03606"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B456BA9"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13FDFF5"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A7F57E7"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525BFE9A"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E433C71"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47278CA"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690D100"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4CAEAAE4"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3DEC804" w14:textId="23D1A0CD"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74AC1D76" w14:textId="7AD1E4EE"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09F33A2C" w14:textId="5B7B097F" w:rsidR="00260B68" w:rsidRPr="005A3442" w:rsidRDefault="00260B68" w:rsidP="00260B68">
            <w:pPr>
              <w:widowControl w:val="0"/>
              <w:suppressAutoHyphens/>
              <w:spacing w:after="0" w:line="240" w:lineRule="auto"/>
              <w:ind w:left="-146"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auto"/>
            </w:tcBorders>
            <w:vAlign w:val="center"/>
          </w:tcPr>
          <w:p w14:paraId="530B58AA" w14:textId="2751AC8D"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755551D0" w14:textId="03557079"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65309385" w14:textId="1A7B3F65"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13983201"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50C31E4A" w14:textId="77777777" w:rsidR="00260B68" w:rsidRPr="005A3442" w:rsidRDefault="00260B68" w:rsidP="00260B68">
            <w:pPr>
              <w:widowControl w:val="0"/>
              <w:suppressAutoHyphens/>
              <w:spacing w:after="0" w:line="240" w:lineRule="auto"/>
              <w:ind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686DD320" w14:textId="61D8E8C6" w:rsidR="00260B68" w:rsidRPr="005A3442" w:rsidRDefault="00260B68" w:rsidP="00260B68">
            <w:pPr>
              <w:widowControl w:val="0"/>
              <w:suppressAutoHyphens/>
              <w:spacing w:after="0" w:line="240" w:lineRule="auto"/>
              <w:ind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58494F16" w14:textId="63F9A3E9"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0F6BDE61"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83EEB7B"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0DCA905"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0C4D0EC5" w14:textId="7416290B"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033C48E7" w14:textId="70FAA934"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3AC57546" w14:textId="48F53C3F"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tcPr>
          <w:p w14:paraId="4430D07B" w14:textId="7896A71E"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1FBAC532" w14:textId="1C6DB88C"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auto"/>
              <w:bottom w:val="single" w:sz="4" w:space="0" w:color="000000"/>
              <w:right w:val="single" w:sz="4" w:space="0" w:color="000000"/>
            </w:tcBorders>
          </w:tcPr>
          <w:p w14:paraId="5B2BBFB7"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3866C44B"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598551E7" w14:textId="517116C8"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6AA3F0E5" w14:textId="28DE07E6" w:rsidR="00260B68" w:rsidRPr="005A3442" w:rsidRDefault="0041477B"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7EA49088" w14:textId="70CE1C81"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r>
      <w:tr w:rsidR="005A3442" w:rsidRPr="005A3442" w14:paraId="2441C9A7" w14:textId="0A49AB65" w:rsidTr="00921B6B">
        <w:trPr>
          <w:trHeight w:hRule="exact" w:val="284"/>
          <w:jc w:val="center"/>
        </w:trPr>
        <w:tc>
          <w:tcPr>
            <w:tcW w:w="537" w:type="dxa"/>
            <w:tcBorders>
              <w:top w:val="single" w:sz="4" w:space="0" w:color="000000"/>
              <w:left w:val="single" w:sz="4" w:space="0" w:color="000000"/>
              <w:bottom w:val="single" w:sz="4" w:space="0" w:color="000000"/>
              <w:right w:val="nil"/>
            </w:tcBorders>
            <w:vAlign w:val="center"/>
          </w:tcPr>
          <w:p w14:paraId="4FB3657B"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6"/>
                <w:szCs w:val="16"/>
                <w:lang w:eastAsia="ar-SA"/>
              </w:rPr>
            </w:pPr>
            <w:r w:rsidRPr="005A3442">
              <w:rPr>
                <w:rFonts w:ascii="Times New Roman" w:eastAsia="Times New Roman" w:hAnsi="Times New Roman" w:cs="Times New Roman"/>
                <w:b/>
                <w:sz w:val="16"/>
                <w:szCs w:val="16"/>
                <w:lang w:eastAsia="ar-SA"/>
              </w:rPr>
              <w:t>ПР06</w:t>
            </w:r>
          </w:p>
        </w:tc>
        <w:tc>
          <w:tcPr>
            <w:tcW w:w="284" w:type="dxa"/>
            <w:tcBorders>
              <w:top w:val="single" w:sz="4" w:space="0" w:color="000000"/>
              <w:left w:val="single" w:sz="4" w:space="0" w:color="000000"/>
              <w:bottom w:val="single" w:sz="4" w:space="0" w:color="000000"/>
              <w:right w:val="nil"/>
            </w:tcBorders>
            <w:vAlign w:val="center"/>
          </w:tcPr>
          <w:p w14:paraId="3049043D"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14" w:type="dxa"/>
            <w:tcBorders>
              <w:top w:val="single" w:sz="4" w:space="0" w:color="000000"/>
              <w:left w:val="single" w:sz="4" w:space="0" w:color="000000"/>
              <w:bottom w:val="single" w:sz="4" w:space="0" w:color="000000"/>
              <w:right w:val="nil"/>
            </w:tcBorders>
            <w:vAlign w:val="center"/>
          </w:tcPr>
          <w:p w14:paraId="7C3468DB"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284" w:type="dxa"/>
            <w:tcBorders>
              <w:top w:val="single" w:sz="4" w:space="0" w:color="000000"/>
              <w:left w:val="single" w:sz="4" w:space="0" w:color="000000"/>
              <w:bottom w:val="single" w:sz="4" w:space="0" w:color="000000"/>
              <w:right w:val="nil"/>
            </w:tcBorders>
            <w:vAlign w:val="center"/>
          </w:tcPr>
          <w:p w14:paraId="01A78B74"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139D983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1FE53CDE"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385CC92F"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5A9ED891" w14:textId="6D359FCA"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1AE71595"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E33C5FA"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33EE14A"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6E5582B6"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1846E1C"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0811AE3"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3F153D3"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3C29ABEE"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5B5A0FB"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3ED76A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7EDCAB9" w14:textId="69361972" w:rsidR="00260B68" w:rsidRPr="005A3442" w:rsidRDefault="00260B68" w:rsidP="00260B68">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auto"/>
            </w:tcBorders>
            <w:vAlign w:val="center"/>
          </w:tcPr>
          <w:p w14:paraId="4886DDD1"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78F8871E"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71649530"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3ABC460D" w14:textId="436A325C"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63D8450D"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7ADDE5E0" w14:textId="5966F0C2"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2DC8C0A1"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0992BCE1"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D64B5CA"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B9EED1B"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1AFB2623"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14:paraId="2FF2D3F9" w14:textId="2766019F"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11BAC755" w14:textId="03152172" w:rsidR="00260B68" w:rsidRPr="005A3442" w:rsidRDefault="00260B68" w:rsidP="00260B68">
            <w:pPr>
              <w:widowControl w:val="0"/>
              <w:suppressAutoHyphens/>
              <w:snapToGrid w:val="0"/>
              <w:spacing w:after="0" w:line="240" w:lineRule="auto"/>
              <w:ind w:left="-138" w:right="-57"/>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tcPr>
          <w:p w14:paraId="457DD37B" w14:textId="07882189" w:rsidR="00260B68" w:rsidRPr="005A3442" w:rsidRDefault="00260B68" w:rsidP="00260B68">
            <w:pPr>
              <w:widowControl w:val="0"/>
              <w:suppressAutoHyphens/>
              <w:snapToGrid w:val="0"/>
              <w:spacing w:after="0" w:line="240" w:lineRule="auto"/>
              <w:ind w:right="-57"/>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 xml:space="preserve">   +</w:t>
            </w:r>
          </w:p>
        </w:tc>
        <w:tc>
          <w:tcPr>
            <w:tcW w:w="425" w:type="dxa"/>
            <w:tcBorders>
              <w:top w:val="single" w:sz="4" w:space="0" w:color="000000"/>
              <w:left w:val="single" w:sz="4" w:space="0" w:color="auto"/>
              <w:bottom w:val="single" w:sz="4" w:space="0" w:color="000000"/>
              <w:right w:val="single" w:sz="4" w:space="0" w:color="000000"/>
            </w:tcBorders>
            <w:vAlign w:val="center"/>
          </w:tcPr>
          <w:p w14:paraId="0726FA17" w14:textId="77777777" w:rsidR="00260B68" w:rsidRPr="005A3442" w:rsidRDefault="00260B68" w:rsidP="00260B68">
            <w:pPr>
              <w:widowControl w:val="0"/>
              <w:suppressAutoHyphens/>
              <w:snapToGrid w:val="0"/>
              <w:spacing w:after="0" w:line="240" w:lineRule="auto"/>
              <w:ind w:right="-57"/>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000000"/>
            </w:tcBorders>
          </w:tcPr>
          <w:p w14:paraId="7D55071D" w14:textId="77777777" w:rsidR="00260B68" w:rsidRPr="005A3442" w:rsidRDefault="00260B68" w:rsidP="00260B68">
            <w:pPr>
              <w:widowControl w:val="0"/>
              <w:suppressAutoHyphens/>
              <w:snapToGrid w:val="0"/>
              <w:spacing w:after="0" w:line="240" w:lineRule="auto"/>
              <w:ind w:right="-57"/>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41FEDDAB" w14:textId="77777777" w:rsidR="00260B68" w:rsidRPr="005A3442" w:rsidRDefault="00260B68" w:rsidP="00260B68">
            <w:pPr>
              <w:widowControl w:val="0"/>
              <w:suppressAutoHyphens/>
              <w:snapToGrid w:val="0"/>
              <w:spacing w:after="0" w:line="240" w:lineRule="auto"/>
              <w:ind w:right="-57"/>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698AC5F4" w14:textId="77777777" w:rsidR="00260B68" w:rsidRPr="005A3442" w:rsidRDefault="00260B68" w:rsidP="00260B68">
            <w:pPr>
              <w:widowControl w:val="0"/>
              <w:suppressAutoHyphens/>
              <w:snapToGrid w:val="0"/>
              <w:spacing w:after="0" w:line="240" w:lineRule="auto"/>
              <w:ind w:right="-57"/>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0BD923DF" w14:textId="75250502" w:rsidR="00260B68" w:rsidRPr="005A3442" w:rsidRDefault="00260B68" w:rsidP="007B4F46">
            <w:pPr>
              <w:widowControl w:val="0"/>
              <w:suppressAutoHyphens/>
              <w:snapToGrid w:val="0"/>
              <w:spacing w:after="0" w:line="240" w:lineRule="auto"/>
              <w:ind w:right="-57"/>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4740EA14" w14:textId="05DE78EC" w:rsidR="00260B68" w:rsidRPr="005A3442" w:rsidRDefault="004E155A" w:rsidP="00260B68">
            <w:pPr>
              <w:widowControl w:val="0"/>
              <w:suppressAutoHyphens/>
              <w:snapToGrid w:val="0"/>
              <w:spacing w:after="0" w:line="240" w:lineRule="auto"/>
              <w:ind w:right="-57"/>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r>
      <w:tr w:rsidR="005A3442" w:rsidRPr="005A3442" w14:paraId="1C781DE0" w14:textId="2060D76F" w:rsidTr="00921B6B">
        <w:trPr>
          <w:trHeight w:hRule="exact" w:val="284"/>
          <w:jc w:val="center"/>
        </w:trPr>
        <w:tc>
          <w:tcPr>
            <w:tcW w:w="537" w:type="dxa"/>
            <w:tcBorders>
              <w:top w:val="single" w:sz="4" w:space="0" w:color="000000"/>
              <w:left w:val="single" w:sz="4" w:space="0" w:color="000000"/>
              <w:bottom w:val="single" w:sz="4" w:space="0" w:color="000000"/>
              <w:right w:val="nil"/>
            </w:tcBorders>
            <w:vAlign w:val="center"/>
          </w:tcPr>
          <w:p w14:paraId="0AE1C285"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6"/>
                <w:szCs w:val="16"/>
                <w:lang w:eastAsia="ar-SA"/>
              </w:rPr>
            </w:pPr>
            <w:r w:rsidRPr="005A3442">
              <w:rPr>
                <w:rFonts w:ascii="Times New Roman" w:eastAsia="Times New Roman" w:hAnsi="Times New Roman" w:cs="Times New Roman"/>
                <w:b/>
                <w:sz w:val="16"/>
                <w:szCs w:val="16"/>
                <w:lang w:eastAsia="ar-SA"/>
              </w:rPr>
              <w:t>ПР07</w:t>
            </w:r>
          </w:p>
        </w:tc>
        <w:tc>
          <w:tcPr>
            <w:tcW w:w="284" w:type="dxa"/>
            <w:tcBorders>
              <w:top w:val="single" w:sz="4" w:space="0" w:color="000000"/>
              <w:left w:val="single" w:sz="4" w:space="0" w:color="000000"/>
              <w:bottom w:val="single" w:sz="4" w:space="0" w:color="000000"/>
              <w:right w:val="nil"/>
            </w:tcBorders>
            <w:vAlign w:val="center"/>
          </w:tcPr>
          <w:p w14:paraId="11F01A4C" w14:textId="170A6C9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314" w:type="dxa"/>
            <w:tcBorders>
              <w:top w:val="single" w:sz="4" w:space="0" w:color="000000"/>
              <w:left w:val="single" w:sz="4" w:space="0" w:color="000000"/>
              <w:bottom w:val="single" w:sz="4" w:space="0" w:color="000000"/>
              <w:right w:val="nil"/>
            </w:tcBorders>
            <w:vAlign w:val="center"/>
          </w:tcPr>
          <w:p w14:paraId="432D8F01"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45D3F872"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6FEF1A82"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42D8D90C"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140B89E3"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19B58BDB"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4C3017C"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81CE35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74A4CA8"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786BB0E1"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66D9EA6"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66C2A55"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EA0EB86"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3E785C0E" w14:textId="6C0B87B6"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2A705FE7" w14:textId="5C0E3431"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341BDA17" w14:textId="61488ABA"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2B8A6E89" w14:textId="622A6295" w:rsidR="00260B68" w:rsidRPr="005A3442" w:rsidRDefault="00260B68" w:rsidP="00260B68">
            <w:pPr>
              <w:widowControl w:val="0"/>
              <w:suppressAutoHyphens/>
              <w:spacing w:after="0" w:line="240" w:lineRule="auto"/>
              <w:ind w:left="-146"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single" w:sz="4" w:space="0" w:color="auto"/>
            </w:tcBorders>
            <w:vAlign w:val="center"/>
          </w:tcPr>
          <w:p w14:paraId="78BF50DD"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val="en-US"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5E8E18FB"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val="en-US"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0C614834" w14:textId="053BD246"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0B1B9F67" w14:textId="5C1AC29F"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3DBEE1D9"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val="en-US"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5EEB1AD8" w14:textId="5D2F33D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7C71C893"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val="en-US"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3428B620"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8DFB3E2"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90498CD"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2066D70D" w14:textId="1131890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2454DAC0" w14:textId="5B3A3663"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6658C719" w14:textId="5CB0BCBF"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tcPr>
          <w:p w14:paraId="76DAF1A1"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vAlign w:val="center"/>
          </w:tcPr>
          <w:p w14:paraId="4874AEBD"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000000"/>
            </w:tcBorders>
          </w:tcPr>
          <w:p w14:paraId="3F606F3D"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7198442F"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797CB4C9" w14:textId="09D217AB"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40306AA5" w14:textId="383F69FE"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3E3592D1"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r>
      <w:tr w:rsidR="005A3442" w:rsidRPr="005A3442" w14:paraId="01A10D3B" w14:textId="284E3F6F" w:rsidTr="00921B6B">
        <w:trPr>
          <w:trHeight w:hRule="exact" w:val="284"/>
          <w:jc w:val="center"/>
        </w:trPr>
        <w:tc>
          <w:tcPr>
            <w:tcW w:w="537" w:type="dxa"/>
            <w:tcBorders>
              <w:top w:val="single" w:sz="4" w:space="0" w:color="000000"/>
              <w:left w:val="single" w:sz="4" w:space="0" w:color="000000"/>
              <w:bottom w:val="single" w:sz="4" w:space="0" w:color="000000"/>
              <w:right w:val="nil"/>
            </w:tcBorders>
            <w:vAlign w:val="center"/>
          </w:tcPr>
          <w:p w14:paraId="471EDD5C"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6"/>
                <w:szCs w:val="16"/>
                <w:lang w:eastAsia="ar-SA"/>
              </w:rPr>
            </w:pPr>
            <w:r w:rsidRPr="005A3442">
              <w:rPr>
                <w:rFonts w:ascii="Times New Roman" w:eastAsia="Times New Roman" w:hAnsi="Times New Roman" w:cs="Times New Roman"/>
                <w:b/>
                <w:sz w:val="16"/>
                <w:szCs w:val="16"/>
                <w:lang w:eastAsia="ar-SA"/>
              </w:rPr>
              <w:t>ПР08</w:t>
            </w:r>
          </w:p>
        </w:tc>
        <w:tc>
          <w:tcPr>
            <w:tcW w:w="284" w:type="dxa"/>
            <w:tcBorders>
              <w:top w:val="single" w:sz="4" w:space="0" w:color="000000"/>
              <w:left w:val="single" w:sz="4" w:space="0" w:color="000000"/>
              <w:bottom w:val="single" w:sz="4" w:space="0" w:color="000000"/>
              <w:right w:val="nil"/>
            </w:tcBorders>
            <w:vAlign w:val="center"/>
          </w:tcPr>
          <w:p w14:paraId="061EFB1A"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14" w:type="dxa"/>
            <w:tcBorders>
              <w:top w:val="single" w:sz="4" w:space="0" w:color="000000"/>
              <w:left w:val="single" w:sz="4" w:space="0" w:color="000000"/>
              <w:bottom w:val="single" w:sz="4" w:space="0" w:color="000000"/>
              <w:right w:val="nil"/>
            </w:tcBorders>
          </w:tcPr>
          <w:p w14:paraId="6D93BE67" w14:textId="77777777" w:rsidR="00260B68" w:rsidRPr="005A3442" w:rsidRDefault="00260B68" w:rsidP="00260B68">
            <w:pPr>
              <w:widowControl w:val="0"/>
              <w:suppressAutoHyphens/>
              <w:spacing w:after="0" w:line="240" w:lineRule="auto"/>
              <w:rPr>
                <w:rFonts w:ascii="Times New Roman" w:eastAsia="Times New Roman" w:hAnsi="Times New Roman" w:cs="Times New Roman"/>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57FC6AD4" w14:textId="08297541"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nil"/>
            </w:tcBorders>
            <w:vAlign w:val="center"/>
          </w:tcPr>
          <w:p w14:paraId="099B3923" w14:textId="23509983"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334" w:type="dxa"/>
            <w:tcBorders>
              <w:top w:val="single" w:sz="4" w:space="0" w:color="000000"/>
              <w:left w:val="single" w:sz="4" w:space="0" w:color="000000"/>
              <w:bottom w:val="single" w:sz="4" w:space="0" w:color="000000"/>
              <w:right w:val="nil"/>
            </w:tcBorders>
            <w:vAlign w:val="center"/>
          </w:tcPr>
          <w:p w14:paraId="22EB9955"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43660C66" w14:textId="41A7E101"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nil"/>
            </w:tcBorders>
            <w:vAlign w:val="center"/>
          </w:tcPr>
          <w:p w14:paraId="3CF67993"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6A2D20B" w14:textId="55A02448"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3F60E170"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2B55FAE"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03244F76"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3090CA8" w14:textId="480A02BB"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2D3748A4" w14:textId="5AC7AF59"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3CEA95F1" w14:textId="15EED4DD"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0E871AA4"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015C21E"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DC4F01D"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73C3BB6" w14:textId="77777777" w:rsidR="00260B68" w:rsidRPr="005A3442" w:rsidRDefault="00260B68" w:rsidP="00260B68">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auto"/>
            </w:tcBorders>
            <w:vAlign w:val="center"/>
          </w:tcPr>
          <w:p w14:paraId="3CCB9148" w14:textId="487C7234"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68913AAA" w14:textId="005B4541"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26847ED9" w14:textId="0C4F655F"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440324AC"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47A2AC28" w14:textId="76E4B87C"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46B353EC"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68A752F5" w14:textId="1A110ACB"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7626731E" w14:textId="42278C78"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3C1B383D"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B495D30" w14:textId="07626E70"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auto"/>
            </w:tcBorders>
            <w:vAlign w:val="center"/>
          </w:tcPr>
          <w:p w14:paraId="48890342"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14:paraId="4B4EC88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286FBCCF"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tcPr>
          <w:p w14:paraId="61AB1BE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vAlign w:val="center"/>
          </w:tcPr>
          <w:p w14:paraId="7C5A4A6D"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000000"/>
            </w:tcBorders>
          </w:tcPr>
          <w:p w14:paraId="2EE62BD0" w14:textId="7A749E1E"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4F2B99E9"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56BC6732"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14CFC40E" w14:textId="7D6BB4D5"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5CE44131" w14:textId="42D1BB6B" w:rsidR="00260B68" w:rsidRPr="005A3442" w:rsidRDefault="004E155A"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r>
      <w:tr w:rsidR="005A3442" w:rsidRPr="005A3442" w14:paraId="7FDBD22E" w14:textId="3BA5D3A9" w:rsidTr="00921B6B">
        <w:trPr>
          <w:trHeight w:hRule="exact" w:val="284"/>
          <w:jc w:val="center"/>
        </w:trPr>
        <w:tc>
          <w:tcPr>
            <w:tcW w:w="537" w:type="dxa"/>
            <w:tcBorders>
              <w:top w:val="single" w:sz="4" w:space="0" w:color="000000"/>
              <w:left w:val="single" w:sz="4" w:space="0" w:color="000000"/>
              <w:bottom w:val="single" w:sz="4" w:space="0" w:color="000000"/>
              <w:right w:val="nil"/>
            </w:tcBorders>
            <w:vAlign w:val="center"/>
          </w:tcPr>
          <w:p w14:paraId="1A853022"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6"/>
                <w:szCs w:val="16"/>
                <w:lang w:eastAsia="ar-SA"/>
              </w:rPr>
            </w:pPr>
            <w:r w:rsidRPr="005A3442">
              <w:rPr>
                <w:rFonts w:ascii="Times New Roman" w:eastAsia="Times New Roman" w:hAnsi="Times New Roman" w:cs="Times New Roman"/>
                <w:b/>
                <w:sz w:val="16"/>
                <w:szCs w:val="16"/>
                <w:lang w:eastAsia="ar-SA"/>
              </w:rPr>
              <w:t>ПР09</w:t>
            </w:r>
          </w:p>
        </w:tc>
        <w:tc>
          <w:tcPr>
            <w:tcW w:w="284" w:type="dxa"/>
            <w:tcBorders>
              <w:top w:val="single" w:sz="4" w:space="0" w:color="000000"/>
              <w:left w:val="single" w:sz="4" w:space="0" w:color="000000"/>
              <w:bottom w:val="single" w:sz="4" w:space="0" w:color="000000"/>
              <w:right w:val="nil"/>
            </w:tcBorders>
            <w:vAlign w:val="center"/>
          </w:tcPr>
          <w:p w14:paraId="0294357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14" w:type="dxa"/>
            <w:tcBorders>
              <w:top w:val="single" w:sz="4" w:space="0" w:color="000000"/>
              <w:left w:val="single" w:sz="4" w:space="0" w:color="000000"/>
              <w:bottom w:val="single" w:sz="4" w:space="0" w:color="000000"/>
              <w:right w:val="nil"/>
            </w:tcBorders>
          </w:tcPr>
          <w:p w14:paraId="0AD3BC2F" w14:textId="3450EAF1" w:rsidR="00260B68" w:rsidRPr="005A3442" w:rsidRDefault="00260B68" w:rsidP="00260B68">
            <w:pPr>
              <w:widowControl w:val="0"/>
              <w:suppressAutoHyphens/>
              <w:spacing w:after="0" w:line="240" w:lineRule="auto"/>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284" w:type="dxa"/>
            <w:tcBorders>
              <w:top w:val="single" w:sz="4" w:space="0" w:color="000000"/>
              <w:left w:val="single" w:sz="4" w:space="0" w:color="000000"/>
              <w:bottom w:val="single" w:sz="4" w:space="0" w:color="000000"/>
              <w:right w:val="nil"/>
            </w:tcBorders>
            <w:vAlign w:val="center"/>
          </w:tcPr>
          <w:p w14:paraId="77E71DC5" w14:textId="30C1DD90"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nil"/>
            </w:tcBorders>
            <w:vAlign w:val="center"/>
          </w:tcPr>
          <w:p w14:paraId="786DFAB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2E3823DC"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3AC47F9F"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1F60C24B" w14:textId="2139C661"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5E0A6E51" w14:textId="7B9CC913"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513706AC"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707C7E1"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108BE2F3"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18E4071"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94B29C9"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38ECBBA"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582A71E4"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F601111"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37B9FD4"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8AF5C29" w14:textId="77777777" w:rsidR="00260B68" w:rsidRPr="005A3442" w:rsidRDefault="00260B68" w:rsidP="00260B68">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auto"/>
            </w:tcBorders>
            <w:vAlign w:val="center"/>
          </w:tcPr>
          <w:p w14:paraId="0A6F6A10"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6F44A121"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36E66D78"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41025F73"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131483DD" w14:textId="3F867724"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15137AE6"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275E733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6D76DE84" w14:textId="0244B6FB"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0443707B"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A3EE258"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497E24A2"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14:paraId="07502C74" w14:textId="576FEDBD"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29C60A33"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tcPr>
          <w:p w14:paraId="2D8218E0"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vAlign w:val="center"/>
          </w:tcPr>
          <w:p w14:paraId="730114C0"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000000"/>
            </w:tcBorders>
          </w:tcPr>
          <w:p w14:paraId="0B85FF9E"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2EABF93C"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16854C6A" w14:textId="2805459E"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12D13B47" w14:textId="6D4C8A26"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63B5D295"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r>
      <w:tr w:rsidR="005A3442" w:rsidRPr="005A3442" w14:paraId="57B48F5D" w14:textId="515C9650" w:rsidTr="00921B6B">
        <w:trPr>
          <w:trHeight w:hRule="exact" w:val="284"/>
          <w:jc w:val="center"/>
        </w:trPr>
        <w:tc>
          <w:tcPr>
            <w:tcW w:w="537" w:type="dxa"/>
            <w:tcBorders>
              <w:top w:val="single" w:sz="4" w:space="0" w:color="000000"/>
              <w:left w:val="single" w:sz="4" w:space="0" w:color="000000"/>
              <w:bottom w:val="single" w:sz="4" w:space="0" w:color="000000"/>
              <w:right w:val="nil"/>
            </w:tcBorders>
            <w:vAlign w:val="center"/>
          </w:tcPr>
          <w:p w14:paraId="2F1B222D"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6"/>
                <w:szCs w:val="16"/>
                <w:lang w:eastAsia="ar-SA"/>
              </w:rPr>
            </w:pPr>
            <w:r w:rsidRPr="005A3442">
              <w:rPr>
                <w:rFonts w:ascii="Times New Roman" w:eastAsia="Times New Roman" w:hAnsi="Times New Roman" w:cs="Times New Roman"/>
                <w:b/>
                <w:sz w:val="16"/>
                <w:szCs w:val="16"/>
                <w:lang w:eastAsia="ar-SA"/>
              </w:rPr>
              <w:t>ПР10</w:t>
            </w:r>
          </w:p>
        </w:tc>
        <w:tc>
          <w:tcPr>
            <w:tcW w:w="284" w:type="dxa"/>
            <w:tcBorders>
              <w:top w:val="single" w:sz="4" w:space="0" w:color="000000"/>
              <w:left w:val="single" w:sz="4" w:space="0" w:color="000000"/>
              <w:bottom w:val="single" w:sz="4" w:space="0" w:color="000000"/>
              <w:right w:val="nil"/>
            </w:tcBorders>
            <w:vAlign w:val="center"/>
          </w:tcPr>
          <w:p w14:paraId="3EFAEEBE"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14" w:type="dxa"/>
            <w:tcBorders>
              <w:top w:val="single" w:sz="4" w:space="0" w:color="000000"/>
              <w:left w:val="single" w:sz="4" w:space="0" w:color="000000"/>
              <w:bottom w:val="single" w:sz="4" w:space="0" w:color="000000"/>
              <w:right w:val="nil"/>
            </w:tcBorders>
          </w:tcPr>
          <w:p w14:paraId="3BA5B30F" w14:textId="1F51EA1B" w:rsidR="00260B68" w:rsidRPr="005A3442" w:rsidRDefault="00260B68" w:rsidP="00260B68">
            <w:pPr>
              <w:widowControl w:val="0"/>
              <w:suppressAutoHyphens/>
              <w:spacing w:after="0" w:line="240" w:lineRule="auto"/>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284" w:type="dxa"/>
            <w:tcBorders>
              <w:top w:val="single" w:sz="4" w:space="0" w:color="000000"/>
              <w:left w:val="single" w:sz="4" w:space="0" w:color="000000"/>
              <w:bottom w:val="single" w:sz="4" w:space="0" w:color="000000"/>
              <w:right w:val="nil"/>
            </w:tcBorders>
            <w:vAlign w:val="center"/>
          </w:tcPr>
          <w:p w14:paraId="5ED31D97" w14:textId="3983FA2F"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nil"/>
            </w:tcBorders>
            <w:vAlign w:val="center"/>
          </w:tcPr>
          <w:p w14:paraId="64230D35" w14:textId="7DF10B6F"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334" w:type="dxa"/>
            <w:tcBorders>
              <w:top w:val="single" w:sz="4" w:space="0" w:color="000000"/>
              <w:left w:val="single" w:sz="4" w:space="0" w:color="000000"/>
              <w:bottom w:val="single" w:sz="4" w:space="0" w:color="000000"/>
              <w:right w:val="nil"/>
            </w:tcBorders>
            <w:vAlign w:val="center"/>
          </w:tcPr>
          <w:p w14:paraId="2FBEA4EA" w14:textId="2458CFB6"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nil"/>
            </w:tcBorders>
            <w:vAlign w:val="center"/>
          </w:tcPr>
          <w:p w14:paraId="3FC965BF" w14:textId="606FB076"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nil"/>
            </w:tcBorders>
            <w:vAlign w:val="center"/>
          </w:tcPr>
          <w:p w14:paraId="2C5127D4" w14:textId="407C37AD"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4071C8E2" w14:textId="48DAE5D2"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683449E9"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904583F"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76BA323D"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02647B1"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799431E"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DB0AC5E" w14:textId="32F902D8"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4DD15D2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3EF7430"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449392B"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822F778" w14:textId="77777777" w:rsidR="00260B68" w:rsidRPr="005A3442" w:rsidRDefault="00260B68" w:rsidP="00260B68">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auto"/>
            </w:tcBorders>
            <w:vAlign w:val="center"/>
          </w:tcPr>
          <w:p w14:paraId="007C9010"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45AF64A5"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74B4D592"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58724038"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321679B0" w14:textId="249570EE"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23472A82"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7C368155"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520C9E5A" w14:textId="212C776E"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4923C1EE"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BD39C20" w14:textId="66336CC4"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auto"/>
            </w:tcBorders>
            <w:vAlign w:val="center"/>
          </w:tcPr>
          <w:p w14:paraId="00198192"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14:paraId="6D8C80F3" w14:textId="7D9516FC"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423BCBFC"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tcPr>
          <w:p w14:paraId="0B0D64C8" w14:textId="77777777" w:rsidR="00260B68" w:rsidRPr="005A3442" w:rsidRDefault="00260B68" w:rsidP="00260B68">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vAlign w:val="center"/>
          </w:tcPr>
          <w:p w14:paraId="1BE00528" w14:textId="77777777" w:rsidR="00260B68" w:rsidRPr="005A3442" w:rsidRDefault="00260B68" w:rsidP="00260B68">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000000"/>
            </w:tcBorders>
          </w:tcPr>
          <w:p w14:paraId="7C32815B" w14:textId="77777777" w:rsidR="00260B68" w:rsidRPr="005A3442" w:rsidRDefault="00260B68" w:rsidP="00260B68">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3899783F" w14:textId="77777777" w:rsidR="00260B68" w:rsidRPr="005A3442" w:rsidRDefault="00260B68" w:rsidP="00260B68">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72A6C9D9" w14:textId="77777777" w:rsidR="00260B68" w:rsidRPr="005A3442" w:rsidRDefault="00260B68" w:rsidP="00260B68">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039A762F" w14:textId="2C5CC626" w:rsidR="00260B68" w:rsidRPr="005A3442" w:rsidRDefault="00260B68" w:rsidP="00260B68">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67FF6263" w14:textId="77777777" w:rsidR="00260B68" w:rsidRPr="005A3442" w:rsidRDefault="00260B68" w:rsidP="00260B68">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r>
      <w:tr w:rsidR="005A3442" w:rsidRPr="005A3442" w14:paraId="598F66A2" w14:textId="4B6E5C50" w:rsidTr="002437D9">
        <w:trPr>
          <w:trHeight w:hRule="exact" w:val="284"/>
          <w:jc w:val="center"/>
        </w:trPr>
        <w:tc>
          <w:tcPr>
            <w:tcW w:w="537" w:type="dxa"/>
            <w:tcBorders>
              <w:top w:val="single" w:sz="4" w:space="0" w:color="000000"/>
              <w:left w:val="single" w:sz="4" w:space="0" w:color="000000"/>
              <w:bottom w:val="single" w:sz="4" w:space="0" w:color="000000"/>
              <w:right w:val="nil"/>
            </w:tcBorders>
            <w:vAlign w:val="center"/>
          </w:tcPr>
          <w:p w14:paraId="44ECB5A8"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6"/>
                <w:szCs w:val="16"/>
                <w:lang w:eastAsia="ar-SA"/>
              </w:rPr>
            </w:pPr>
            <w:r w:rsidRPr="005A3442">
              <w:rPr>
                <w:rFonts w:ascii="Times New Roman" w:eastAsia="Times New Roman" w:hAnsi="Times New Roman" w:cs="Times New Roman"/>
                <w:b/>
                <w:sz w:val="16"/>
                <w:szCs w:val="16"/>
                <w:lang w:eastAsia="ar-SA"/>
              </w:rPr>
              <w:t>ПР11</w:t>
            </w:r>
          </w:p>
        </w:tc>
        <w:tc>
          <w:tcPr>
            <w:tcW w:w="284" w:type="dxa"/>
            <w:tcBorders>
              <w:top w:val="single" w:sz="4" w:space="0" w:color="000000"/>
              <w:left w:val="single" w:sz="4" w:space="0" w:color="000000"/>
              <w:bottom w:val="single" w:sz="4" w:space="0" w:color="000000"/>
              <w:right w:val="nil"/>
            </w:tcBorders>
            <w:vAlign w:val="center"/>
          </w:tcPr>
          <w:p w14:paraId="4801C3D3" w14:textId="63B6CBA6"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314" w:type="dxa"/>
            <w:tcBorders>
              <w:top w:val="single" w:sz="4" w:space="0" w:color="000000"/>
              <w:left w:val="single" w:sz="4" w:space="0" w:color="000000"/>
              <w:bottom w:val="single" w:sz="4" w:space="0" w:color="000000"/>
              <w:right w:val="nil"/>
            </w:tcBorders>
            <w:vAlign w:val="center"/>
          </w:tcPr>
          <w:p w14:paraId="06C24EAC" w14:textId="76AF92EB"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284" w:type="dxa"/>
            <w:tcBorders>
              <w:top w:val="single" w:sz="4" w:space="0" w:color="000000"/>
              <w:left w:val="single" w:sz="4" w:space="0" w:color="000000"/>
              <w:bottom w:val="single" w:sz="4" w:space="0" w:color="000000"/>
              <w:right w:val="nil"/>
            </w:tcBorders>
            <w:vAlign w:val="center"/>
          </w:tcPr>
          <w:p w14:paraId="6750C7DE" w14:textId="26EED07B"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nil"/>
            </w:tcBorders>
            <w:vAlign w:val="center"/>
          </w:tcPr>
          <w:p w14:paraId="21107002" w14:textId="32C0D0BB"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334" w:type="dxa"/>
            <w:tcBorders>
              <w:top w:val="single" w:sz="4" w:space="0" w:color="000000"/>
              <w:left w:val="single" w:sz="4" w:space="0" w:color="000000"/>
              <w:bottom w:val="single" w:sz="4" w:space="0" w:color="000000"/>
              <w:right w:val="nil"/>
            </w:tcBorders>
            <w:vAlign w:val="center"/>
          </w:tcPr>
          <w:p w14:paraId="0EA5C6D5" w14:textId="7E2535F5"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nil"/>
            </w:tcBorders>
            <w:vAlign w:val="center"/>
          </w:tcPr>
          <w:p w14:paraId="08C9A582" w14:textId="0947E4CB"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nil"/>
            </w:tcBorders>
            <w:vAlign w:val="center"/>
          </w:tcPr>
          <w:p w14:paraId="3ADF34AF" w14:textId="2620EE34"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1FF4E9DA" w14:textId="585F0C0B"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11BC2697" w14:textId="19D88621"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7A2132E3" w14:textId="33757A0B"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66AA2BF8" w14:textId="338E1706"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2965AC86" w14:textId="6D1619D1"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3C986BF1" w14:textId="03E96290"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3E71DF88" w14:textId="2B76D6B3"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31993C39" w14:textId="09176733"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5EA82C0C" w14:textId="1FD61E1D"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74AEC44A" w14:textId="744E105B"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6FAD355A" w14:textId="71D65A62" w:rsidR="00260B68" w:rsidRPr="005A3442" w:rsidRDefault="00260B68" w:rsidP="00260B68">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single" w:sz="4" w:space="0" w:color="auto"/>
            </w:tcBorders>
            <w:vAlign w:val="center"/>
          </w:tcPr>
          <w:p w14:paraId="62E4C23E" w14:textId="47564E06"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7CFCAACC" w14:textId="54FC0FB9"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043151FE" w14:textId="25C00F7F"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732336BE" w14:textId="541F31E9"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28F7FD14" w14:textId="4BCA8904"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4CB4AB07" w14:textId="33F74255"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4A11FF50" w14:textId="6ABC9D54"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2F7C7CC0" w14:textId="60EC9F31"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55CA9FAD" w14:textId="70A4086B"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595C8617" w14:textId="4525E8ED"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auto"/>
            </w:tcBorders>
            <w:vAlign w:val="center"/>
          </w:tcPr>
          <w:p w14:paraId="4D90FCD1" w14:textId="0687F1CA"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4E3FBD4F" w14:textId="37905C74"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7E4E624D" w14:textId="3837AB21"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201E25AD" w14:textId="4AACD46C"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3F982182" w14:textId="2CE5C405"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000000"/>
            </w:tcBorders>
            <w:vAlign w:val="center"/>
          </w:tcPr>
          <w:p w14:paraId="4A4A52E4" w14:textId="0C880C45"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205AC66D" w14:textId="5A4B7441"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557B1605" w14:textId="1BB7BC81"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6E089029" w14:textId="72C76100"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63D83590" w14:textId="65E1296B"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r>
      <w:tr w:rsidR="005A3442" w:rsidRPr="005A3442" w14:paraId="31A48D37" w14:textId="788BC09B" w:rsidTr="00921B6B">
        <w:trPr>
          <w:trHeight w:hRule="exact" w:val="284"/>
          <w:jc w:val="center"/>
        </w:trPr>
        <w:tc>
          <w:tcPr>
            <w:tcW w:w="537" w:type="dxa"/>
            <w:tcBorders>
              <w:top w:val="single" w:sz="4" w:space="0" w:color="000000"/>
              <w:left w:val="single" w:sz="4" w:space="0" w:color="000000"/>
              <w:bottom w:val="single" w:sz="4" w:space="0" w:color="000000"/>
              <w:right w:val="nil"/>
            </w:tcBorders>
            <w:vAlign w:val="center"/>
          </w:tcPr>
          <w:p w14:paraId="6D614ADC"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6"/>
                <w:szCs w:val="16"/>
                <w:lang w:eastAsia="ar-SA"/>
              </w:rPr>
            </w:pPr>
            <w:r w:rsidRPr="005A3442">
              <w:rPr>
                <w:rFonts w:ascii="Times New Roman" w:eastAsia="Times New Roman" w:hAnsi="Times New Roman" w:cs="Times New Roman"/>
                <w:b/>
                <w:sz w:val="16"/>
                <w:szCs w:val="16"/>
                <w:lang w:eastAsia="ar-SA"/>
              </w:rPr>
              <w:t>ПР12</w:t>
            </w:r>
          </w:p>
        </w:tc>
        <w:tc>
          <w:tcPr>
            <w:tcW w:w="284" w:type="dxa"/>
            <w:tcBorders>
              <w:top w:val="single" w:sz="4" w:space="0" w:color="000000"/>
              <w:left w:val="single" w:sz="4" w:space="0" w:color="000000"/>
              <w:bottom w:val="single" w:sz="4" w:space="0" w:color="000000"/>
              <w:right w:val="nil"/>
            </w:tcBorders>
            <w:vAlign w:val="center"/>
          </w:tcPr>
          <w:p w14:paraId="4881DD59"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14" w:type="dxa"/>
            <w:tcBorders>
              <w:top w:val="single" w:sz="4" w:space="0" w:color="000000"/>
              <w:left w:val="single" w:sz="4" w:space="0" w:color="000000"/>
              <w:bottom w:val="single" w:sz="4" w:space="0" w:color="000000"/>
              <w:right w:val="nil"/>
            </w:tcBorders>
            <w:vAlign w:val="center"/>
          </w:tcPr>
          <w:p w14:paraId="391569E3"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058BF90B"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65DDCAB9"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08B71019"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71F15058"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51A421D3"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0B27E2F"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A9FA571"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99ACE1F"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22E24EA9" w14:textId="064670DF"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5EF0633D"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71BFDB1"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7E043AC"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1190E532"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EB55C1E"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E9BEA81"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E80173B" w14:textId="77777777" w:rsidR="00260B68" w:rsidRPr="005A3442" w:rsidRDefault="00260B68" w:rsidP="00260B68">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auto"/>
            </w:tcBorders>
            <w:vAlign w:val="center"/>
          </w:tcPr>
          <w:p w14:paraId="6307E708"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41370B60"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77BC4A2C"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0D767432"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14545F89"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03E1B52F"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04F07836"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18406292"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912424B"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C862D7C"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528BB9CC"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14:paraId="5563B973"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6DCE51A8"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tcPr>
          <w:p w14:paraId="1F1F94EA"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vAlign w:val="center"/>
          </w:tcPr>
          <w:p w14:paraId="19A0AAA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000000"/>
            </w:tcBorders>
          </w:tcPr>
          <w:p w14:paraId="43BF93BF" w14:textId="013B181D"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2793E061" w14:textId="02E7FD6C"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6F13A27B"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5F4D4031"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2468FEB5"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r>
      <w:tr w:rsidR="005A3442" w:rsidRPr="005A3442" w14:paraId="15E3FF6C" w14:textId="6B003E18" w:rsidTr="00921B6B">
        <w:trPr>
          <w:trHeight w:hRule="exact" w:val="284"/>
          <w:jc w:val="center"/>
        </w:trPr>
        <w:tc>
          <w:tcPr>
            <w:tcW w:w="537" w:type="dxa"/>
            <w:tcBorders>
              <w:top w:val="single" w:sz="4" w:space="0" w:color="000000"/>
              <w:left w:val="single" w:sz="4" w:space="0" w:color="000000"/>
              <w:bottom w:val="single" w:sz="4" w:space="0" w:color="000000"/>
              <w:right w:val="nil"/>
            </w:tcBorders>
            <w:vAlign w:val="center"/>
          </w:tcPr>
          <w:p w14:paraId="10CA42A9"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b/>
                <w:sz w:val="16"/>
                <w:szCs w:val="16"/>
                <w:lang w:eastAsia="ar-SA"/>
              </w:rPr>
            </w:pPr>
            <w:r w:rsidRPr="005A3442">
              <w:rPr>
                <w:rFonts w:ascii="Times New Roman" w:eastAsia="Times New Roman" w:hAnsi="Times New Roman" w:cs="Times New Roman"/>
                <w:b/>
                <w:sz w:val="16"/>
                <w:szCs w:val="16"/>
                <w:lang w:eastAsia="ar-SA"/>
              </w:rPr>
              <w:t>ПР13</w:t>
            </w:r>
          </w:p>
        </w:tc>
        <w:tc>
          <w:tcPr>
            <w:tcW w:w="284" w:type="dxa"/>
            <w:tcBorders>
              <w:top w:val="single" w:sz="4" w:space="0" w:color="000000"/>
              <w:left w:val="single" w:sz="4" w:space="0" w:color="000000"/>
              <w:bottom w:val="single" w:sz="4" w:space="0" w:color="000000"/>
              <w:right w:val="nil"/>
            </w:tcBorders>
            <w:vAlign w:val="center"/>
          </w:tcPr>
          <w:p w14:paraId="3A6C126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14" w:type="dxa"/>
            <w:tcBorders>
              <w:top w:val="single" w:sz="4" w:space="0" w:color="000000"/>
              <w:left w:val="single" w:sz="4" w:space="0" w:color="000000"/>
              <w:bottom w:val="single" w:sz="4" w:space="0" w:color="000000"/>
              <w:right w:val="nil"/>
            </w:tcBorders>
            <w:vAlign w:val="center"/>
          </w:tcPr>
          <w:p w14:paraId="5F0ADE6B"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3F03A961"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0A85C768"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493F9A1A"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2807AF90"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49E6F22A" w14:textId="19F9C0A5"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3BE520B5" w14:textId="10AF9650"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6024855C"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41D10CE"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1A1AAEBE"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CAE64E6"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9619609"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FC59FE0"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6B932E96" w14:textId="1AD80383"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086F2502"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AEB8296"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7FD8B90" w14:textId="77777777" w:rsidR="00260B68" w:rsidRPr="005A3442" w:rsidRDefault="00260B68" w:rsidP="00260B68">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auto"/>
            </w:tcBorders>
            <w:vAlign w:val="center"/>
          </w:tcPr>
          <w:p w14:paraId="44DFC956"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583BC0A8" w14:textId="732F8055"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075AD3C3" w14:textId="5CF09C6A"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427A9471" w14:textId="09A92761"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739D7A28" w14:textId="46872282"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7B6438D4"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4EE51739"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45B8C970" w14:textId="41EE6BF0"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5D149E75" w14:textId="2BE9E980"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B0FE75C"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2C2BB41A"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14:paraId="23A910B4" w14:textId="08E61518"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27F29944" w14:textId="75E7F9F8" w:rsidR="00260B68" w:rsidRPr="005A3442" w:rsidRDefault="00260B68" w:rsidP="00260B68">
            <w:pPr>
              <w:widowControl w:val="0"/>
              <w:suppressAutoHyphens/>
              <w:snapToGrid w:val="0"/>
              <w:spacing w:after="0" w:line="240" w:lineRule="auto"/>
              <w:ind w:left="-138" w:right="-62"/>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    +</w:t>
            </w:r>
          </w:p>
        </w:tc>
        <w:tc>
          <w:tcPr>
            <w:tcW w:w="425" w:type="dxa"/>
            <w:tcBorders>
              <w:top w:val="single" w:sz="4" w:space="0" w:color="000000"/>
              <w:left w:val="single" w:sz="4" w:space="0" w:color="auto"/>
              <w:bottom w:val="single" w:sz="4" w:space="0" w:color="000000"/>
              <w:right w:val="single" w:sz="4" w:space="0" w:color="auto"/>
            </w:tcBorders>
          </w:tcPr>
          <w:p w14:paraId="20EE914F"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vAlign w:val="center"/>
          </w:tcPr>
          <w:p w14:paraId="7B4941BD"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000000"/>
            </w:tcBorders>
          </w:tcPr>
          <w:p w14:paraId="446BD8C9"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78686ADC" w14:textId="38F0A49D"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58D883F0" w14:textId="7E2A5A78"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054A7E82" w14:textId="39DDB66A"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035AFE7B" w14:textId="1169DAEF" w:rsidR="00260B68" w:rsidRPr="005A3442" w:rsidRDefault="004E155A"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r>
      <w:tr w:rsidR="005A3442" w:rsidRPr="005A3442" w14:paraId="3B5905D1" w14:textId="54E16D8E" w:rsidTr="00921B6B">
        <w:trPr>
          <w:trHeight w:hRule="exact" w:val="284"/>
          <w:jc w:val="center"/>
        </w:trPr>
        <w:tc>
          <w:tcPr>
            <w:tcW w:w="537" w:type="dxa"/>
            <w:tcBorders>
              <w:top w:val="single" w:sz="4" w:space="0" w:color="000000"/>
              <w:left w:val="single" w:sz="4" w:space="0" w:color="000000"/>
              <w:bottom w:val="single" w:sz="4" w:space="0" w:color="000000"/>
              <w:right w:val="nil"/>
            </w:tcBorders>
            <w:vAlign w:val="center"/>
          </w:tcPr>
          <w:p w14:paraId="66CA7C91"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6"/>
                <w:szCs w:val="16"/>
                <w:lang w:eastAsia="ar-SA"/>
              </w:rPr>
            </w:pPr>
            <w:r w:rsidRPr="005A3442">
              <w:rPr>
                <w:rFonts w:ascii="Times New Roman" w:eastAsia="Times New Roman" w:hAnsi="Times New Roman" w:cs="Times New Roman"/>
                <w:b/>
                <w:sz w:val="16"/>
                <w:szCs w:val="16"/>
                <w:lang w:eastAsia="ar-SA"/>
              </w:rPr>
              <w:t>ПР14</w:t>
            </w:r>
          </w:p>
        </w:tc>
        <w:tc>
          <w:tcPr>
            <w:tcW w:w="284" w:type="dxa"/>
            <w:tcBorders>
              <w:top w:val="single" w:sz="4" w:space="0" w:color="000000"/>
              <w:left w:val="single" w:sz="4" w:space="0" w:color="000000"/>
              <w:bottom w:val="single" w:sz="4" w:space="0" w:color="000000"/>
              <w:right w:val="nil"/>
            </w:tcBorders>
            <w:vAlign w:val="center"/>
          </w:tcPr>
          <w:p w14:paraId="0119B892" w14:textId="05F48BC4"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314" w:type="dxa"/>
            <w:tcBorders>
              <w:top w:val="single" w:sz="4" w:space="0" w:color="000000"/>
              <w:left w:val="single" w:sz="4" w:space="0" w:color="000000"/>
              <w:bottom w:val="single" w:sz="4" w:space="0" w:color="000000"/>
              <w:right w:val="nil"/>
            </w:tcBorders>
            <w:vAlign w:val="center"/>
          </w:tcPr>
          <w:p w14:paraId="52CA701C"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3B3BCF6B"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00911ABC"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59BB501F"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01FDAD74"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7BF3E133"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6136C39"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22B9981"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DACB8B1"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06361514"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3D34B46"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BFBA04F"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F41D569"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5BA4E766"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04E0E1E" w14:textId="3C129ADC"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2D807B7A"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50DC459" w14:textId="0F14EBA3" w:rsidR="00260B68" w:rsidRPr="005A3442" w:rsidRDefault="00260B68" w:rsidP="00260B68">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auto"/>
            </w:tcBorders>
            <w:vAlign w:val="center"/>
          </w:tcPr>
          <w:p w14:paraId="6C3259AE" w14:textId="5313BCB4"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62A74FC3" w14:textId="373B260D"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47ABC6E1" w14:textId="15AD8379"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23F973D1"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33DCD6BE"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3A270B3E"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06E729A9"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6D35ED9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8E8B8B5" w14:textId="4F07AC8D"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2302E58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412C237D" w14:textId="3462991A"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555A5C22" w14:textId="5EF11A09"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068D6982" w14:textId="5F6D9BEC"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tcPr>
          <w:p w14:paraId="7A155BF1" w14:textId="06F45A90"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207523D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000000"/>
            </w:tcBorders>
          </w:tcPr>
          <w:p w14:paraId="48ECA92D"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3A22F46C"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6A079B3D" w14:textId="09ABCE10"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40DB625B" w14:textId="73D213E8"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6734B541" w14:textId="030FCEDE" w:rsidR="00260B68" w:rsidRPr="005A3442" w:rsidRDefault="004E155A"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r>
      <w:tr w:rsidR="005A3442" w:rsidRPr="005A3442" w14:paraId="7CF416F4" w14:textId="6C1A6231" w:rsidTr="00921B6B">
        <w:trPr>
          <w:trHeight w:hRule="exact" w:val="284"/>
          <w:jc w:val="center"/>
        </w:trPr>
        <w:tc>
          <w:tcPr>
            <w:tcW w:w="537" w:type="dxa"/>
            <w:tcBorders>
              <w:top w:val="single" w:sz="4" w:space="0" w:color="000000"/>
              <w:left w:val="single" w:sz="4" w:space="0" w:color="000000"/>
              <w:bottom w:val="single" w:sz="4" w:space="0" w:color="000000"/>
              <w:right w:val="nil"/>
            </w:tcBorders>
            <w:vAlign w:val="center"/>
          </w:tcPr>
          <w:p w14:paraId="6140E4B6"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6"/>
                <w:szCs w:val="16"/>
                <w:lang w:eastAsia="ar-SA"/>
              </w:rPr>
            </w:pPr>
            <w:r w:rsidRPr="005A3442">
              <w:rPr>
                <w:rFonts w:ascii="Times New Roman" w:eastAsia="Times New Roman" w:hAnsi="Times New Roman" w:cs="Times New Roman"/>
                <w:b/>
                <w:sz w:val="16"/>
                <w:szCs w:val="16"/>
                <w:lang w:eastAsia="ar-SA"/>
              </w:rPr>
              <w:t>ПР15</w:t>
            </w:r>
          </w:p>
        </w:tc>
        <w:tc>
          <w:tcPr>
            <w:tcW w:w="284" w:type="dxa"/>
            <w:tcBorders>
              <w:top w:val="single" w:sz="4" w:space="0" w:color="000000"/>
              <w:left w:val="single" w:sz="4" w:space="0" w:color="000000"/>
              <w:bottom w:val="single" w:sz="4" w:space="0" w:color="000000"/>
              <w:right w:val="nil"/>
            </w:tcBorders>
            <w:vAlign w:val="center"/>
          </w:tcPr>
          <w:p w14:paraId="11930664" w14:textId="11A28671"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314" w:type="dxa"/>
            <w:tcBorders>
              <w:top w:val="single" w:sz="4" w:space="0" w:color="000000"/>
              <w:left w:val="single" w:sz="4" w:space="0" w:color="000000"/>
              <w:bottom w:val="single" w:sz="4" w:space="0" w:color="000000"/>
              <w:right w:val="nil"/>
            </w:tcBorders>
            <w:vAlign w:val="center"/>
          </w:tcPr>
          <w:p w14:paraId="5068EFDC"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64C6BA5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36E77944"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6924017D"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255A05CF"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099D912C"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CD6F695"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DBEBBC5"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9366854"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374D50B5"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C1E02B3"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65A69CB"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5993F47"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031D58EB"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7E8E5D9"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CC66B55"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31080E2" w14:textId="30A08935" w:rsidR="00260B68" w:rsidRPr="005A3442" w:rsidRDefault="00260B68" w:rsidP="00260B68">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auto"/>
            </w:tcBorders>
            <w:vAlign w:val="center"/>
          </w:tcPr>
          <w:p w14:paraId="6B2D323E" w14:textId="0A26FAD3"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3FED740D" w14:textId="14712135"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1389F68F" w14:textId="3C998130"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2EC48BA4"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452DD530"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0A587EA3"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7FFEF1C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728E52D4"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90C92D0" w14:textId="3179E243"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526922E2"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266C1278" w14:textId="45983FD4"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1B0D3B52" w14:textId="24DADE36"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65A97554" w14:textId="0B039E41"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tcPr>
          <w:p w14:paraId="31070EBA"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vAlign w:val="center"/>
          </w:tcPr>
          <w:p w14:paraId="76CCCF08"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000000"/>
            </w:tcBorders>
          </w:tcPr>
          <w:p w14:paraId="2A2F617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76BAD9EF"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79479F81" w14:textId="21D55AD1"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4BBF1777" w14:textId="5D5294EE"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4B35DB00" w14:textId="1F0CEF3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r>
      <w:tr w:rsidR="005A3442" w:rsidRPr="005A3442" w14:paraId="450A3834" w14:textId="6C1F69BC" w:rsidTr="00921B6B">
        <w:trPr>
          <w:trHeight w:hRule="exact" w:val="284"/>
          <w:jc w:val="center"/>
        </w:trPr>
        <w:tc>
          <w:tcPr>
            <w:tcW w:w="537" w:type="dxa"/>
            <w:tcBorders>
              <w:top w:val="single" w:sz="4" w:space="0" w:color="000000"/>
              <w:left w:val="single" w:sz="4" w:space="0" w:color="000000"/>
              <w:bottom w:val="single" w:sz="4" w:space="0" w:color="000000"/>
              <w:right w:val="nil"/>
            </w:tcBorders>
            <w:vAlign w:val="center"/>
          </w:tcPr>
          <w:p w14:paraId="3B218FF8"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6"/>
                <w:szCs w:val="16"/>
                <w:lang w:eastAsia="ar-SA"/>
              </w:rPr>
            </w:pPr>
            <w:r w:rsidRPr="005A3442">
              <w:rPr>
                <w:rFonts w:ascii="Times New Roman" w:eastAsia="Times New Roman" w:hAnsi="Times New Roman" w:cs="Times New Roman"/>
                <w:b/>
                <w:sz w:val="16"/>
                <w:szCs w:val="16"/>
                <w:lang w:eastAsia="ar-SA"/>
              </w:rPr>
              <w:t>ПР16</w:t>
            </w:r>
          </w:p>
        </w:tc>
        <w:tc>
          <w:tcPr>
            <w:tcW w:w="284" w:type="dxa"/>
            <w:tcBorders>
              <w:top w:val="single" w:sz="4" w:space="0" w:color="000000"/>
              <w:left w:val="single" w:sz="4" w:space="0" w:color="000000"/>
              <w:bottom w:val="single" w:sz="4" w:space="0" w:color="000000"/>
              <w:right w:val="nil"/>
            </w:tcBorders>
            <w:vAlign w:val="center"/>
          </w:tcPr>
          <w:p w14:paraId="119CE45B"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14" w:type="dxa"/>
            <w:tcBorders>
              <w:top w:val="single" w:sz="4" w:space="0" w:color="000000"/>
              <w:left w:val="single" w:sz="4" w:space="0" w:color="000000"/>
              <w:bottom w:val="single" w:sz="4" w:space="0" w:color="000000"/>
              <w:right w:val="nil"/>
            </w:tcBorders>
            <w:vAlign w:val="center"/>
          </w:tcPr>
          <w:p w14:paraId="4AF12092"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1F7B4CA5"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583813FB"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7A636D4E"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53654378"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6EDA2F6D"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35A6AD3"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EC0EECD"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A96199F"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7B61B902"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F03702B"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1F317EE"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5E9FE79"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4CD428EB"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232ABB9"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CF27E58"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DE5E145" w14:textId="19BC8A8D" w:rsidR="00260B68" w:rsidRPr="005A3442" w:rsidRDefault="00260B68" w:rsidP="00260B68">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auto"/>
            </w:tcBorders>
            <w:vAlign w:val="center"/>
          </w:tcPr>
          <w:p w14:paraId="66FFE2D0" w14:textId="0E0128F6"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01AD4219" w14:textId="5D8D208F"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6ECD6836"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5923C320" w14:textId="39587102"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4C017592"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6F083ECC"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2A5E135E"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7619CF58"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73446C6"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B8BF1AD"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12C321DD" w14:textId="7CD5897E"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62F6CE9C"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316120C6"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tcPr>
          <w:p w14:paraId="76330732" w14:textId="6742F55E"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1EA7FD01"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000000"/>
            </w:tcBorders>
          </w:tcPr>
          <w:p w14:paraId="2DA1E24F"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3673CD76"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139DFCC4" w14:textId="1109CEB5"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2EF696F6" w14:textId="44284CCC"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0C28503B" w14:textId="2500B374"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r>
      <w:tr w:rsidR="005A3442" w:rsidRPr="005A3442" w14:paraId="3978B1FB" w14:textId="019A8F86" w:rsidTr="00921B6B">
        <w:trPr>
          <w:trHeight w:hRule="exact" w:val="284"/>
          <w:jc w:val="center"/>
        </w:trPr>
        <w:tc>
          <w:tcPr>
            <w:tcW w:w="537" w:type="dxa"/>
            <w:tcBorders>
              <w:top w:val="single" w:sz="4" w:space="0" w:color="000000"/>
              <w:left w:val="single" w:sz="4" w:space="0" w:color="000000"/>
              <w:bottom w:val="single" w:sz="4" w:space="0" w:color="000000"/>
              <w:right w:val="nil"/>
            </w:tcBorders>
            <w:vAlign w:val="center"/>
          </w:tcPr>
          <w:p w14:paraId="341AFEC1"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6"/>
                <w:szCs w:val="16"/>
                <w:lang w:eastAsia="ar-SA"/>
              </w:rPr>
            </w:pPr>
            <w:r w:rsidRPr="005A3442">
              <w:rPr>
                <w:rFonts w:ascii="Times New Roman" w:eastAsia="Times New Roman" w:hAnsi="Times New Roman" w:cs="Times New Roman"/>
                <w:b/>
                <w:sz w:val="16"/>
                <w:szCs w:val="16"/>
                <w:lang w:eastAsia="ar-SA"/>
              </w:rPr>
              <w:t>ПР17</w:t>
            </w:r>
          </w:p>
        </w:tc>
        <w:tc>
          <w:tcPr>
            <w:tcW w:w="284" w:type="dxa"/>
            <w:tcBorders>
              <w:top w:val="single" w:sz="4" w:space="0" w:color="000000"/>
              <w:left w:val="single" w:sz="4" w:space="0" w:color="000000"/>
              <w:bottom w:val="single" w:sz="4" w:space="0" w:color="000000"/>
              <w:right w:val="nil"/>
            </w:tcBorders>
            <w:vAlign w:val="center"/>
          </w:tcPr>
          <w:p w14:paraId="0AAC001E"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14" w:type="dxa"/>
            <w:tcBorders>
              <w:top w:val="single" w:sz="4" w:space="0" w:color="000000"/>
              <w:left w:val="single" w:sz="4" w:space="0" w:color="000000"/>
              <w:bottom w:val="single" w:sz="4" w:space="0" w:color="000000"/>
              <w:right w:val="nil"/>
            </w:tcBorders>
            <w:vAlign w:val="center"/>
          </w:tcPr>
          <w:p w14:paraId="038D35C0"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5B53B8BA"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35E29754"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50D45099"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7C24EAAD"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2F4BDAAC"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C10BAA6"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8D534B0"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6534198"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63082F38"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C0870BA"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AD9734C"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32921C0"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5C006F08"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7B06D2A"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65893E9" w14:textId="36FEDC9C"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6F2F3F90" w14:textId="77777777" w:rsidR="00260B68" w:rsidRPr="005A3442" w:rsidRDefault="00260B68" w:rsidP="00260B68">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auto"/>
            </w:tcBorders>
            <w:vAlign w:val="center"/>
          </w:tcPr>
          <w:p w14:paraId="02A66310" w14:textId="711C03F5"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44331815" w14:textId="5AD0CBCF"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772FAB1B" w14:textId="67FDEC2C"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7AC4149B"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4F576A6E"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679ADBFE"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3AF69DE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22147FB6"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77425F6"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DE114BA"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0EE4EC8E" w14:textId="2708B30B"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7F53B3E9" w14:textId="305D5DD9"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4929F7EA"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tcPr>
          <w:p w14:paraId="6A18B90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vAlign w:val="center"/>
          </w:tcPr>
          <w:p w14:paraId="517F2665"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000000"/>
            </w:tcBorders>
          </w:tcPr>
          <w:p w14:paraId="15F0DD44"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546534BF"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49A56252" w14:textId="404BB3DF"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68B9C2F2" w14:textId="5916FBE2"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2180C1FA"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r>
      <w:tr w:rsidR="005A3442" w:rsidRPr="005A3442" w14:paraId="4E192CD8" w14:textId="639E536F" w:rsidTr="00921B6B">
        <w:trPr>
          <w:trHeight w:hRule="exact" w:val="284"/>
          <w:jc w:val="center"/>
        </w:trPr>
        <w:tc>
          <w:tcPr>
            <w:tcW w:w="537" w:type="dxa"/>
            <w:tcBorders>
              <w:top w:val="single" w:sz="4" w:space="0" w:color="000000"/>
              <w:left w:val="single" w:sz="4" w:space="0" w:color="000000"/>
              <w:bottom w:val="single" w:sz="4" w:space="0" w:color="000000"/>
              <w:right w:val="nil"/>
            </w:tcBorders>
            <w:vAlign w:val="center"/>
          </w:tcPr>
          <w:p w14:paraId="6650AB85"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6"/>
                <w:szCs w:val="16"/>
                <w:lang w:eastAsia="ar-SA"/>
              </w:rPr>
            </w:pPr>
            <w:r w:rsidRPr="005A3442">
              <w:rPr>
                <w:rFonts w:ascii="Times New Roman" w:eastAsia="Times New Roman" w:hAnsi="Times New Roman" w:cs="Times New Roman"/>
                <w:b/>
                <w:sz w:val="16"/>
                <w:szCs w:val="16"/>
                <w:lang w:eastAsia="ar-SA"/>
              </w:rPr>
              <w:t>ПР18</w:t>
            </w:r>
          </w:p>
        </w:tc>
        <w:tc>
          <w:tcPr>
            <w:tcW w:w="284" w:type="dxa"/>
            <w:tcBorders>
              <w:top w:val="single" w:sz="4" w:space="0" w:color="000000"/>
              <w:left w:val="single" w:sz="4" w:space="0" w:color="000000"/>
              <w:bottom w:val="single" w:sz="4" w:space="0" w:color="000000"/>
              <w:right w:val="nil"/>
            </w:tcBorders>
            <w:vAlign w:val="center"/>
          </w:tcPr>
          <w:p w14:paraId="3FD0F624"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14" w:type="dxa"/>
            <w:tcBorders>
              <w:top w:val="single" w:sz="4" w:space="0" w:color="000000"/>
              <w:left w:val="single" w:sz="4" w:space="0" w:color="000000"/>
              <w:bottom w:val="single" w:sz="4" w:space="0" w:color="000000"/>
              <w:right w:val="nil"/>
            </w:tcBorders>
            <w:vAlign w:val="center"/>
          </w:tcPr>
          <w:p w14:paraId="4E7FA156"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115D4D6A"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436FA7EF"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2D8A6028"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30979A53"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43083A0B" w14:textId="7870C9C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2DA7944F"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0F16C26"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8CEB24B"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4C9A9B78"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24B3B95"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B39C008"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188EB3D"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2CB57893" w14:textId="11624A21"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48DF6B28"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E1EA982"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959C11C" w14:textId="77777777" w:rsidR="00260B68" w:rsidRPr="005A3442" w:rsidRDefault="00260B68" w:rsidP="00260B68">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auto"/>
            </w:tcBorders>
            <w:vAlign w:val="center"/>
          </w:tcPr>
          <w:p w14:paraId="435223B1"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413012F2"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6C5398FD"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5E212243" w14:textId="10F4191E"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382C4406"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153A724C" w14:textId="141A0D91"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7E3F9876"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68C8D250"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B39332E"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C6D7008"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6D6FDAB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14:paraId="77268953" w14:textId="2FBDB48C"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1C6F3642" w14:textId="7B8B72BD"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tcPr>
          <w:p w14:paraId="71813440" w14:textId="7879CDD3" w:rsidR="00260B68" w:rsidRPr="005A3442" w:rsidRDefault="00260B68" w:rsidP="00260B68">
            <w:pPr>
              <w:widowControl w:val="0"/>
              <w:suppressAutoHyphens/>
              <w:snapToGrid w:val="0"/>
              <w:spacing w:after="0" w:line="240" w:lineRule="auto"/>
              <w:ind w:right="-62"/>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 xml:space="preserve">   +</w:t>
            </w:r>
          </w:p>
        </w:tc>
        <w:tc>
          <w:tcPr>
            <w:tcW w:w="425" w:type="dxa"/>
            <w:tcBorders>
              <w:top w:val="single" w:sz="4" w:space="0" w:color="000000"/>
              <w:left w:val="single" w:sz="4" w:space="0" w:color="auto"/>
              <w:bottom w:val="single" w:sz="4" w:space="0" w:color="000000"/>
              <w:right w:val="single" w:sz="4" w:space="0" w:color="000000"/>
            </w:tcBorders>
            <w:vAlign w:val="center"/>
          </w:tcPr>
          <w:p w14:paraId="04BE76E3" w14:textId="77777777" w:rsidR="00260B68" w:rsidRPr="005A3442" w:rsidRDefault="00260B68" w:rsidP="00260B68">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000000"/>
            </w:tcBorders>
          </w:tcPr>
          <w:p w14:paraId="19E38ADB" w14:textId="77777777" w:rsidR="00260B68" w:rsidRPr="005A3442" w:rsidRDefault="00260B68" w:rsidP="00260B68">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4952A35D" w14:textId="7F8F2E7B" w:rsidR="00260B68" w:rsidRPr="005A3442" w:rsidRDefault="00260B68" w:rsidP="00260B68">
            <w:pPr>
              <w:widowControl w:val="0"/>
              <w:suppressAutoHyphens/>
              <w:snapToGrid w:val="0"/>
              <w:spacing w:after="0" w:line="240" w:lineRule="auto"/>
              <w:ind w:right="-62"/>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 xml:space="preserve">   +</w:t>
            </w:r>
          </w:p>
        </w:tc>
        <w:tc>
          <w:tcPr>
            <w:tcW w:w="425" w:type="dxa"/>
            <w:tcBorders>
              <w:top w:val="single" w:sz="4" w:space="0" w:color="000000"/>
              <w:left w:val="single" w:sz="4" w:space="0" w:color="auto"/>
              <w:bottom w:val="single" w:sz="4" w:space="0" w:color="000000"/>
              <w:right w:val="single" w:sz="4" w:space="0" w:color="000000"/>
            </w:tcBorders>
          </w:tcPr>
          <w:p w14:paraId="0251FC48" w14:textId="33403BBE" w:rsidR="00260B68" w:rsidRPr="005A3442" w:rsidRDefault="00260B68" w:rsidP="00260B68">
            <w:pPr>
              <w:widowControl w:val="0"/>
              <w:suppressAutoHyphens/>
              <w:snapToGrid w:val="0"/>
              <w:spacing w:after="0" w:line="240" w:lineRule="auto"/>
              <w:ind w:right="-62"/>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1E48134D" w14:textId="61C9FBC5" w:rsidR="00260B68" w:rsidRPr="005A3442" w:rsidRDefault="00260B68" w:rsidP="00260B68">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 xml:space="preserve">   +</w:t>
            </w:r>
          </w:p>
        </w:tc>
        <w:tc>
          <w:tcPr>
            <w:tcW w:w="425" w:type="dxa"/>
            <w:tcBorders>
              <w:top w:val="single" w:sz="4" w:space="0" w:color="000000"/>
              <w:left w:val="single" w:sz="4" w:space="0" w:color="auto"/>
              <w:bottom w:val="single" w:sz="4" w:space="0" w:color="000000"/>
              <w:right w:val="single" w:sz="4" w:space="0" w:color="000000"/>
            </w:tcBorders>
          </w:tcPr>
          <w:p w14:paraId="4BF3B6D5" w14:textId="26F13E90" w:rsidR="00260B68" w:rsidRPr="005A3442" w:rsidRDefault="004E155A" w:rsidP="00260B68">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r>
      <w:tr w:rsidR="005A3442" w:rsidRPr="005A3442" w14:paraId="70BC099A" w14:textId="5FB9E1F1" w:rsidTr="00921B6B">
        <w:trPr>
          <w:trHeight w:hRule="exact" w:val="381"/>
          <w:jc w:val="center"/>
        </w:trPr>
        <w:tc>
          <w:tcPr>
            <w:tcW w:w="537" w:type="dxa"/>
            <w:tcBorders>
              <w:top w:val="single" w:sz="4" w:space="0" w:color="000000"/>
              <w:left w:val="single" w:sz="4" w:space="0" w:color="000000"/>
              <w:bottom w:val="single" w:sz="4" w:space="0" w:color="000000"/>
              <w:right w:val="nil"/>
            </w:tcBorders>
            <w:vAlign w:val="center"/>
          </w:tcPr>
          <w:p w14:paraId="36DA29F8"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6"/>
                <w:szCs w:val="16"/>
                <w:lang w:eastAsia="ar-SA"/>
              </w:rPr>
            </w:pPr>
            <w:r w:rsidRPr="005A3442">
              <w:rPr>
                <w:rFonts w:ascii="Times New Roman" w:eastAsia="Times New Roman" w:hAnsi="Times New Roman" w:cs="Times New Roman"/>
                <w:b/>
                <w:sz w:val="16"/>
                <w:szCs w:val="16"/>
                <w:lang w:eastAsia="ar-SA"/>
              </w:rPr>
              <w:t>ПР19</w:t>
            </w:r>
          </w:p>
        </w:tc>
        <w:tc>
          <w:tcPr>
            <w:tcW w:w="284" w:type="dxa"/>
            <w:tcBorders>
              <w:top w:val="single" w:sz="4" w:space="0" w:color="000000"/>
              <w:left w:val="single" w:sz="4" w:space="0" w:color="000000"/>
              <w:bottom w:val="single" w:sz="4" w:space="0" w:color="000000"/>
              <w:right w:val="nil"/>
            </w:tcBorders>
            <w:vAlign w:val="center"/>
          </w:tcPr>
          <w:p w14:paraId="6A88DE37" w14:textId="230C6549"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314" w:type="dxa"/>
            <w:tcBorders>
              <w:top w:val="single" w:sz="4" w:space="0" w:color="000000"/>
              <w:left w:val="single" w:sz="4" w:space="0" w:color="000000"/>
              <w:bottom w:val="single" w:sz="4" w:space="0" w:color="000000"/>
              <w:right w:val="nil"/>
            </w:tcBorders>
            <w:vAlign w:val="center"/>
          </w:tcPr>
          <w:p w14:paraId="1FC1DCFE"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6B47BD29" w14:textId="1721A010"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nil"/>
            </w:tcBorders>
            <w:vAlign w:val="center"/>
          </w:tcPr>
          <w:p w14:paraId="3A30B346" w14:textId="7445274B"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334" w:type="dxa"/>
            <w:tcBorders>
              <w:top w:val="single" w:sz="4" w:space="0" w:color="000000"/>
              <w:left w:val="single" w:sz="4" w:space="0" w:color="000000"/>
              <w:bottom w:val="single" w:sz="4" w:space="0" w:color="000000"/>
              <w:right w:val="nil"/>
            </w:tcBorders>
            <w:vAlign w:val="center"/>
          </w:tcPr>
          <w:p w14:paraId="795A5520" w14:textId="7493E4B9"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nil"/>
            </w:tcBorders>
            <w:vAlign w:val="center"/>
          </w:tcPr>
          <w:p w14:paraId="19809E85" w14:textId="37D19B8C"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nil"/>
            </w:tcBorders>
            <w:vAlign w:val="center"/>
          </w:tcPr>
          <w:p w14:paraId="764E0B63"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B17C236"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9826529"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A6FC40A"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1CC08DED"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2116BDB"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163713A"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EFB682E"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7DD889B2"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7275B76" w14:textId="30CBC13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3BECA9FD"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1422CF3" w14:textId="17279D24" w:rsidR="00260B68" w:rsidRPr="005A3442" w:rsidRDefault="00260B68" w:rsidP="00260B68">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auto"/>
            </w:tcBorders>
            <w:vAlign w:val="center"/>
          </w:tcPr>
          <w:p w14:paraId="62C3182E" w14:textId="50155F5D"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71837580" w14:textId="5EF8426F"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5B3F9E2B" w14:textId="135A36BE"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32A3BC67"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4E7F7AA8"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0B916490"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63CBA082"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15D97DE9"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3C00F96" w14:textId="74736A79"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0A22D353" w14:textId="2680AF28"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auto"/>
            </w:tcBorders>
            <w:vAlign w:val="center"/>
          </w:tcPr>
          <w:p w14:paraId="7511C4DB" w14:textId="5FF98744"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45B9FE1E" w14:textId="6280AFBF"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0B56A8C8"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tcPr>
          <w:p w14:paraId="1695B901" w14:textId="77777777" w:rsidR="00260B68" w:rsidRPr="005A3442" w:rsidRDefault="00260B68" w:rsidP="00260B68">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vAlign w:val="center"/>
          </w:tcPr>
          <w:p w14:paraId="08E7259F" w14:textId="77777777" w:rsidR="00260B68" w:rsidRPr="005A3442" w:rsidRDefault="00260B68" w:rsidP="00260B68">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000000"/>
            </w:tcBorders>
          </w:tcPr>
          <w:p w14:paraId="269AF877" w14:textId="77777777" w:rsidR="00260B68" w:rsidRPr="005A3442" w:rsidRDefault="00260B68" w:rsidP="00260B68">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223AAD72" w14:textId="4D6EBE19" w:rsidR="00260B68" w:rsidRPr="005A3442" w:rsidRDefault="00260B68" w:rsidP="00260B68">
            <w:pPr>
              <w:widowControl w:val="0"/>
              <w:suppressAutoHyphens/>
              <w:snapToGrid w:val="0"/>
              <w:spacing w:after="0" w:line="240" w:lineRule="auto"/>
              <w:ind w:right="-62"/>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 xml:space="preserve">   +</w:t>
            </w:r>
          </w:p>
        </w:tc>
        <w:tc>
          <w:tcPr>
            <w:tcW w:w="425" w:type="dxa"/>
            <w:tcBorders>
              <w:top w:val="single" w:sz="4" w:space="0" w:color="000000"/>
              <w:left w:val="single" w:sz="4" w:space="0" w:color="auto"/>
              <w:bottom w:val="single" w:sz="4" w:space="0" w:color="000000"/>
              <w:right w:val="single" w:sz="4" w:space="0" w:color="000000"/>
            </w:tcBorders>
          </w:tcPr>
          <w:p w14:paraId="401CBB71" w14:textId="4240B7AC" w:rsidR="00260B68" w:rsidRPr="005A3442" w:rsidRDefault="00260B68" w:rsidP="00260B68">
            <w:pPr>
              <w:widowControl w:val="0"/>
              <w:suppressAutoHyphens/>
              <w:snapToGrid w:val="0"/>
              <w:spacing w:after="0" w:line="240" w:lineRule="auto"/>
              <w:ind w:right="-62"/>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294FAD67" w14:textId="1CCC9946" w:rsidR="00260B68" w:rsidRPr="005A3442" w:rsidRDefault="00260B68" w:rsidP="00260B68">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 xml:space="preserve">  +</w:t>
            </w:r>
          </w:p>
        </w:tc>
        <w:tc>
          <w:tcPr>
            <w:tcW w:w="425" w:type="dxa"/>
            <w:tcBorders>
              <w:top w:val="single" w:sz="4" w:space="0" w:color="000000"/>
              <w:left w:val="single" w:sz="4" w:space="0" w:color="auto"/>
              <w:bottom w:val="single" w:sz="4" w:space="0" w:color="000000"/>
              <w:right w:val="single" w:sz="4" w:space="0" w:color="000000"/>
            </w:tcBorders>
          </w:tcPr>
          <w:p w14:paraId="791DCF36" w14:textId="4E41DBAF" w:rsidR="00260B68" w:rsidRPr="005A3442" w:rsidRDefault="00260B68" w:rsidP="00260B68">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r>
      <w:tr w:rsidR="005A3442" w:rsidRPr="005A3442" w14:paraId="2F3A8DAE" w14:textId="07A343B4" w:rsidTr="00921B6B">
        <w:trPr>
          <w:trHeight w:hRule="exact" w:val="286"/>
          <w:jc w:val="center"/>
        </w:trPr>
        <w:tc>
          <w:tcPr>
            <w:tcW w:w="537" w:type="dxa"/>
            <w:tcBorders>
              <w:top w:val="single" w:sz="4" w:space="0" w:color="000000"/>
              <w:left w:val="single" w:sz="4" w:space="0" w:color="000000"/>
              <w:bottom w:val="single" w:sz="4" w:space="0" w:color="000000"/>
              <w:right w:val="nil"/>
            </w:tcBorders>
            <w:vAlign w:val="center"/>
          </w:tcPr>
          <w:p w14:paraId="78C95A32"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b/>
                <w:sz w:val="16"/>
                <w:szCs w:val="16"/>
                <w:lang w:eastAsia="ar-SA"/>
              </w:rPr>
            </w:pPr>
            <w:r w:rsidRPr="005A3442">
              <w:rPr>
                <w:rFonts w:ascii="Times New Roman" w:eastAsia="Times New Roman" w:hAnsi="Times New Roman" w:cs="Times New Roman"/>
                <w:b/>
                <w:sz w:val="16"/>
                <w:szCs w:val="16"/>
                <w:lang w:eastAsia="ar-SA"/>
              </w:rPr>
              <w:t>ПР20</w:t>
            </w:r>
          </w:p>
          <w:p w14:paraId="5F9616BD"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284" w:type="dxa"/>
            <w:tcBorders>
              <w:top w:val="single" w:sz="4" w:space="0" w:color="000000"/>
              <w:left w:val="single" w:sz="4" w:space="0" w:color="000000"/>
              <w:bottom w:val="single" w:sz="4" w:space="0" w:color="000000"/>
              <w:right w:val="nil"/>
            </w:tcBorders>
            <w:vAlign w:val="center"/>
          </w:tcPr>
          <w:p w14:paraId="1BF34421"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14" w:type="dxa"/>
            <w:tcBorders>
              <w:top w:val="single" w:sz="4" w:space="0" w:color="000000"/>
              <w:left w:val="single" w:sz="4" w:space="0" w:color="000000"/>
              <w:bottom w:val="single" w:sz="4" w:space="0" w:color="000000"/>
              <w:right w:val="nil"/>
            </w:tcBorders>
            <w:vAlign w:val="center"/>
          </w:tcPr>
          <w:p w14:paraId="5E8955F1"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55B2E1FB"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4A943572"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32D33965"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6C4DAF81"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7B52E391"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5F12DAF"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0725DBB"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E828987"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30E2DB88"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A0CCD65"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8305F21"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2BE3ABF"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36E08F59"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FE81AA1"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6526F66"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3887EE4" w14:textId="75197962" w:rsidR="00260B68" w:rsidRPr="005A3442" w:rsidRDefault="00260B68" w:rsidP="00260B68">
            <w:pPr>
              <w:widowControl w:val="0"/>
              <w:suppressAutoHyphens/>
              <w:spacing w:after="0" w:line="240" w:lineRule="auto"/>
              <w:ind w:left="-146"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single" w:sz="4" w:space="0" w:color="auto"/>
            </w:tcBorders>
            <w:vAlign w:val="center"/>
          </w:tcPr>
          <w:p w14:paraId="26789459" w14:textId="6E6FB315"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7ADFD18D" w14:textId="4E36239D"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77770967" w14:textId="06F2D9F0"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2CB0A5F0"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0FDAA2DC"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51A68E03"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7DA2FCDA"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70CB2962"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CFF8DE9" w14:textId="112E1F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32F4007B"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55C34A8B" w14:textId="6C8FB401"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400FAADC"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341A9722"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tcPr>
          <w:p w14:paraId="7B24CBB0"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vAlign w:val="center"/>
          </w:tcPr>
          <w:p w14:paraId="4DA7250F"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000000"/>
            </w:tcBorders>
          </w:tcPr>
          <w:p w14:paraId="20458FAF"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27A6013F" w14:textId="32F71993"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268A8B1B" w14:textId="47D31E8C"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2C074DA5" w14:textId="7020CAB3"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1D691840" w14:textId="4F95A616"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r>
    </w:tbl>
    <w:p w14:paraId="745A24C6" w14:textId="77777777" w:rsidR="0070518E" w:rsidRPr="005A3442" w:rsidRDefault="0070518E">
      <w:pPr>
        <w:spacing w:after="0" w:line="240" w:lineRule="auto"/>
        <w:jc w:val="center"/>
        <w:rPr>
          <w:rFonts w:ascii="Times New Roman" w:hAnsi="Times New Roman" w:cs="Times New Roman"/>
          <w:b/>
          <w:bCs/>
          <w:caps/>
          <w:sz w:val="28"/>
          <w:szCs w:val="28"/>
        </w:rPr>
      </w:pPr>
    </w:p>
    <w:p w14:paraId="4141B498" w14:textId="77777777" w:rsidR="0070518E" w:rsidRPr="005A3442" w:rsidRDefault="0070518E">
      <w:pPr>
        <w:spacing w:after="0" w:line="240" w:lineRule="auto"/>
        <w:jc w:val="center"/>
        <w:rPr>
          <w:rFonts w:ascii="Times New Roman" w:hAnsi="Times New Roman" w:cs="Times New Roman"/>
          <w:b/>
          <w:bCs/>
          <w:caps/>
          <w:sz w:val="28"/>
          <w:szCs w:val="28"/>
        </w:rPr>
      </w:pPr>
    </w:p>
    <w:p w14:paraId="10B9FE05" w14:textId="77777777" w:rsidR="003A1D2F" w:rsidRPr="005A3442" w:rsidRDefault="003A1D2F">
      <w:pPr>
        <w:spacing w:after="0" w:line="240" w:lineRule="auto"/>
        <w:rPr>
          <w:rFonts w:ascii="Times New Roman" w:hAnsi="Times New Roman" w:cs="Times New Roman"/>
          <w:b/>
          <w:bCs/>
          <w:caps/>
          <w:sz w:val="28"/>
          <w:szCs w:val="28"/>
        </w:rPr>
      </w:pPr>
    </w:p>
    <w:p w14:paraId="4A52AE47" w14:textId="77777777" w:rsidR="003A1D2F" w:rsidRPr="005A3442" w:rsidRDefault="003A1D2F">
      <w:pPr>
        <w:spacing w:after="0" w:line="240" w:lineRule="auto"/>
        <w:rPr>
          <w:rFonts w:ascii="Times New Roman" w:hAnsi="Times New Roman" w:cs="Times New Roman"/>
          <w:b/>
          <w:bCs/>
          <w:caps/>
          <w:sz w:val="28"/>
          <w:szCs w:val="28"/>
        </w:rPr>
      </w:pPr>
    </w:p>
    <w:p w14:paraId="60F4B6ED" w14:textId="77777777" w:rsidR="003A1D2F" w:rsidRPr="005A3442" w:rsidRDefault="003A1D2F">
      <w:pPr>
        <w:spacing w:after="0" w:line="240" w:lineRule="auto"/>
        <w:rPr>
          <w:rFonts w:ascii="Times New Roman" w:hAnsi="Times New Roman"/>
          <w:b/>
          <w:caps/>
          <w:sz w:val="28"/>
          <w:szCs w:val="28"/>
        </w:rPr>
      </w:pPr>
      <w:r w:rsidRPr="005A3442">
        <w:rPr>
          <w:rFonts w:ascii="Times New Roman" w:hAnsi="Times New Roman"/>
          <w:b/>
          <w:caps/>
          <w:sz w:val="28"/>
          <w:szCs w:val="28"/>
        </w:rPr>
        <w:br w:type="page"/>
      </w:r>
    </w:p>
    <w:p w14:paraId="271A99D6" w14:textId="77777777" w:rsidR="003A1D2F" w:rsidRPr="005A3442" w:rsidRDefault="003A1D2F" w:rsidP="003A1D2F">
      <w:pPr>
        <w:widowControl w:val="0"/>
        <w:pBdr>
          <w:top w:val="nil"/>
          <w:left w:val="nil"/>
          <w:bottom w:val="nil"/>
          <w:right w:val="nil"/>
          <w:between w:val="nil"/>
        </w:pBdr>
        <w:shd w:val="clear" w:color="auto" w:fill="FFFFFF"/>
        <w:spacing w:after="0"/>
        <w:jc w:val="center"/>
        <w:rPr>
          <w:rFonts w:ascii="Times New Roman" w:hAnsi="Times New Roman"/>
          <w:b/>
          <w:caps/>
          <w:sz w:val="28"/>
          <w:szCs w:val="28"/>
        </w:rPr>
      </w:pPr>
      <w:r w:rsidRPr="005A3442">
        <w:rPr>
          <w:rFonts w:ascii="Times New Roman" w:hAnsi="Times New Roman"/>
          <w:b/>
          <w:caps/>
          <w:sz w:val="28"/>
          <w:szCs w:val="28"/>
        </w:rPr>
        <w:lastRenderedPageBreak/>
        <w:t>8 Матриця відповідності ПРОГРАМНИХ результатів навчання та компетентностей</w:t>
      </w:r>
    </w:p>
    <w:p w14:paraId="428C6442" w14:textId="77777777" w:rsidR="003A1D2F" w:rsidRPr="005A3442" w:rsidRDefault="003A1D2F" w:rsidP="003A1D2F">
      <w:pPr>
        <w:widowControl w:val="0"/>
        <w:pBdr>
          <w:top w:val="nil"/>
          <w:left w:val="nil"/>
          <w:bottom w:val="nil"/>
          <w:right w:val="nil"/>
          <w:between w:val="nil"/>
        </w:pBdr>
        <w:shd w:val="clear" w:color="auto" w:fill="FFFFFF"/>
        <w:spacing w:after="0"/>
        <w:jc w:val="center"/>
        <w:rPr>
          <w:rFonts w:ascii="Times New Roman" w:hAnsi="Times New Roman"/>
          <w:b/>
          <w:caps/>
          <w:sz w:val="16"/>
          <w:szCs w:val="16"/>
        </w:rPr>
      </w:pPr>
    </w:p>
    <w:tbl>
      <w:tblPr>
        <w:tblW w:w="15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564"/>
        <w:gridCol w:w="683"/>
        <w:gridCol w:w="566"/>
        <w:gridCol w:w="682"/>
        <w:gridCol w:w="683"/>
        <w:gridCol w:w="683"/>
        <w:gridCol w:w="957"/>
        <w:gridCol w:w="567"/>
        <w:gridCol w:w="709"/>
        <w:gridCol w:w="709"/>
        <w:gridCol w:w="709"/>
        <w:gridCol w:w="850"/>
        <w:gridCol w:w="926"/>
        <w:gridCol w:w="732"/>
        <w:gridCol w:w="730"/>
        <w:gridCol w:w="738"/>
        <w:gridCol w:w="725"/>
        <w:gridCol w:w="725"/>
        <w:gridCol w:w="725"/>
        <w:gridCol w:w="725"/>
        <w:gridCol w:w="6"/>
      </w:tblGrid>
      <w:tr w:rsidR="005A3442" w:rsidRPr="005A3442" w14:paraId="7F80B9DC" w14:textId="77777777" w:rsidTr="0075184D">
        <w:trPr>
          <w:trHeight w:val="449"/>
          <w:jc w:val="center"/>
        </w:trPr>
        <w:tc>
          <w:tcPr>
            <w:tcW w:w="960" w:type="dxa"/>
            <w:vMerge w:val="restart"/>
            <w:shd w:val="clear" w:color="auto" w:fill="B3B3B3"/>
            <w:vAlign w:val="center"/>
          </w:tcPr>
          <w:p w14:paraId="1EEF16B0" w14:textId="77777777" w:rsidR="0075184D" w:rsidRPr="005A3442" w:rsidRDefault="0075184D" w:rsidP="00B6157F">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Програмні результати навчання</w:t>
            </w:r>
          </w:p>
        </w:tc>
        <w:tc>
          <w:tcPr>
            <w:tcW w:w="14394" w:type="dxa"/>
            <w:gridSpan w:val="21"/>
            <w:shd w:val="clear" w:color="auto" w:fill="B3B3B3"/>
          </w:tcPr>
          <w:p w14:paraId="55462831" w14:textId="77777777" w:rsidR="0075184D" w:rsidRPr="005A3442" w:rsidRDefault="0075184D" w:rsidP="00B6157F">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Компетентності</w:t>
            </w:r>
          </w:p>
        </w:tc>
      </w:tr>
      <w:tr w:rsidR="005A3442" w:rsidRPr="005A3442" w14:paraId="6BC5C995" w14:textId="77777777" w:rsidTr="0075184D">
        <w:trPr>
          <w:trHeight w:val="469"/>
          <w:jc w:val="center"/>
        </w:trPr>
        <w:tc>
          <w:tcPr>
            <w:tcW w:w="960" w:type="dxa"/>
            <w:vMerge/>
            <w:shd w:val="clear" w:color="auto" w:fill="B3B3B3"/>
          </w:tcPr>
          <w:p w14:paraId="086739DE" w14:textId="77777777" w:rsidR="0075184D" w:rsidRPr="005A3442" w:rsidRDefault="0075184D" w:rsidP="00B6157F">
            <w:pPr>
              <w:widowControl w:val="0"/>
              <w:spacing w:after="0" w:line="240" w:lineRule="auto"/>
              <w:rPr>
                <w:rFonts w:ascii="Times New Roman" w:hAnsi="Times New Roman"/>
                <w:sz w:val="16"/>
                <w:szCs w:val="16"/>
              </w:rPr>
            </w:pPr>
          </w:p>
        </w:tc>
        <w:tc>
          <w:tcPr>
            <w:tcW w:w="8362" w:type="dxa"/>
            <w:gridSpan w:val="12"/>
            <w:shd w:val="clear" w:color="auto" w:fill="B3B3B3"/>
          </w:tcPr>
          <w:p w14:paraId="7B23A062" w14:textId="77777777" w:rsidR="0075184D" w:rsidRPr="005A3442" w:rsidRDefault="0075184D" w:rsidP="00B6157F">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Загальні компетентності</w:t>
            </w:r>
          </w:p>
        </w:tc>
        <w:tc>
          <w:tcPr>
            <w:tcW w:w="6032" w:type="dxa"/>
            <w:gridSpan w:val="9"/>
            <w:shd w:val="clear" w:color="auto" w:fill="B3B3B3"/>
          </w:tcPr>
          <w:p w14:paraId="20CCCC49" w14:textId="77777777" w:rsidR="0075184D" w:rsidRPr="005A3442" w:rsidRDefault="0075184D" w:rsidP="00B6157F">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Спеціальні компетентності</w:t>
            </w:r>
          </w:p>
        </w:tc>
      </w:tr>
      <w:tr w:rsidR="005A3442" w:rsidRPr="005A3442" w14:paraId="5597CBE0" w14:textId="77777777" w:rsidTr="0075184D">
        <w:trPr>
          <w:gridAfter w:val="1"/>
          <w:wAfter w:w="6" w:type="dxa"/>
          <w:trHeight w:val="469"/>
          <w:jc w:val="center"/>
        </w:trPr>
        <w:tc>
          <w:tcPr>
            <w:tcW w:w="960" w:type="dxa"/>
            <w:vMerge/>
            <w:shd w:val="clear" w:color="auto" w:fill="B3B3B3"/>
          </w:tcPr>
          <w:p w14:paraId="1DD35AC2" w14:textId="77777777" w:rsidR="0075184D" w:rsidRPr="005A3442" w:rsidRDefault="0075184D" w:rsidP="0075184D">
            <w:pPr>
              <w:widowControl w:val="0"/>
              <w:spacing w:after="0" w:line="240" w:lineRule="auto"/>
              <w:rPr>
                <w:rFonts w:ascii="Times New Roman" w:hAnsi="Times New Roman"/>
                <w:sz w:val="16"/>
                <w:szCs w:val="16"/>
              </w:rPr>
            </w:pPr>
          </w:p>
        </w:tc>
        <w:tc>
          <w:tcPr>
            <w:tcW w:w="564" w:type="dxa"/>
            <w:tcBorders>
              <w:bottom w:val="single" w:sz="4" w:space="0" w:color="auto"/>
            </w:tcBorders>
            <w:shd w:val="clear" w:color="auto" w:fill="B3B3B3"/>
            <w:vAlign w:val="center"/>
          </w:tcPr>
          <w:p w14:paraId="504D813E" w14:textId="77777777" w:rsidR="0075184D" w:rsidRPr="005A3442" w:rsidRDefault="0075184D"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ЗК01</w:t>
            </w:r>
          </w:p>
        </w:tc>
        <w:tc>
          <w:tcPr>
            <w:tcW w:w="683" w:type="dxa"/>
            <w:tcBorders>
              <w:bottom w:val="single" w:sz="4" w:space="0" w:color="auto"/>
            </w:tcBorders>
            <w:shd w:val="clear" w:color="auto" w:fill="B3B3B3"/>
            <w:vAlign w:val="center"/>
          </w:tcPr>
          <w:p w14:paraId="48640D47" w14:textId="77777777" w:rsidR="0075184D" w:rsidRPr="005A3442" w:rsidRDefault="0075184D"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ЗК02</w:t>
            </w:r>
          </w:p>
        </w:tc>
        <w:tc>
          <w:tcPr>
            <w:tcW w:w="566" w:type="dxa"/>
            <w:tcBorders>
              <w:bottom w:val="single" w:sz="4" w:space="0" w:color="auto"/>
            </w:tcBorders>
            <w:shd w:val="clear" w:color="auto" w:fill="B3B3B3"/>
            <w:vAlign w:val="center"/>
          </w:tcPr>
          <w:p w14:paraId="415E29E5" w14:textId="77777777" w:rsidR="0075184D" w:rsidRPr="005A3442" w:rsidRDefault="0075184D"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ЗК03</w:t>
            </w:r>
          </w:p>
        </w:tc>
        <w:tc>
          <w:tcPr>
            <w:tcW w:w="682" w:type="dxa"/>
            <w:tcBorders>
              <w:bottom w:val="single" w:sz="4" w:space="0" w:color="auto"/>
            </w:tcBorders>
            <w:shd w:val="clear" w:color="auto" w:fill="B3B3B3"/>
            <w:vAlign w:val="center"/>
          </w:tcPr>
          <w:p w14:paraId="547A0C82" w14:textId="77777777" w:rsidR="0075184D" w:rsidRPr="005A3442" w:rsidRDefault="0075184D"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ЗК04</w:t>
            </w:r>
          </w:p>
        </w:tc>
        <w:tc>
          <w:tcPr>
            <w:tcW w:w="683" w:type="dxa"/>
            <w:tcBorders>
              <w:bottom w:val="single" w:sz="4" w:space="0" w:color="auto"/>
            </w:tcBorders>
            <w:shd w:val="clear" w:color="auto" w:fill="B3B3B3"/>
            <w:vAlign w:val="center"/>
          </w:tcPr>
          <w:p w14:paraId="693EBAA7" w14:textId="77777777" w:rsidR="0075184D" w:rsidRPr="005A3442" w:rsidRDefault="0075184D"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ЗК05</w:t>
            </w:r>
          </w:p>
        </w:tc>
        <w:tc>
          <w:tcPr>
            <w:tcW w:w="683" w:type="dxa"/>
            <w:tcBorders>
              <w:bottom w:val="single" w:sz="4" w:space="0" w:color="auto"/>
            </w:tcBorders>
            <w:shd w:val="clear" w:color="auto" w:fill="B3B3B3"/>
            <w:vAlign w:val="center"/>
          </w:tcPr>
          <w:p w14:paraId="268B9A4C" w14:textId="77777777" w:rsidR="0075184D" w:rsidRPr="005A3442" w:rsidRDefault="0075184D"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ЗК06</w:t>
            </w:r>
          </w:p>
        </w:tc>
        <w:tc>
          <w:tcPr>
            <w:tcW w:w="957" w:type="dxa"/>
            <w:tcBorders>
              <w:bottom w:val="single" w:sz="4" w:space="0" w:color="auto"/>
            </w:tcBorders>
            <w:shd w:val="clear" w:color="auto" w:fill="B3B3B3"/>
            <w:vAlign w:val="center"/>
          </w:tcPr>
          <w:p w14:paraId="54AB123A" w14:textId="77777777" w:rsidR="0075184D" w:rsidRPr="005A3442" w:rsidRDefault="0075184D"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ЗК07</w:t>
            </w:r>
          </w:p>
        </w:tc>
        <w:tc>
          <w:tcPr>
            <w:tcW w:w="567" w:type="dxa"/>
            <w:tcBorders>
              <w:bottom w:val="single" w:sz="4" w:space="0" w:color="auto"/>
            </w:tcBorders>
            <w:shd w:val="clear" w:color="auto" w:fill="B3B3B3"/>
            <w:vAlign w:val="center"/>
          </w:tcPr>
          <w:p w14:paraId="41E712E3" w14:textId="77777777" w:rsidR="0075184D" w:rsidRPr="005A3442" w:rsidRDefault="0075184D"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ЗК08</w:t>
            </w:r>
          </w:p>
        </w:tc>
        <w:tc>
          <w:tcPr>
            <w:tcW w:w="709" w:type="dxa"/>
            <w:tcBorders>
              <w:bottom w:val="single" w:sz="4" w:space="0" w:color="auto"/>
            </w:tcBorders>
            <w:shd w:val="clear" w:color="auto" w:fill="B3B3B3"/>
          </w:tcPr>
          <w:p w14:paraId="58CC63CF" w14:textId="77777777" w:rsidR="0075184D" w:rsidRPr="005A3442" w:rsidRDefault="0075184D" w:rsidP="0075184D">
            <w:pPr>
              <w:widowControl w:val="0"/>
              <w:spacing w:after="0" w:line="240" w:lineRule="auto"/>
              <w:jc w:val="center"/>
              <w:rPr>
                <w:rFonts w:ascii="Times New Roman" w:hAnsi="Times New Roman"/>
                <w:sz w:val="16"/>
                <w:szCs w:val="16"/>
              </w:rPr>
            </w:pPr>
          </w:p>
          <w:p w14:paraId="341DD1C5" w14:textId="77777777" w:rsidR="0075184D" w:rsidRPr="005A3442" w:rsidRDefault="0075184D"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ЗК09</w:t>
            </w:r>
          </w:p>
        </w:tc>
        <w:tc>
          <w:tcPr>
            <w:tcW w:w="709" w:type="dxa"/>
            <w:tcBorders>
              <w:bottom w:val="single" w:sz="4" w:space="0" w:color="auto"/>
            </w:tcBorders>
            <w:shd w:val="clear" w:color="auto" w:fill="B3B3B3"/>
          </w:tcPr>
          <w:p w14:paraId="770536AC" w14:textId="77777777" w:rsidR="0075184D" w:rsidRPr="005A3442" w:rsidRDefault="0075184D" w:rsidP="0075184D">
            <w:pPr>
              <w:widowControl w:val="0"/>
              <w:spacing w:after="0" w:line="240" w:lineRule="auto"/>
              <w:jc w:val="center"/>
              <w:rPr>
                <w:rFonts w:ascii="Times New Roman" w:hAnsi="Times New Roman"/>
                <w:sz w:val="16"/>
                <w:szCs w:val="16"/>
              </w:rPr>
            </w:pPr>
          </w:p>
          <w:p w14:paraId="1E0F68F6" w14:textId="77777777" w:rsidR="0075184D" w:rsidRPr="005A3442" w:rsidRDefault="0075184D"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ЗК10</w:t>
            </w:r>
          </w:p>
        </w:tc>
        <w:tc>
          <w:tcPr>
            <w:tcW w:w="709" w:type="dxa"/>
            <w:tcBorders>
              <w:bottom w:val="single" w:sz="4" w:space="0" w:color="auto"/>
            </w:tcBorders>
            <w:shd w:val="clear" w:color="auto" w:fill="B3B3B3"/>
            <w:vAlign w:val="center"/>
          </w:tcPr>
          <w:p w14:paraId="503A5E3D" w14:textId="77777777" w:rsidR="0075184D" w:rsidRPr="005A3442" w:rsidRDefault="0075184D"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ЗК11</w:t>
            </w:r>
          </w:p>
        </w:tc>
        <w:tc>
          <w:tcPr>
            <w:tcW w:w="850" w:type="dxa"/>
            <w:tcBorders>
              <w:bottom w:val="single" w:sz="4" w:space="0" w:color="auto"/>
            </w:tcBorders>
            <w:shd w:val="clear" w:color="auto" w:fill="B3B3B3"/>
            <w:vAlign w:val="center"/>
          </w:tcPr>
          <w:p w14:paraId="6A3E1ED4" w14:textId="77777777" w:rsidR="0075184D" w:rsidRPr="005A3442" w:rsidRDefault="0075184D"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ЗК12</w:t>
            </w:r>
          </w:p>
        </w:tc>
        <w:tc>
          <w:tcPr>
            <w:tcW w:w="926" w:type="dxa"/>
            <w:tcBorders>
              <w:bottom w:val="single" w:sz="4" w:space="0" w:color="auto"/>
            </w:tcBorders>
            <w:shd w:val="clear" w:color="auto" w:fill="B3B3B3"/>
            <w:vAlign w:val="center"/>
          </w:tcPr>
          <w:p w14:paraId="6C318E98" w14:textId="77777777" w:rsidR="0075184D" w:rsidRPr="005A3442" w:rsidRDefault="0075184D"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СК01</w:t>
            </w:r>
          </w:p>
        </w:tc>
        <w:tc>
          <w:tcPr>
            <w:tcW w:w="732" w:type="dxa"/>
            <w:tcBorders>
              <w:bottom w:val="single" w:sz="4" w:space="0" w:color="auto"/>
            </w:tcBorders>
            <w:shd w:val="clear" w:color="auto" w:fill="B3B3B3"/>
            <w:vAlign w:val="center"/>
          </w:tcPr>
          <w:p w14:paraId="4438466B" w14:textId="77777777" w:rsidR="0075184D" w:rsidRPr="005A3442" w:rsidRDefault="0075184D"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СК02</w:t>
            </w:r>
          </w:p>
        </w:tc>
        <w:tc>
          <w:tcPr>
            <w:tcW w:w="730" w:type="dxa"/>
            <w:tcBorders>
              <w:bottom w:val="single" w:sz="4" w:space="0" w:color="auto"/>
            </w:tcBorders>
            <w:shd w:val="clear" w:color="auto" w:fill="B3B3B3"/>
            <w:vAlign w:val="center"/>
          </w:tcPr>
          <w:p w14:paraId="3DF2519C" w14:textId="77777777" w:rsidR="0075184D" w:rsidRPr="005A3442" w:rsidRDefault="0075184D" w:rsidP="0075184D">
            <w:pPr>
              <w:widowControl w:val="0"/>
              <w:spacing w:after="0" w:line="240" w:lineRule="auto"/>
              <w:rPr>
                <w:rFonts w:ascii="Times New Roman" w:hAnsi="Times New Roman"/>
                <w:sz w:val="16"/>
                <w:szCs w:val="16"/>
              </w:rPr>
            </w:pPr>
            <w:r w:rsidRPr="005A3442">
              <w:rPr>
                <w:rFonts w:ascii="Times New Roman" w:hAnsi="Times New Roman"/>
                <w:sz w:val="16"/>
                <w:szCs w:val="16"/>
              </w:rPr>
              <w:t>СК03</w:t>
            </w:r>
          </w:p>
        </w:tc>
        <w:tc>
          <w:tcPr>
            <w:tcW w:w="738" w:type="dxa"/>
            <w:tcBorders>
              <w:bottom w:val="single" w:sz="4" w:space="0" w:color="auto"/>
            </w:tcBorders>
            <w:shd w:val="clear" w:color="auto" w:fill="B3B3B3"/>
            <w:vAlign w:val="center"/>
          </w:tcPr>
          <w:p w14:paraId="1431A63D" w14:textId="77777777" w:rsidR="0075184D" w:rsidRPr="005A3442" w:rsidRDefault="0075184D"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СК04</w:t>
            </w:r>
          </w:p>
        </w:tc>
        <w:tc>
          <w:tcPr>
            <w:tcW w:w="725" w:type="dxa"/>
            <w:tcBorders>
              <w:bottom w:val="single" w:sz="4" w:space="0" w:color="auto"/>
            </w:tcBorders>
            <w:shd w:val="clear" w:color="auto" w:fill="B3B3B3"/>
            <w:vAlign w:val="center"/>
          </w:tcPr>
          <w:p w14:paraId="4FC34076" w14:textId="77777777" w:rsidR="0075184D" w:rsidRPr="005A3442" w:rsidRDefault="0075184D"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СК05</w:t>
            </w:r>
          </w:p>
        </w:tc>
        <w:tc>
          <w:tcPr>
            <w:tcW w:w="725" w:type="dxa"/>
            <w:tcBorders>
              <w:bottom w:val="single" w:sz="4" w:space="0" w:color="auto"/>
            </w:tcBorders>
            <w:shd w:val="clear" w:color="auto" w:fill="B3B3B3"/>
            <w:vAlign w:val="center"/>
          </w:tcPr>
          <w:p w14:paraId="108CC197" w14:textId="77777777" w:rsidR="0075184D" w:rsidRPr="005A3442" w:rsidRDefault="0075184D"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СК06</w:t>
            </w:r>
          </w:p>
        </w:tc>
        <w:tc>
          <w:tcPr>
            <w:tcW w:w="725" w:type="dxa"/>
            <w:tcBorders>
              <w:bottom w:val="single" w:sz="4" w:space="0" w:color="auto"/>
            </w:tcBorders>
            <w:shd w:val="clear" w:color="auto" w:fill="B3B3B3"/>
            <w:vAlign w:val="center"/>
          </w:tcPr>
          <w:p w14:paraId="02EB85B7" w14:textId="77777777" w:rsidR="0075184D" w:rsidRPr="005A3442" w:rsidRDefault="0075184D"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СК07</w:t>
            </w:r>
          </w:p>
        </w:tc>
        <w:tc>
          <w:tcPr>
            <w:tcW w:w="725" w:type="dxa"/>
            <w:tcBorders>
              <w:bottom w:val="single" w:sz="4" w:space="0" w:color="auto"/>
            </w:tcBorders>
            <w:shd w:val="clear" w:color="auto" w:fill="B3B3B3"/>
            <w:vAlign w:val="center"/>
          </w:tcPr>
          <w:p w14:paraId="20757860" w14:textId="77777777" w:rsidR="0075184D" w:rsidRPr="005A3442" w:rsidRDefault="0075184D"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СК08</w:t>
            </w:r>
          </w:p>
        </w:tc>
      </w:tr>
      <w:tr w:rsidR="005A3442" w:rsidRPr="005A3442" w14:paraId="1BF376E6" w14:textId="77777777" w:rsidTr="0075184D">
        <w:trPr>
          <w:gridAfter w:val="1"/>
          <w:wAfter w:w="6" w:type="dxa"/>
          <w:trHeight w:val="218"/>
          <w:jc w:val="center"/>
        </w:trPr>
        <w:tc>
          <w:tcPr>
            <w:tcW w:w="960" w:type="dxa"/>
            <w:shd w:val="clear" w:color="auto" w:fill="auto"/>
          </w:tcPr>
          <w:p w14:paraId="3B75286B" w14:textId="77777777" w:rsidR="0075184D" w:rsidRPr="005A3442" w:rsidRDefault="0075184D" w:rsidP="0075184D">
            <w:pPr>
              <w:widowControl w:val="0"/>
              <w:spacing w:after="0" w:line="240" w:lineRule="auto"/>
              <w:rPr>
                <w:rFonts w:ascii="Times New Roman" w:hAnsi="Times New Roman"/>
                <w:sz w:val="16"/>
                <w:szCs w:val="16"/>
              </w:rPr>
            </w:pPr>
            <w:r w:rsidRPr="005A3442">
              <w:rPr>
                <w:rFonts w:ascii="Times New Roman" w:hAnsi="Times New Roman"/>
                <w:sz w:val="16"/>
                <w:szCs w:val="16"/>
              </w:rPr>
              <w:t>ПРН01</w:t>
            </w:r>
          </w:p>
        </w:tc>
        <w:tc>
          <w:tcPr>
            <w:tcW w:w="564" w:type="dxa"/>
            <w:shd w:val="clear" w:color="auto" w:fill="auto"/>
          </w:tcPr>
          <w:p w14:paraId="189C54C2" w14:textId="7A20AB9F" w:rsidR="0075184D" w:rsidRPr="005A3442" w:rsidRDefault="00DA3FF0"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w:t>
            </w:r>
          </w:p>
        </w:tc>
        <w:tc>
          <w:tcPr>
            <w:tcW w:w="683" w:type="dxa"/>
            <w:shd w:val="clear" w:color="auto" w:fill="auto"/>
          </w:tcPr>
          <w:p w14:paraId="406C5FA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6" w:type="dxa"/>
            <w:shd w:val="clear" w:color="auto" w:fill="auto"/>
          </w:tcPr>
          <w:p w14:paraId="189F81D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2" w:type="dxa"/>
          </w:tcPr>
          <w:p w14:paraId="3A43B5B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52A0282B"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6531D3E8"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57" w:type="dxa"/>
          </w:tcPr>
          <w:p w14:paraId="439B66C3"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7" w:type="dxa"/>
          </w:tcPr>
          <w:p w14:paraId="3BC22DDE"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23666E2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2B9B784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0660F2B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850" w:type="dxa"/>
          </w:tcPr>
          <w:p w14:paraId="504B0FB2"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26" w:type="dxa"/>
          </w:tcPr>
          <w:p w14:paraId="6AA5FD9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2" w:type="dxa"/>
            <w:shd w:val="clear" w:color="auto" w:fill="auto"/>
          </w:tcPr>
          <w:p w14:paraId="7CFFB46B"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0" w:type="dxa"/>
            <w:shd w:val="clear" w:color="auto" w:fill="auto"/>
          </w:tcPr>
          <w:p w14:paraId="78B97024"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8" w:type="dxa"/>
            <w:shd w:val="clear" w:color="auto" w:fill="auto"/>
          </w:tcPr>
          <w:p w14:paraId="7D101E45"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6E662D62"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60E7ED3B"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3C84C82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4D0034B9" w14:textId="77777777" w:rsidR="0075184D" w:rsidRPr="005A3442" w:rsidRDefault="0075184D" w:rsidP="0075184D">
            <w:pPr>
              <w:widowControl w:val="0"/>
              <w:spacing w:after="0" w:line="240" w:lineRule="auto"/>
              <w:jc w:val="center"/>
              <w:rPr>
                <w:rFonts w:ascii="Times New Roman" w:hAnsi="Times New Roman"/>
                <w:sz w:val="16"/>
                <w:szCs w:val="16"/>
              </w:rPr>
            </w:pPr>
          </w:p>
        </w:tc>
      </w:tr>
      <w:tr w:rsidR="005A3442" w:rsidRPr="005A3442" w14:paraId="2A302BBA" w14:textId="77777777" w:rsidTr="0075184D">
        <w:trPr>
          <w:gridAfter w:val="1"/>
          <w:wAfter w:w="6" w:type="dxa"/>
          <w:trHeight w:val="279"/>
          <w:jc w:val="center"/>
        </w:trPr>
        <w:tc>
          <w:tcPr>
            <w:tcW w:w="960" w:type="dxa"/>
            <w:shd w:val="clear" w:color="auto" w:fill="auto"/>
          </w:tcPr>
          <w:p w14:paraId="6625194A" w14:textId="77777777" w:rsidR="0075184D" w:rsidRPr="005A3442" w:rsidRDefault="0075184D" w:rsidP="0075184D">
            <w:pPr>
              <w:widowControl w:val="0"/>
              <w:spacing w:after="0" w:line="240" w:lineRule="auto"/>
              <w:rPr>
                <w:rFonts w:ascii="Times New Roman" w:hAnsi="Times New Roman"/>
                <w:sz w:val="16"/>
                <w:szCs w:val="16"/>
              </w:rPr>
            </w:pPr>
            <w:r w:rsidRPr="005A3442">
              <w:rPr>
                <w:rFonts w:ascii="Times New Roman" w:hAnsi="Times New Roman"/>
                <w:sz w:val="16"/>
                <w:szCs w:val="16"/>
              </w:rPr>
              <w:t>ПРН02</w:t>
            </w:r>
          </w:p>
        </w:tc>
        <w:tc>
          <w:tcPr>
            <w:tcW w:w="564" w:type="dxa"/>
            <w:shd w:val="clear" w:color="auto" w:fill="auto"/>
          </w:tcPr>
          <w:p w14:paraId="38480D84"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shd w:val="clear" w:color="auto" w:fill="auto"/>
          </w:tcPr>
          <w:p w14:paraId="3F3B4E6E" w14:textId="5264E002" w:rsidR="0075184D" w:rsidRPr="005A3442" w:rsidRDefault="00DA3FF0"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w:t>
            </w:r>
          </w:p>
        </w:tc>
        <w:tc>
          <w:tcPr>
            <w:tcW w:w="566" w:type="dxa"/>
            <w:shd w:val="clear" w:color="auto" w:fill="auto"/>
          </w:tcPr>
          <w:p w14:paraId="613CA4C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2" w:type="dxa"/>
          </w:tcPr>
          <w:p w14:paraId="6E89754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2A65E81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22864B9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57" w:type="dxa"/>
          </w:tcPr>
          <w:p w14:paraId="150FD74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7" w:type="dxa"/>
          </w:tcPr>
          <w:p w14:paraId="1BC1667A"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658520F2"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3F4DE0D2"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29B6AA43"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850" w:type="dxa"/>
          </w:tcPr>
          <w:p w14:paraId="5FAE9B3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26" w:type="dxa"/>
          </w:tcPr>
          <w:p w14:paraId="48865744"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2" w:type="dxa"/>
            <w:shd w:val="clear" w:color="auto" w:fill="auto"/>
          </w:tcPr>
          <w:p w14:paraId="64CE98F4"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0" w:type="dxa"/>
            <w:shd w:val="clear" w:color="auto" w:fill="auto"/>
          </w:tcPr>
          <w:p w14:paraId="64CEACE5"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8" w:type="dxa"/>
            <w:shd w:val="clear" w:color="auto" w:fill="auto"/>
          </w:tcPr>
          <w:p w14:paraId="67CBA86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0B076D4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36F70C3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3E9B6268"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6A1B08DE" w14:textId="77777777" w:rsidR="0075184D" w:rsidRPr="005A3442" w:rsidRDefault="0075184D" w:rsidP="0075184D">
            <w:pPr>
              <w:widowControl w:val="0"/>
              <w:spacing w:after="0" w:line="240" w:lineRule="auto"/>
              <w:jc w:val="center"/>
              <w:rPr>
                <w:rFonts w:ascii="Times New Roman" w:hAnsi="Times New Roman"/>
                <w:sz w:val="16"/>
                <w:szCs w:val="16"/>
              </w:rPr>
            </w:pPr>
          </w:p>
        </w:tc>
      </w:tr>
      <w:tr w:rsidR="005A3442" w:rsidRPr="005A3442" w14:paraId="6F4AA4EF" w14:textId="77777777" w:rsidTr="0075184D">
        <w:trPr>
          <w:gridAfter w:val="1"/>
          <w:wAfter w:w="6" w:type="dxa"/>
          <w:trHeight w:val="269"/>
          <w:jc w:val="center"/>
        </w:trPr>
        <w:tc>
          <w:tcPr>
            <w:tcW w:w="960" w:type="dxa"/>
            <w:shd w:val="clear" w:color="auto" w:fill="auto"/>
          </w:tcPr>
          <w:p w14:paraId="150A5ACF" w14:textId="77777777" w:rsidR="0075184D" w:rsidRPr="005A3442" w:rsidRDefault="0075184D" w:rsidP="0075184D">
            <w:pPr>
              <w:widowControl w:val="0"/>
              <w:spacing w:after="0" w:line="240" w:lineRule="auto"/>
              <w:rPr>
                <w:rFonts w:ascii="Times New Roman" w:hAnsi="Times New Roman"/>
                <w:sz w:val="16"/>
                <w:szCs w:val="16"/>
              </w:rPr>
            </w:pPr>
            <w:r w:rsidRPr="005A3442">
              <w:rPr>
                <w:rFonts w:ascii="Times New Roman" w:hAnsi="Times New Roman"/>
                <w:sz w:val="16"/>
                <w:szCs w:val="16"/>
              </w:rPr>
              <w:t>ПРН03</w:t>
            </w:r>
          </w:p>
        </w:tc>
        <w:tc>
          <w:tcPr>
            <w:tcW w:w="564" w:type="dxa"/>
            <w:shd w:val="clear" w:color="auto" w:fill="auto"/>
          </w:tcPr>
          <w:p w14:paraId="494A81A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shd w:val="clear" w:color="auto" w:fill="auto"/>
          </w:tcPr>
          <w:p w14:paraId="4A5DB8D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6" w:type="dxa"/>
            <w:shd w:val="clear" w:color="auto" w:fill="auto"/>
          </w:tcPr>
          <w:p w14:paraId="08880425" w14:textId="02F28047" w:rsidR="0075184D" w:rsidRPr="005A3442" w:rsidRDefault="00DA3FF0"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w:t>
            </w:r>
          </w:p>
        </w:tc>
        <w:tc>
          <w:tcPr>
            <w:tcW w:w="682" w:type="dxa"/>
          </w:tcPr>
          <w:p w14:paraId="6513A73A"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3E034738"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1ECFFF72"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57" w:type="dxa"/>
          </w:tcPr>
          <w:p w14:paraId="2C87728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7" w:type="dxa"/>
          </w:tcPr>
          <w:p w14:paraId="6342AFF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10666729"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43905919"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13B6FFA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850" w:type="dxa"/>
          </w:tcPr>
          <w:p w14:paraId="6E7B89C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26" w:type="dxa"/>
          </w:tcPr>
          <w:p w14:paraId="14609F43"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2" w:type="dxa"/>
            <w:shd w:val="clear" w:color="auto" w:fill="auto"/>
          </w:tcPr>
          <w:p w14:paraId="59CA816A"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0" w:type="dxa"/>
            <w:shd w:val="clear" w:color="auto" w:fill="auto"/>
          </w:tcPr>
          <w:p w14:paraId="48D3A29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8" w:type="dxa"/>
            <w:shd w:val="clear" w:color="auto" w:fill="auto"/>
          </w:tcPr>
          <w:p w14:paraId="7A104D18"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5E6A894E"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38224B48"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16AEC9B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4A7E6DE4" w14:textId="77777777" w:rsidR="0075184D" w:rsidRPr="005A3442" w:rsidRDefault="0075184D" w:rsidP="0075184D">
            <w:pPr>
              <w:widowControl w:val="0"/>
              <w:spacing w:after="0" w:line="240" w:lineRule="auto"/>
              <w:jc w:val="center"/>
              <w:rPr>
                <w:rFonts w:ascii="Times New Roman" w:hAnsi="Times New Roman"/>
                <w:sz w:val="16"/>
                <w:szCs w:val="16"/>
              </w:rPr>
            </w:pPr>
          </w:p>
        </w:tc>
      </w:tr>
      <w:tr w:rsidR="005A3442" w:rsidRPr="005A3442" w14:paraId="418999E4" w14:textId="77777777" w:rsidTr="0075184D">
        <w:trPr>
          <w:gridAfter w:val="1"/>
          <w:wAfter w:w="6" w:type="dxa"/>
          <w:trHeight w:val="273"/>
          <w:jc w:val="center"/>
        </w:trPr>
        <w:tc>
          <w:tcPr>
            <w:tcW w:w="960" w:type="dxa"/>
            <w:shd w:val="clear" w:color="auto" w:fill="auto"/>
          </w:tcPr>
          <w:p w14:paraId="1DA64E40" w14:textId="77777777" w:rsidR="0075184D" w:rsidRPr="005A3442" w:rsidRDefault="0075184D" w:rsidP="0075184D">
            <w:pPr>
              <w:widowControl w:val="0"/>
              <w:spacing w:after="0" w:line="240" w:lineRule="auto"/>
              <w:rPr>
                <w:rFonts w:ascii="Times New Roman" w:hAnsi="Times New Roman"/>
                <w:sz w:val="16"/>
                <w:szCs w:val="16"/>
              </w:rPr>
            </w:pPr>
            <w:r w:rsidRPr="005A3442">
              <w:rPr>
                <w:rFonts w:ascii="Times New Roman" w:hAnsi="Times New Roman"/>
                <w:sz w:val="16"/>
                <w:szCs w:val="16"/>
              </w:rPr>
              <w:t>ПРН04</w:t>
            </w:r>
          </w:p>
        </w:tc>
        <w:tc>
          <w:tcPr>
            <w:tcW w:w="564" w:type="dxa"/>
            <w:shd w:val="clear" w:color="auto" w:fill="auto"/>
          </w:tcPr>
          <w:p w14:paraId="1014B69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shd w:val="clear" w:color="auto" w:fill="auto"/>
          </w:tcPr>
          <w:p w14:paraId="05AE2B7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6" w:type="dxa"/>
            <w:shd w:val="clear" w:color="auto" w:fill="auto"/>
          </w:tcPr>
          <w:p w14:paraId="05C6D8FE"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2" w:type="dxa"/>
          </w:tcPr>
          <w:p w14:paraId="387F2A71" w14:textId="2C2FC536" w:rsidR="0075184D" w:rsidRPr="005A3442" w:rsidRDefault="00DA3FF0"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w:t>
            </w:r>
          </w:p>
        </w:tc>
        <w:tc>
          <w:tcPr>
            <w:tcW w:w="683" w:type="dxa"/>
          </w:tcPr>
          <w:p w14:paraId="018C044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738DA9E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57" w:type="dxa"/>
          </w:tcPr>
          <w:p w14:paraId="1CBB0784"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7" w:type="dxa"/>
          </w:tcPr>
          <w:p w14:paraId="4E1C0BD3"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24FE7253"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5074975E"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23DFDA5A"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850" w:type="dxa"/>
          </w:tcPr>
          <w:p w14:paraId="5DC86312"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26" w:type="dxa"/>
          </w:tcPr>
          <w:p w14:paraId="6B8D821A"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2" w:type="dxa"/>
            <w:shd w:val="clear" w:color="auto" w:fill="auto"/>
          </w:tcPr>
          <w:p w14:paraId="2EC5141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0" w:type="dxa"/>
            <w:shd w:val="clear" w:color="auto" w:fill="auto"/>
          </w:tcPr>
          <w:p w14:paraId="59A148F7"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8" w:type="dxa"/>
            <w:shd w:val="clear" w:color="auto" w:fill="auto"/>
          </w:tcPr>
          <w:p w14:paraId="1B7920E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10F0B483"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7D49B098"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0F08C177"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5DF2AAA6" w14:textId="77777777" w:rsidR="0075184D" w:rsidRPr="005A3442" w:rsidRDefault="0075184D" w:rsidP="0075184D">
            <w:pPr>
              <w:widowControl w:val="0"/>
              <w:spacing w:after="0" w:line="240" w:lineRule="auto"/>
              <w:jc w:val="center"/>
              <w:rPr>
                <w:rFonts w:ascii="Times New Roman" w:hAnsi="Times New Roman"/>
                <w:sz w:val="16"/>
                <w:szCs w:val="16"/>
              </w:rPr>
            </w:pPr>
          </w:p>
        </w:tc>
      </w:tr>
      <w:tr w:rsidR="005A3442" w:rsidRPr="005A3442" w14:paraId="54B79848" w14:textId="77777777" w:rsidTr="0075184D">
        <w:trPr>
          <w:gridAfter w:val="1"/>
          <w:wAfter w:w="6" w:type="dxa"/>
          <w:trHeight w:val="277"/>
          <w:jc w:val="center"/>
        </w:trPr>
        <w:tc>
          <w:tcPr>
            <w:tcW w:w="960" w:type="dxa"/>
            <w:shd w:val="clear" w:color="auto" w:fill="auto"/>
          </w:tcPr>
          <w:p w14:paraId="56E195C5" w14:textId="77777777" w:rsidR="0075184D" w:rsidRPr="005A3442" w:rsidRDefault="0075184D" w:rsidP="0075184D">
            <w:pPr>
              <w:widowControl w:val="0"/>
              <w:spacing w:after="0" w:line="240" w:lineRule="auto"/>
              <w:rPr>
                <w:rFonts w:ascii="Times New Roman" w:hAnsi="Times New Roman"/>
                <w:sz w:val="16"/>
                <w:szCs w:val="16"/>
              </w:rPr>
            </w:pPr>
            <w:r w:rsidRPr="005A3442">
              <w:rPr>
                <w:rFonts w:ascii="Times New Roman" w:hAnsi="Times New Roman"/>
                <w:sz w:val="16"/>
                <w:szCs w:val="16"/>
              </w:rPr>
              <w:t>ПРН05</w:t>
            </w:r>
          </w:p>
        </w:tc>
        <w:tc>
          <w:tcPr>
            <w:tcW w:w="564" w:type="dxa"/>
            <w:shd w:val="clear" w:color="auto" w:fill="auto"/>
          </w:tcPr>
          <w:p w14:paraId="273B8D85"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shd w:val="clear" w:color="auto" w:fill="auto"/>
          </w:tcPr>
          <w:p w14:paraId="32B0F0D2"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6" w:type="dxa"/>
            <w:shd w:val="clear" w:color="auto" w:fill="auto"/>
          </w:tcPr>
          <w:p w14:paraId="49138965"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2" w:type="dxa"/>
          </w:tcPr>
          <w:p w14:paraId="0D8AD11E"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2185352E" w14:textId="3FAD82E9" w:rsidR="0075184D" w:rsidRPr="005A3442" w:rsidRDefault="00DA3FF0"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w:t>
            </w:r>
          </w:p>
        </w:tc>
        <w:tc>
          <w:tcPr>
            <w:tcW w:w="683" w:type="dxa"/>
          </w:tcPr>
          <w:p w14:paraId="0E55F1EB"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57" w:type="dxa"/>
          </w:tcPr>
          <w:p w14:paraId="122E6D6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7" w:type="dxa"/>
          </w:tcPr>
          <w:p w14:paraId="1A29037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32775C74"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28228EA8"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50C7859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850" w:type="dxa"/>
          </w:tcPr>
          <w:p w14:paraId="115BF0E8"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26" w:type="dxa"/>
          </w:tcPr>
          <w:p w14:paraId="0F35B6F9"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2" w:type="dxa"/>
            <w:shd w:val="clear" w:color="auto" w:fill="auto"/>
          </w:tcPr>
          <w:p w14:paraId="1AB914E6"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0" w:type="dxa"/>
            <w:shd w:val="clear" w:color="auto" w:fill="auto"/>
          </w:tcPr>
          <w:p w14:paraId="4963760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8" w:type="dxa"/>
            <w:shd w:val="clear" w:color="auto" w:fill="auto"/>
          </w:tcPr>
          <w:p w14:paraId="07B2AB8E"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6C6C19F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0A2DC99E"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199C69A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208CCD95" w14:textId="77777777" w:rsidR="0075184D" w:rsidRPr="005A3442" w:rsidRDefault="0075184D" w:rsidP="0075184D">
            <w:pPr>
              <w:widowControl w:val="0"/>
              <w:spacing w:after="0" w:line="240" w:lineRule="auto"/>
              <w:jc w:val="center"/>
              <w:rPr>
                <w:rFonts w:ascii="Times New Roman" w:hAnsi="Times New Roman"/>
                <w:sz w:val="16"/>
                <w:szCs w:val="16"/>
              </w:rPr>
            </w:pPr>
          </w:p>
        </w:tc>
      </w:tr>
      <w:tr w:rsidR="005A3442" w:rsidRPr="005A3442" w14:paraId="0359EFEF" w14:textId="77777777" w:rsidTr="0075184D">
        <w:trPr>
          <w:gridAfter w:val="1"/>
          <w:wAfter w:w="6" w:type="dxa"/>
          <w:trHeight w:val="267"/>
          <w:jc w:val="center"/>
        </w:trPr>
        <w:tc>
          <w:tcPr>
            <w:tcW w:w="960" w:type="dxa"/>
            <w:shd w:val="clear" w:color="auto" w:fill="auto"/>
          </w:tcPr>
          <w:p w14:paraId="2259E31E" w14:textId="77777777" w:rsidR="0075184D" w:rsidRPr="005A3442" w:rsidRDefault="0075184D" w:rsidP="0075184D">
            <w:pPr>
              <w:widowControl w:val="0"/>
              <w:spacing w:after="0" w:line="240" w:lineRule="auto"/>
              <w:rPr>
                <w:rFonts w:ascii="Times New Roman" w:hAnsi="Times New Roman"/>
                <w:sz w:val="16"/>
                <w:szCs w:val="16"/>
              </w:rPr>
            </w:pPr>
            <w:r w:rsidRPr="005A3442">
              <w:rPr>
                <w:rFonts w:ascii="Times New Roman" w:hAnsi="Times New Roman"/>
                <w:sz w:val="16"/>
                <w:szCs w:val="16"/>
              </w:rPr>
              <w:t>ПРН06</w:t>
            </w:r>
          </w:p>
        </w:tc>
        <w:tc>
          <w:tcPr>
            <w:tcW w:w="564" w:type="dxa"/>
            <w:shd w:val="clear" w:color="auto" w:fill="auto"/>
          </w:tcPr>
          <w:p w14:paraId="6D6AAB05"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shd w:val="clear" w:color="auto" w:fill="auto"/>
          </w:tcPr>
          <w:p w14:paraId="302FD6B4"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6" w:type="dxa"/>
            <w:shd w:val="clear" w:color="auto" w:fill="auto"/>
          </w:tcPr>
          <w:p w14:paraId="364C82D8"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2" w:type="dxa"/>
          </w:tcPr>
          <w:p w14:paraId="30446EF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4C60B83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358702D3" w14:textId="7E83EA66" w:rsidR="0075184D" w:rsidRPr="005A3442" w:rsidRDefault="00DA3FF0"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w:t>
            </w:r>
          </w:p>
        </w:tc>
        <w:tc>
          <w:tcPr>
            <w:tcW w:w="957" w:type="dxa"/>
          </w:tcPr>
          <w:p w14:paraId="17841605"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7" w:type="dxa"/>
          </w:tcPr>
          <w:p w14:paraId="414D8E97"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5764095A"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33C79B03"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0B92895A"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850" w:type="dxa"/>
          </w:tcPr>
          <w:p w14:paraId="0FABEB35"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26" w:type="dxa"/>
          </w:tcPr>
          <w:p w14:paraId="516B1BDB"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2" w:type="dxa"/>
            <w:shd w:val="clear" w:color="auto" w:fill="auto"/>
          </w:tcPr>
          <w:p w14:paraId="151884F7"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0" w:type="dxa"/>
            <w:shd w:val="clear" w:color="auto" w:fill="auto"/>
          </w:tcPr>
          <w:p w14:paraId="68B1BA7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8" w:type="dxa"/>
            <w:shd w:val="clear" w:color="auto" w:fill="auto"/>
          </w:tcPr>
          <w:p w14:paraId="054C478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5A617C2E"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68E5E4F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568F073E"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4815B1FC" w14:textId="77777777" w:rsidR="0075184D" w:rsidRPr="005A3442" w:rsidRDefault="0075184D" w:rsidP="0075184D">
            <w:pPr>
              <w:widowControl w:val="0"/>
              <w:spacing w:after="0" w:line="240" w:lineRule="auto"/>
              <w:jc w:val="center"/>
              <w:rPr>
                <w:rFonts w:ascii="Times New Roman" w:hAnsi="Times New Roman"/>
                <w:sz w:val="16"/>
                <w:szCs w:val="16"/>
              </w:rPr>
            </w:pPr>
          </w:p>
        </w:tc>
      </w:tr>
      <w:tr w:rsidR="005A3442" w:rsidRPr="005A3442" w14:paraId="4F633CEF" w14:textId="77777777" w:rsidTr="0075184D">
        <w:trPr>
          <w:gridAfter w:val="1"/>
          <w:wAfter w:w="6" w:type="dxa"/>
          <w:trHeight w:val="271"/>
          <w:jc w:val="center"/>
        </w:trPr>
        <w:tc>
          <w:tcPr>
            <w:tcW w:w="960" w:type="dxa"/>
            <w:shd w:val="clear" w:color="auto" w:fill="auto"/>
          </w:tcPr>
          <w:p w14:paraId="2C566011" w14:textId="77777777" w:rsidR="0075184D" w:rsidRPr="005A3442" w:rsidRDefault="0075184D" w:rsidP="0075184D">
            <w:pPr>
              <w:widowControl w:val="0"/>
              <w:spacing w:after="0" w:line="240" w:lineRule="auto"/>
              <w:rPr>
                <w:rFonts w:ascii="Times New Roman" w:hAnsi="Times New Roman"/>
                <w:sz w:val="16"/>
                <w:szCs w:val="16"/>
              </w:rPr>
            </w:pPr>
            <w:r w:rsidRPr="005A3442">
              <w:rPr>
                <w:rFonts w:ascii="Times New Roman" w:hAnsi="Times New Roman"/>
                <w:sz w:val="16"/>
                <w:szCs w:val="16"/>
              </w:rPr>
              <w:t>ПРН07</w:t>
            </w:r>
          </w:p>
        </w:tc>
        <w:tc>
          <w:tcPr>
            <w:tcW w:w="564" w:type="dxa"/>
            <w:shd w:val="clear" w:color="auto" w:fill="auto"/>
          </w:tcPr>
          <w:p w14:paraId="08B04784"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shd w:val="clear" w:color="auto" w:fill="auto"/>
          </w:tcPr>
          <w:p w14:paraId="6DB45689"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6" w:type="dxa"/>
            <w:shd w:val="clear" w:color="auto" w:fill="auto"/>
          </w:tcPr>
          <w:p w14:paraId="3A68BFD4"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2" w:type="dxa"/>
          </w:tcPr>
          <w:p w14:paraId="5F93FDC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4B7CC737"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0CF35ABB"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57" w:type="dxa"/>
          </w:tcPr>
          <w:p w14:paraId="6EEC71ED" w14:textId="25C44F61" w:rsidR="0075184D" w:rsidRPr="005A3442" w:rsidRDefault="00DA3FF0"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w:t>
            </w:r>
          </w:p>
        </w:tc>
        <w:tc>
          <w:tcPr>
            <w:tcW w:w="567" w:type="dxa"/>
          </w:tcPr>
          <w:p w14:paraId="7FDB819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230663E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47327E3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7721B948"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850" w:type="dxa"/>
          </w:tcPr>
          <w:p w14:paraId="63CDF82A"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26" w:type="dxa"/>
          </w:tcPr>
          <w:p w14:paraId="6FB64A95"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2" w:type="dxa"/>
            <w:shd w:val="clear" w:color="auto" w:fill="auto"/>
          </w:tcPr>
          <w:p w14:paraId="3F58227A"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0" w:type="dxa"/>
            <w:shd w:val="clear" w:color="auto" w:fill="auto"/>
          </w:tcPr>
          <w:p w14:paraId="332F6EF9"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8" w:type="dxa"/>
            <w:shd w:val="clear" w:color="auto" w:fill="auto"/>
          </w:tcPr>
          <w:p w14:paraId="3DC11954"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33F5814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6C6E8CB6"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68191A3A"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26100381" w14:textId="77777777" w:rsidR="0075184D" w:rsidRPr="005A3442" w:rsidRDefault="0075184D" w:rsidP="0075184D">
            <w:pPr>
              <w:widowControl w:val="0"/>
              <w:spacing w:after="0" w:line="240" w:lineRule="auto"/>
              <w:jc w:val="center"/>
              <w:rPr>
                <w:rFonts w:ascii="Times New Roman" w:hAnsi="Times New Roman"/>
                <w:sz w:val="16"/>
                <w:szCs w:val="16"/>
              </w:rPr>
            </w:pPr>
          </w:p>
        </w:tc>
      </w:tr>
      <w:tr w:rsidR="005A3442" w:rsidRPr="005A3442" w14:paraId="0B80A234" w14:textId="77777777" w:rsidTr="0075184D">
        <w:trPr>
          <w:gridAfter w:val="1"/>
          <w:wAfter w:w="6" w:type="dxa"/>
          <w:trHeight w:val="289"/>
          <w:jc w:val="center"/>
        </w:trPr>
        <w:tc>
          <w:tcPr>
            <w:tcW w:w="960" w:type="dxa"/>
            <w:shd w:val="clear" w:color="auto" w:fill="auto"/>
          </w:tcPr>
          <w:p w14:paraId="2D258B32" w14:textId="77777777" w:rsidR="0075184D" w:rsidRPr="005A3442" w:rsidRDefault="0075184D" w:rsidP="0075184D">
            <w:pPr>
              <w:widowControl w:val="0"/>
              <w:spacing w:after="0" w:line="240" w:lineRule="auto"/>
              <w:rPr>
                <w:rFonts w:ascii="Times New Roman" w:hAnsi="Times New Roman"/>
                <w:sz w:val="16"/>
                <w:szCs w:val="16"/>
              </w:rPr>
            </w:pPr>
            <w:r w:rsidRPr="005A3442">
              <w:rPr>
                <w:rFonts w:ascii="Times New Roman" w:hAnsi="Times New Roman"/>
                <w:sz w:val="16"/>
                <w:szCs w:val="16"/>
              </w:rPr>
              <w:t>ПРН08</w:t>
            </w:r>
          </w:p>
        </w:tc>
        <w:tc>
          <w:tcPr>
            <w:tcW w:w="564" w:type="dxa"/>
            <w:shd w:val="clear" w:color="auto" w:fill="auto"/>
          </w:tcPr>
          <w:p w14:paraId="1459C5F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shd w:val="clear" w:color="auto" w:fill="auto"/>
          </w:tcPr>
          <w:p w14:paraId="530D9064"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6" w:type="dxa"/>
            <w:shd w:val="clear" w:color="auto" w:fill="auto"/>
          </w:tcPr>
          <w:p w14:paraId="4A69347A"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2" w:type="dxa"/>
          </w:tcPr>
          <w:p w14:paraId="410F1898"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7B2F44C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5F6D692B"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57" w:type="dxa"/>
          </w:tcPr>
          <w:p w14:paraId="0368745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7" w:type="dxa"/>
          </w:tcPr>
          <w:p w14:paraId="5944A9D0" w14:textId="77260DAF" w:rsidR="0075184D" w:rsidRPr="005A3442" w:rsidRDefault="00DA3FF0"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w:t>
            </w:r>
          </w:p>
        </w:tc>
        <w:tc>
          <w:tcPr>
            <w:tcW w:w="709" w:type="dxa"/>
          </w:tcPr>
          <w:p w14:paraId="3A3379D6"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63D5E872"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20435839"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850" w:type="dxa"/>
          </w:tcPr>
          <w:p w14:paraId="529C5162"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26" w:type="dxa"/>
          </w:tcPr>
          <w:p w14:paraId="51EAEBC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2" w:type="dxa"/>
            <w:shd w:val="clear" w:color="auto" w:fill="auto"/>
          </w:tcPr>
          <w:p w14:paraId="3C64F116"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0" w:type="dxa"/>
            <w:shd w:val="clear" w:color="auto" w:fill="auto"/>
          </w:tcPr>
          <w:p w14:paraId="0781BC2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8" w:type="dxa"/>
            <w:shd w:val="clear" w:color="auto" w:fill="auto"/>
          </w:tcPr>
          <w:p w14:paraId="171AD704"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7BB7818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49F1FAE7"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63335359"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43115898" w14:textId="77777777" w:rsidR="0075184D" w:rsidRPr="005A3442" w:rsidRDefault="0075184D" w:rsidP="0075184D">
            <w:pPr>
              <w:widowControl w:val="0"/>
              <w:spacing w:after="0" w:line="240" w:lineRule="auto"/>
              <w:jc w:val="center"/>
              <w:rPr>
                <w:rFonts w:ascii="Times New Roman" w:hAnsi="Times New Roman"/>
                <w:sz w:val="16"/>
                <w:szCs w:val="16"/>
              </w:rPr>
            </w:pPr>
          </w:p>
        </w:tc>
      </w:tr>
      <w:tr w:rsidR="005A3442" w:rsidRPr="005A3442" w14:paraId="34B159E8" w14:textId="77777777" w:rsidTr="0075184D">
        <w:trPr>
          <w:gridAfter w:val="1"/>
          <w:wAfter w:w="6" w:type="dxa"/>
          <w:trHeight w:val="264"/>
          <w:jc w:val="center"/>
        </w:trPr>
        <w:tc>
          <w:tcPr>
            <w:tcW w:w="960" w:type="dxa"/>
            <w:shd w:val="clear" w:color="auto" w:fill="auto"/>
          </w:tcPr>
          <w:p w14:paraId="60DB5657" w14:textId="77777777" w:rsidR="0075184D" w:rsidRPr="005A3442" w:rsidRDefault="0075184D" w:rsidP="0075184D">
            <w:pPr>
              <w:widowControl w:val="0"/>
              <w:spacing w:after="0" w:line="240" w:lineRule="auto"/>
              <w:rPr>
                <w:rFonts w:ascii="Times New Roman" w:hAnsi="Times New Roman"/>
                <w:sz w:val="16"/>
                <w:szCs w:val="16"/>
              </w:rPr>
            </w:pPr>
            <w:r w:rsidRPr="005A3442">
              <w:rPr>
                <w:rFonts w:ascii="Times New Roman" w:hAnsi="Times New Roman"/>
                <w:sz w:val="16"/>
                <w:szCs w:val="16"/>
              </w:rPr>
              <w:t>ПРН09</w:t>
            </w:r>
          </w:p>
        </w:tc>
        <w:tc>
          <w:tcPr>
            <w:tcW w:w="564" w:type="dxa"/>
            <w:shd w:val="clear" w:color="auto" w:fill="auto"/>
          </w:tcPr>
          <w:p w14:paraId="598C435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shd w:val="clear" w:color="auto" w:fill="auto"/>
          </w:tcPr>
          <w:p w14:paraId="74FF29A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6" w:type="dxa"/>
            <w:shd w:val="clear" w:color="auto" w:fill="auto"/>
          </w:tcPr>
          <w:p w14:paraId="7BECEFF5"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2" w:type="dxa"/>
          </w:tcPr>
          <w:p w14:paraId="4BBE8E8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686F9D7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1CFA0F05"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57" w:type="dxa"/>
          </w:tcPr>
          <w:p w14:paraId="401EEC49"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7" w:type="dxa"/>
          </w:tcPr>
          <w:p w14:paraId="7D5B9292"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3D12D404" w14:textId="09E7DD6D" w:rsidR="0075184D" w:rsidRPr="005A3442" w:rsidRDefault="00DA3FF0"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w:t>
            </w:r>
          </w:p>
        </w:tc>
        <w:tc>
          <w:tcPr>
            <w:tcW w:w="709" w:type="dxa"/>
          </w:tcPr>
          <w:p w14:paraId="165C635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715CAC5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850" w:type="dxa"/>
          </w:tcPr>
          <w:p w14:paraId="0B4B8ED9"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26" w:type="dxa"/>
          </w:tcPr>
          <w:p w14:paraId="6CB3D234"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2" w:type="dxa"/>
            <w:shd w:val="clear" w:color="auto" w:fill="auto"/>
          </w:tcPr>
          <w:p w14:paraId="4993F7A5"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0" w:type="dxa"/>
            <w:shd w:val="clear" w:color="auto" w:fill="auto"/>
          </w:tcPr>
          <w:p w14:paraId="4C905E5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8" w:type="dxa"/>
            <w:shd w:val="clear" w:color="auto" w:fill="auto"/>
          </w:tcPr>
          <w:p w14:paraId="5981056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45BA192A"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0F642FA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118614B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5FD620B3" w14:textId="77777777" w:rsidR="0075184D" w:rsidRPr="005A3442" w:rsidRDefault="0075184D" w:rsidP="0075184D">
            <w:pPr>
              <w:widowControl w:val="0"/>
              <w:spacing w:after="0" w:line="240" w:lineRule="auto"/>
              <w:jc w:val="center"/>
              <w:rPr>
                <w:rFonts w:ascii="Times New Roman" w:hAnsi="Times New Roman"/>
                <w:sz w:val="16"/>
                <w:szCs w:val="16"/>
              </w:rPr>
            </w:pPr>
          </w:p>
        </w:tc>
      </w:tr>
      <w:tr w:rsidR="005A3442" w:rsidRPr="005A3442" w14:paraId="0ACFDE99" w14:textId="77777777" w:rsidTr="0075184D">
        <w:trPr>
          <w:gridAfter w:val="1"/>
          <w:wAfter w:w="6" w:type="dxa"/>
          <w:trHeight w:val="269"/>
          <w:jc w:val="center"/>
        </w:trPr>
        <w:tc>
          <w:tcPr>
            <w:tcW w:w="960" w:type="dxa"/>
            <w:shd w:val="clear" w:color="auto" w:fill="auto"/>
          </w:tcPr>
          <w:p w14:paraId="12D2DBD2" w14:textId="77777777" w:rsidR="0075184D" w:rsidRPr="005A3442" w:rsidRDefault="0075184D" w:rsidP="0075184D">
            <w:pPr>
              <w:widowControl w:val="0"/>
              <w:spacing w:after="0" w:line="240" w:lineRule="auto"/>
              <w:rPr>
                <w:rFonts w:ascii="Times New Roman" w:hAnsi="Times New Roman"/>
                <w:sz w:val="16"/>
                <w:szCs w:val="16"/>
              </w:rPr>
            </w:pPr>
            <w:r w:rsidRPr="005A3442">
              <w:rPr>
                <w:rFonts w:ascii="Times New Roman" w:hAnsi="Times New Roman"/>
                <w:sz w:val="16"/>
                <w:szCs w:val="16"/>
              </w:rPr>
              <w:t>ПРН10</w:t>
            </w:r>
          </w:p>
        </w:tc>
        <w:tc>
          <w:tcPr>
            <w:tcW w:w="564" w:type="dxa"/>
            <w:shd w:val="clear" w:color="auto" w:fill="auto"/>
          </w:tcPr>
          <w:p w14:paraId="3E47C628"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shd w:val="clear" w:color="auto" w:fill="auto"/>
          </w:tcPr>
          <w:p w14:paraId="6289AF37"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6" w:type="dxa"/>
            <w:shd w:val="clear" w:color="auto" w:fill="auto"/>
          </w:tcPr>
          <w:p w14:paraId="5713C425"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2" w:type="dxa"/>
          </w:tcPr>
          <w:p w14:paraId="2C58A04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5F0884C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64DB863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57" w:type="dxa"/>
          </w:tcPr>
          <w:p w14:paraId="54B99CD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7" w:type="dxa"/>
          </w:tcPr>
          <w:p w14:paraId="6FC3A7CB"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40090AF6"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35F64EB8" w14:textId="1F2652FA" w:rsidR="0075184D" w:rsidRPr="005A3442" w:rsidRDefault="00DA3FF0"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w:t>
            </w:r>
          </w:p>
        </w:tc>
        <w:tc>
          <w:tcPr>
            <w:tcW w:w="709" w:type="dxa"/>
          </w:tcPr>
          <w:p w14:paraId="4536AA08"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850" w:type="dxa"/>
          </w:tcPr>
          <w:p w14:paraId="5D25CFCB"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26" w:type="dxa"/>
          </w:tcPr>
          <w:p w14:paraId="0EA1854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2" w:type="dxa"/>
            <w:shd w:val="clear" w:color="auto" w:fill="auto"/>
          </w:tcPr>
          <w:p w14:paraId="6581AE4E"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0" w:type="dxa"/>
            <w:shd w:val="clear" w:color="auto" w:fill="auto"/>
          </w:tcPr>
          <w:p w14:paraId="3B08E02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8" w:type="dxa"/>
            <w:shd w:val="clear" w:color="auto" w:fill="auto"/>
          </w:tcPr>
          <w:p w14:paraId="5E8CB8C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579A4885"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54DCEB0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3A3288F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3FBE83B7" w14:textId="77777777" w:rsidR="0075184D" w:rsidRPr="005A3442" w:rsidRDefault="0075184D" w:rsidP="0075184D">
            <w:pPr>
              <w:widowControl w:val="0"/>
              <w:spacing w:after="0" w:line="240" w:lineRule="auto"/>
              <w:jc w:val="center"/>
              <w:rPr>
                <w:rFonts w:ascii="Times New Roman" w:hAnsi="Times New Roman"/>
                <w:sz w:val="16"/>
                <w:szCs w:val="16"/>
              </w:rPr>
            </w:pPr>
          </w:p>
        </w:tc>
      </w:tr>
      <w:tr w:rsidR="005A3442" w:rsidRPr="005A3442" w14:paraId="6D0F763A" w14:textId="77777777" w:rsidTr="0075184D">
        <w:trPr>
          <w:gridAfter w:val="1"/>
          <w:wAfter w:w="6" w:type="dxa"/>
          <w:trHeight w:val="272"/>
          <w:jc w:val="center"/>
        </w:trPr>
        <w:tc>
          <w:tcPr>
            <w:tcW w:w="960" w:type="dxa"/>
            <w:shd w:val="clear" w:color="auto" w:fill="auto"/>
          </w:tcPr>
          <w:p w14:paraId="639B4243" w14:textId="77777777" w:rsidR="0075184D" w:rsidRPr="005A3442" w:rsidRDefault="0075184D" w:rsidP="0075184D">
            <w:pPr>
              <w:widowControl w:val="0"/>
              <w:spacing w:after="0" w:line="240" w:lineRule="auto"/>
              <w:rPr>
                <w:rFonts w:ascii="Times New Roman" w:hAnsi="Times New Roman"/>
                <w:sz w:val="16"/>
                <w:szCs w:val="16"/>
              </w:rPr>
            </w:pPr>
            <w:r w:rsidRPr="005A3442">
              <w:rPr>
                <w:rFonts w:ascii="Times New Roman" w:hAnsi="Times New Roman"/>
                <w:sz w:val="16"/>
                <w:szCs w:val="16"/>
              </w:rPr>
              <w:t>ПРН11</w:t>
            </w:r>
          </w:p>
        </w:tc>
        <w:tc>
          <w:tcPr>
            <w:tcW w:w="564" w:type="dxa"/>
            <w:shd w:val="clear" w:color="auto" w:fill="auto"/>
          </w:tcPr>
          <w:p w14:paraId="5649E466"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shd w:val="clear" w:color="auto" w:fill="auto"/>
          </w:tcPr>
          <w:p w14:paraId="6BCBF1A5"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6" w:type="dxa"/>
            <w:shd w:val="clear" w:color="auto" w:fill="auto"/>
          </w:tcPr>
          <w:p w14:paraId="0A0249EB"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2" w:type="dxa"/>
          </w:tcPr>
          <w:p w14:paraId="14DA8355"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1DED07E2"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29541ED4"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57" w:type="dxa"/>
          </w:tcPr>
          <w:p w14:paraId="1B2F678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7" w:type="dxa"/>
          </w:tcPr>
          <w:p w14:paraId="04A4A9C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3C12D093"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38D86C99"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61CAF136" w14:textId="1C49F306" w:rsidR="0075184D" w:rsidRPr="005A3442" w:rsidRDefault="00DA3FF0"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w:t>
            </w:r>
          </w:p>
        </w:tc>
        <w:tc>
          <w:tcPr>
            <w:tcW w:w="850" w:type="dxa"/>
          </w:tcPr>
          <w:p w14:paraId="41949755"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26" w:type="dxa"/>
          </w:tcPr>
          <w:p w14:paraId="7C7E753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2" w:type="dxa"/>
            <w:shd w:val="clear" w:color="auto" w:fill="auto"/>
          </w:tcPr>
          <w:p w14:paraId="1A648B7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0" w:type="dxa"/>
            <w:shd w:val="clear" w:color="auto" w:fill="auto"/>
          </w:tcPr>
          <w:p w14:paraId="1E461F48"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8" w:type="dxa"/>
            <w:shd w:val="clear" w:color="auto" w:fill="auto"/>
          </w:tcPr>
          <w:p w14:paraId="032ACD99"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1C1E2227"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4B10F528"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6499D8D8"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7D20C416" w14:textId="77777777" w:rsidR="0075184D" w:rsidRPr="005A3442" w:rsidRDefault="0075184D" w:rsidP="0075184D">
            <w:pPr>
              <w:widowControl w:val="0"/>
              <w:spacing w:after="0" w:line="240" w:lineRule="auto"/>
              <w:jc w:val="center"/>
              <w:rPr>
                <w:rFonts w:ascii="Times New Roman" w:hAnsi="Times New Roman"/>
                <w:sz w:val="16"/>
                <w:szCs w:val="16"/>
              </w:rPr>
            </w:pPr>
          </w:p>
        </w:tc>
      </w:tr>
      <w:tr w:rsidR="005A3442" w:rsidRPr="005A3442" w14:paraId="2220C105" w14:textId="77777777" w:rsidTr="0075184D">
        <w:trPr>
          <w:gridAfter w:val="1"/>
          <w:wAfter w:w="6" w:type="dxa"/>
          <w:trHeight w:val="277"/>
          <w:jc w:val="center"/>
        </w:trPr>
        <w:tc>
          <w:tcPr>
            <w:tcW w:w="960" w:type="dxa"/>
            <w:shd w:val="clear" w:color="auto" w:fill="auto"/>
          </w:tcPr>
          <w:p w14:paraId="05378131" w14:textId="77777777" w:rsidR="0075184D" w:rsidRPr="005A3442" w:rsidRDefault="0075184D" w:rsidP="0075184D">
            <w:pPr>
              <w:widowControl w:val="0"/>
              <w:spacing w:after="0" w:line="240" w:lineRule="auto"/>
              <w:rPr>
                <w:rFonts w:ascii="Times New Roman" w:hAnsi="Times New Roman"/>
                <w:sz w:val="16"/>
                <w:szCs w:val="16"/>
              </w:rPr>
            </w:pPr>
            <w:r w:rsidRPr="005A3442">
              <w:rPr>
                <w:rFonts w:ascii="Times New Roman" w:hAnsi="Times New Roman"/>
                <w:sz w:val="16"/>
                <w:szCs w:val="16"/>
              </w:rPr>
              <w:t>ПРН12</w:t>
            </w:r>
          </w:p>
        </w:tc>
        <w:tc>
          <w:tcPr>
            <w:tcW w:w="564" w:type="dxa"/>
            <w:shd w:val="clear" w:color="auto" w:fill="auto"/>
          </w:tcPr>
          <w:p w14:paraId="3D63DA7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shd w:val="clear" w:color="auto" w:fill="auto"/>
          </w:tcPr>
          <w:p w14:paraId="3AC1D543"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6" w:type="dxa"/>
            <w:shd w:val="clear" w:color="auto" w:fill="auto"/>
          </w:tcPr>
          <w:p w14:paraId="391F3BB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2" w:type="dxa"/>
          </w:tcPr>
          <w:p w14:paraId="7E4397A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021EB5C6"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6F300C06"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57" w:type="dxa"/>
          </w:tcPr>
          <w:p w14:paraId="214A2AA2"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7" w:type="dxa"/>
          </w:tcPr>
          <w:p w14:paraId="35525B59"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33873EA6"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667B2D8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1E8FBD3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850" w:type="dxa"/>
          </w:tcPr>
          <w:p w14:paraId="0B59A60B" w14:textId="5BFCFB7A" w:rsidR="0075184D" w:rsidRPr="005A3442" w:rsidRDefault="00DA3FF0"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w:t>
            </w:r>
          </w:p>
        </w:tc>
        <w:tc>
          <w:tcPr>
            <w:tcW w:w="926" w:type="dxa"/>
          </w:tcPr>
          <w:p w14:paraId="0943B20A"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2" w:type="dxa"/>
            <w:shd w:val="clear" w:color="auto" w:fill="auto"/>
          </w:tcPr>
          <w:p w14:paraId="0511EC66"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0" w:type="dxa"/>
            <w:shd w:val="clear" w:color="auto" w:fill="auto"/>
          </w:tcPr>
          <w:p w14:paraId="1BA6B277"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8" w:type="dxa"/>
            <w:shd w:val="clear" w:color="auto" w:fill="auto"/>
          </w:tcPr>
          <w:p w14:paraId="6519358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13285684"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0D8BB5D6"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43CB88D7"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724D7F7D" w14:textId="77777777" w:rsidR="0075184D" w:rsidRPr="005A3442" w:rsidRDefault="0075184D" w:rsidP="0075184D">
            <w:pPr>
              <w:widowControl w:val="0"/>
              <w:spacing w:after="0" w:line="240" w:lineRule="auto"/>
              <w:jc w:val="center"/>
              <w:rPr>
                <w:rFonts w:ascii="Times New Roman" w:hAnsi="Times New Roman"/>
                <w:sz w:val="16"/>
                <w:szCs w:val="16"/>
              </w:rPr>
            </w:pPr>
          </w:p>
        </w:tc>
      </w:tr>
      <w:tr w:rsidR="005A3442" w:rsidRPr="005A3442" w14:paraId="7EA36763" w14:textId="77777777" w:rsidTr="0075184D">
        <w:trPr>
          <w:gridAfter w:val="1"/>
          <w:wAfter w:w="6" w:type="dxa"/>
          <w:trHeight w:val="281"/>
          <w:jc w:val="center"/>
        </w:trPr>
        <w:tc>
          <w:tcPr>
            <w:tcW w:w="960" w:type="dxa"/>
            <w:shd w:val="clear" w:color="auto" w:fill="auto"/>
          </w:tcPr>
          <w:p w14:paraId="5D9991CA" w14:textId="77777777" w:rsidR="0075184D" w:rsidRPr="005A3442" w:rsidRDefault="0075184D" w:rsidP="0075184D">
            <w:pPr>
              <w:widowControl w:val="0"/>
              <w:spacing w:after="0" w:line="240" w:lineRule="auto"/>
              <w:rPr>
                <w:rFonts w:ascii="Times New Roman" w:hAnsi="Times New Roman"/>
                <w:sz w:val="16"/>
                <w:szCs w:val="16"/>
              </w:rPr>
            </w:pPr>
            <w:r w:rsidRPr="005A3442">
              <w:rPr>
                <w:rFonts w:ascii="Times New Roman" w:hAnsi="Times New Roman"/>
                <w:sz w:val="16"/>
                <w:szCs w:val="16"/>
              </w:rPr>
              <w:t>ПРН13</w:t>
            </w:r>
          </w:p>
        </w:tc>
        <w:tc>
          <w:tcPr>
            <w:tcW w:w="564" w:type="dxa"/>
            <w:shd w:val="clear" w:color="auto" w:fill="auto"/>
          </w:tcPr>
          <w:p w14:paraId="677ADC54"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shd w:val="clear" w:color="auto" w:fill="auto"/>
          </w:tcPr>
          <w:p w14:paraId="6F637C92"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6" w:type="dxa"/>
            <w:shd w:val="clear" w:color="auto" w:fill="auto"/>
          </w:tcPr>
          <w:p w14:paraId="56AEE91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2" w:type="dxa"/>
          </w:tcPr>
          <w:p w14:paraId="0F321C5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1074D892"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6DA512A8"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57" w:type="dxa"/>
          </w:tcPr>
          <w:p w14:paraId="70C9AB05"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7" w:type="dxa"/>
          </w:tcPr>
          <w:p w14:paraId="03B2BF8E"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7B6B4AE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5E247E97"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39195394"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850" w:type="dxa"/>
          </w:tcPr>
          <w:p w14:paraId="1BA81DC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26" w:type="dxa"/>
          </w:tcPr>
          <w:p w14:paraId="1B89FF15" w14:textId="13487068" w:rsidR="0075184D" w:rsidRPr="005A3442" w:rsidRDefault="00DA3FF0"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w:t>
            </w:r>
          </w:p>
        </w:tc>
        <w:tc>
          <w:tcPr>
            <w:tcW w:w="732" w:type="dxa"/>
            <w:shd w:val="clear" w:color="auto" w:fill="auto"/>
          </w:tcPr>
          <w:p w14:paraId="180B822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0" w:type="dxa"/>
            <w:shd w:val="clear" w:color="auto" w:fill="auto"/>
          </w:tcPr>
          <w:p w14:paraId="0C8DBF02"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8" w:type="dxa"/>
            <w:shd w:val="clear" w:color="auto" w:fill="auto"/>
          </w:tcPr>
          <w:p w14:paraId="34E56E38"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60C2208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1267A2A2"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2CD6D96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495FE365" w14:textId="77777777" w:rsidR="0075184D" w:rsidRPr="005A3442" w:rsidRDefault="0075184D" w:rsidP="0075184D">
            <w:pPr>
              <w:widowControl w:val="0"/>
              <w:spacing w:after="0" w:line="240" w:lineRule="auto"/>
              <w:jc w:val="center"/>
              <w:rPr>
                <w:rFonts w:ascii="Times New Roman" w:hAnsi="Times New Roman"/>
                <w:sz w:val="16"/>
                <w:szCs w:val="16"/>
              </w:rPr>
            </w:pPr>
          </w:p>
        </w:tc>
      </w:tr>
      <w:tr w:rsidR="005A3442" w:rsidRPr="005A3442" w14:paraId="7210EA15" w14:textId="77777777" w:rsidTr="0075184D">
        <w:trPr>
          <w:gridAfter w:val="1"/>
          <w:wAfter w:w="6" w:type="dxa"/>
          <w:trHeight w:val="271"/>
          <w:jc w:val="center"/>
        </w:trPr>
        <w:tc>
          <w:tcPr>
            <w:tcW w:w="960" w:type="dxa"/>
            <w:tcBorders>
              <w:top w:val="single" w:sz="4" w:space="0" w:color="auto"/>
              <w:left w:val="single" w:sz="4" w:space="0" w:color="auto"/>
              <w:bottom w:val="single" w:sz="4" w:space="0" w:color="auto"/>
              <w:right w:val="single" w:sz="4" w:space="0" w:color="auto"/>
            </w:tcBorders>
            <w:shd w:val="clear" w:color="auto" w:fill="auto"/>
          </w:tcPr>
          <w:p w14:paraId="5DC24F07" w14:textId="77777777" w:rsidR="0075184D" w:rsidRPr="005A3442" w:rsidRDefault="0075184D" w:rsidP="0075184D">
            <w:pPr>
              <w:widowControl w:val="0"/>
              <w:spacing w:after="0" w:line="240" w:lineRule="auto"/>
              <w:rPr>
                <w:rFonts w:ascii="Times New Roman" w:hAnsi="Times New Roman"/>
                <w:sz w:val="16"/>
                <w:szCs w:val="16"/>
              </w:rPr>
            </w:pPr>
            <w:r w:rsidRPr="005A3442">
              <w:rPr>
                <w:rFonts w:ascii="Times New Roman" w:hAnsi="Times New Roman"/>
                <w:sz w:val="16"/>
                <w:szCs w:val="16"/>
              </w:rPr>
              <w:t>ПРН14</w:t>
            </w: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025EA85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046DFC6A"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0A790EF5"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2" w:type="dxa"/>
            <w:tcBorders>
              <w:top w:val="single" w:sz="4" w:space="0" w:color="auto"/>
              <w:left w:val="single" w:sz="4" w:space="0" w:color="auto"/>
              <w:bottom w:val="single" w:sz="4" w:space="0" w:color="auto"/>
              <w:right w:val="single" w:sz="4" w:space="0" w:color="auto"/>
            </w:tcBorders>
          </w:tcPr>
          <w:p w14:paraId="613F8A0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Borders>
              <w:top w:val="single" w:sz="4" w:space="0" w:color="auto"/>
              <w:left w:val="single" w:sz="4" w:space="0" w:color="auto"/>
              <w:bottom w:val="single" w:sz="4" w:space="0" w:color="auto"/>
              <w:right w:val="single" w:sz="4" w:space="0" w:color="auto"/>
            </w:tcBorders>
          </w:tcPr>
          <w:p w14:paraId="5DA053D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Borders>
              <w:top w:val="single" w:sz="4" w:space="0" w:color="auto"/>
              <w:left w:val="single" w:sz="4" w:space="0" w:color="auto"/>
              <w:bottom w:val="single" w:sz="4" w:space="0" w:color="auto"/>
              <w:right w:val="single" w:sz="4" w:space="0" w:color="auto"/>
            </w:tcBorders>
          </w:tcPr>
          <w:p w14:paraId="6ABC6139"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57" w:type="dxa"/>
            <w:tcBorders>
              <w:top w:val="single" w:sz="4" w:space="0" w:color="auto"/>
              <w:left w:val="single" w:sz="4" w:space="0" w:color="auto"/>
              <w:bottom w:val="single" w:sz="4" w:space="0" w:color="auto"/>
              <w:right w:val="single" w:sz="4" w:space="0" w:color="auto"/>
            </w:tcBorders>
          </w:tcPr>
          <w:p w14:paraId="57EAC1EA"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14:paraId="641E11A9"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7098708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23231AE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14CCF567"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15EF3B33"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26" w:type="dxa"/>
            <w:tcBorders>
              <w:top w:val="single" w:sz="4" w:space="0" w:color="auto"/>
              <w:left w:val="single" w:sz="4" w:space="0" w:color="auto"/>
              <w:bottom w:val="single" w:sz="4" w:space="0" w:color="auto"/>
              <w:right w:val="single" w:sz="4" w:space="0" w:color="auto"/>
            </w:tcBorders>
          </w:tcPr>
          <w:p w14:paraId="15BED1A5"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2" w:type="dxa"/>
            <w:tcBorders>
              <w:top w:val="single" w:sz="4" w:space="0" w:color="auto"/>
              <w:left w:val="single" w:sz="4" w:space="0" w:color="auto"/>
              <w:bottom w:val="single" w:sz="4" w:space="0" w:color="auto"/>
              <w:right w:val="single" w:sz="4" w:space="0" w:color="auto"/>
            </w:tcBorders>
            <w:shd w:val="clear" w:color="auto" w:fill="auto"/>
          </w:tcPr>
          <w:p w14:paraId="547D70AC" w14:textId="5D0D0DA3" w:rsidR="0075184D" w:rsidRPr="005A3442" w:rsidRDefault="00DA3FF0"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w:t>
            </w:r>
          </w:p>
        </w:tc>
        <w:tc>
          <w:tcPr>
            <w:tcW w:w="730" w:type="dxa"/>
            <w:tcBorders>
              <w:top w:val="single" w:sz="4" w:space="0" w:color="auto"/>
              <w:left w:val="single" w:sz="4" w:space="0" w:color="auto"/>
              <w:bottom w:val="single" w:sz="4" w:space="0" w:color="auto"/>
              <w:right w:val="single" w:sz="4" w:space="0" w:color="auto"/>
            </w:tcBorders>
            <w:shd w:val="clear" w:color="auto" w:fill="auto"/>
          </w:tcPr>
          <w:p w14:paraId="6B58462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8" w:type="dxa"/>
            <w:tcBorders>
              <w:top w:val="single" w:sz="4" w:space="0" w:color="auto"/>
              <w:left w:val="single" w:sz="4" w:space="0" w:color="auto"/>
              <w:bottom w:val="single" w:sz="4" w:space="0" w:color="auto"/>
              <w:right w:val="single" w:sz="4" w:space="0" w:color="auto"/>
            </w:tcBorders>
            <w:shd w:val="clear" w:color="auto" w:fill="auto"/>
          </w:tcPr>
          <w:p w14:paraId="3487636A"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48FDA41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458BC963"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1EB9B10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54CA5AF9" w14:textId="77777777" w:rsidR="0075184D" w:rsidRPr="005A3442" w:rsidRDefault="0075184D" w:rsidP="0075184D">
            <w:pPr>
              <w:widowControl w:val="0"/>
              <w:spacing w:after="0" w:line="240" w:lineRule="auto"/>
              <w:jc w:val="center"/>
              <w:rPr>
                <w:rFonts w:ascii="Times New Roman" w:hAnsi="Times New Roman"/>
                <w:sz w:val="16"/>
                <w:szCs w:val="16"/>
              </w:rPr>
            </w:pPr>
          </w:p>
        </w:tc>
      </w:tr>
      <w:tr w:rsidR="005A3442" w:rsidRPr="005A3442" w14:paraId="76D650FA" w14:textId="77777777" w:rsidTr="0075184D">
        <w:trPr>
          <w:gridAfter w:val="1"/>
          <w:wAfter w:w="6" w:type="dxa"/>
          <w:trHeight w:val="275"/>
          <w:jc w:val="center"/>
        </w:trPr>
        <w:tc>
          <w:tcPr>
            <w:tcW w:w="960" w:type="dxa"/>
            <w:tcBorders>
              <w:top w:val="single" w:sz="4" w:space="0" w:color="auto"/>
              <w:left w:val="single" w:sz="4" w:space="0" w:color="auto"/>
              <w:bottom w:val="single" w:sz="4" w:space="0" w:color="auto"/>
              <w:right w:val="single" w:sz="4" w:space="0" w:color="auto"/>
            </w:tcBorders>
            <w:shd w:val="clear" w:color="auto" w:fill="auto"/>
          </w:tcPr>
          <w:p w14:paraId="0DF1097D" w14:textId="77777777" w:rsidR="0075184D" w:rsidRPr="005A3442" w:rsidRDefault="0075184D" w:rsidP="0075184D">
            <w:pPr>
              <w:widowControl w:val="0"/>
              <w:spacing w:after="0" w:line="240" w:lineRule="auto"/>
              <w:rPr>
                <w:rFonts w:ascii="Times New Roman" w:hAnsi="Times New Roman"/>
                <w:sz w:val="16"/>
                <w:szCs w:val="16"/>
              </w:rPr>
            </w:pPr>
            <w:r w:rsidRPr="005A3442">
              <w:rPr>
                <w:rFonts w:ascii="Times New Roman" w:hAnsi="Times New Roman"/>
                <w:sz w:val="16"/>
                <w:szCs w:val="16"/>
              </w:rPr>
              <w:t>ПРН15</w:t>
            </w: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7305BC93"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3E204E23"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78625C9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2" w:type="dxa"/>
            <w:tcBorders>
              <w:top w:val="single" w:sz="4" w:space="0" w:color="auto"/>
              <w:left w:val="single" w:sz="4" w:space="0" w:color="auto"/>
              <w:bottom w:val="single" w:sz="4" w:space="0" w:color="auto"/>
              <w:right w:val="single" w:sz="4" w:space="0" w:color="auto"/>
            </w:tcBorders>
          </w:tcPr>
          <w:p w14:paraId="70862E4B"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Borders>
              <w:top w:val="single" w:sz="4" w:space="0" w:color="auto"/>
              <w:left w:val="single" w:sz="4" w:space="0" w:color="auto"/>
              <w:bottom w:val="single" w:sz="4" w:space="0" w:color="auto"/>
              <w:right w:val="single" w:sz="4" w:space="0" w:color="auto"/>
            </w:tcBorders>
          </w:tcPr>
          <w:p w14:paraId="66AAEAC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Borders>
              <w:top w:val="single" w:sz="4" w:space="0" w:color="auto"/>
              <w:left w:val="single" w:sz="4" w:space="0" w:color="auto"/>
              <w:bottom w:val="single" w:sz="4" w:space="0" w:color="auto"/>
              <w:right w:val="single" w:sz="4" w:space="0" w:color="auto"/>
            </w:tcBorders>
          </w:tcPr>
          <w:p w14:paraId="45FCE387"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57" w:type="dxa"/>
            <w:tcBorders>
              <w:top w:val="single" w:sz="4" w:space="0" w:color="auto"/>
              <w:left w:val="single" w:sz="4" w:space="0" w:color="auto"/>
              <w:bottom w:val="single" w:sz="4" w:space="0" w:color="auto"/>
              <w:right w:val="single" w:sz="4" w:space="0" w:color="auto"/>
            </w:tcBorders>
          </w:tcPr>
          <w:p w14:paraId="11B17DB9"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14:paraId="6130E737"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2C230DF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57DC50B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3A106F77"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239107EA"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26" w:type="dxa"/>
            <w:tcBorders>
              <w:top w:val="single" w:sz="4" w:space="0" w:color="auto"/>
              <w:left w:val="single" w:sz="4" w:space="0" w:color="auto"/>
              <w:bottom w:val="single" w:sz="4" w:space="0" w:color="auto"/>
              <w:right w:val="single" w:sz="4" w:space="0" w:color="auto"/>
            </w:tcBorders>
          </w:tcPr>
          <w:p w14:paraId="0DE9742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2" w:type="dxa"/>
            <w:tcBorders>
              <w:top w:val="single" w:sz="4" w:space="0" w:color="auto"/>
              <w:left w:val="single" w:sz="4" w:space="0" w:color="auto"/>
              <w:bottom w:val="single" w:sz="4" w:space="0" w:color="auto"/>
              <w:right w:val="single" w:sz="4" w:space="0" w:color="auto"/>
            </w:tcBorders>
            <w:shd w:val="clear" w:color="auto" w:fill="auto"/>
          </w:tcPr>
          <w:p w14:paraId="5018BA7A"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14:paraId="5FB6C5C4" w14:textId="58D10778" w:rsidR="0075184D" w:rsidRPr="005A3442" w:rsidRDefault="00DA3FF0"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w:t>
            </w:r>
          </w:p>
        </w:tc>
        <w:tc>
          <w:tcPr>
            <w:tcW w:w="738" w:type="dxa"/>
            <w:tcBorders>
              <w:top w:val="single" w:sz="4" w:space="0" w:color="auto"/>
              <w:left w:val="single" w:sz="4" w:space="0" w:color="auto"/>
              <w:bottom w:val="single" w:sz="4" w:space="0" w:color="auto"/>
              <w:right w:val="single" w:sz="4" w:space="0" w:color="auto"/>
            </w:tcBorders>
            <w:shd w:val="clear" w:color="auto" w:fill="auto"/>
          </w:tcPr>
          <w:p w14:paraId="01CDDC2E"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51847A5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57680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4E3FADE3"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7BFEBE45" w14:textId="77777777" w:rsidR="0075184D" w:rsidRPr="005A3442" w:rsidRDefault="0075184D" w:rsidP="0075184D">
            <w:pPr>
              <w:widowControl w:val="0"/>
              <w:spacing w:after="0" w:line="240" w:lineRule="auto"/>
              <w:jc w:val="center"/>
              <w:rPr>
                <w:rFonts w:ascii="Times New Roman" w:hAnsi="Times New Roman"/>
                <w:sz w:val="16"/>
                <w:szCs w:val="16"/>
              </w:rPr>
            </w:pPr>
          </w:p>
        </w:tc>
      </w:tr>
      <w:tr w:rsidR="005A3442" w:rsidRPr="005A3442" w14:paraId="165E393F" w14:textId="77777777" w:rsidTr="0075184D">
        <w:trPr>
          <w:gridAfter w:val="1"/>
          <w:wAfter w:w="6" w:type="dxa"/>
          <w:trHeight w:val="265"/>
          <w:jc w:val="center"/>
        </w:trPr>
        <w:tc>
          <w:tcPr>
            <w:tcW w:w="960" w:type="dxa"/>
            <w:tcBorders>
              <w:top w:val="single" w:sz="4" w:space="0" w:color="auto"/>
              <w:left w:val="single" w:sz="4" w:space="0" w:color="auto"/>
              <w:bottom w:val="single" w:sz="4" w:space="0" w:color="auto"/>
              <w:right w:val="single" w:sz="4" w:space="0" w:color="auto"/>
            </w:tcBorders>
            <w:shd w:val="clear" w:color="auto" w:fill="auto"/>
          </w:tcPr>
          <w:p w14:paraId="16ED8707" w14:textId="77777777" w:rsidR="0075184D" w:rsidRPr="005A3442" w:rsidRDefault="0075184D" w:rsidP="0075184D">
            <w:pPr>
              <w:widowControl w:val="0"/>
              <w:spacing w:after="0" w:line="240" w:lineRule="auto"/>
              <w:rPr>
                <w:rFonts w:ascii="Times New Roman" w:hAnsi="Times New Roman"/>
                <w:sz w:val="16"/>
                <w:szCs w:val="16"/>
              </w:rPr>
            </w:pPr>
            <w:r w:rsidRPr="005A3442">
              <w:rPr>
                <w:rFonts w:ascii="Times New Roman" w:hAnsi="Times New Roman"/>
                <w:sz w:val="16"/>
                <w:szCs w:val="16"/>
              </w:rPr>
              <w:t>ПРН16</w:t>
            </w: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3161C2E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0E7FDE75"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5A85F89B"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2" w:type="dxa"/>
            <w:tcBorders>
              <w:top w:val="single" w:sz="4" w:space="0" w:color="auto"/>
              <w:left w:val="single" w:sz="4" w:space="0" w:color="auto"/>
              <w:bottom w:val="single" w:sz="4" w:space="0" w:color="auto"/>
              <w:right w:val="single" w:sz="4" w:space="0" w:color="auto"/>
            </w:tcBorders>
          </w:tcPr>
          <w:p w14:paraId="609F44C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Borders>
              <w:top w:val="single" w:sz="4" w:space="0" w:color="auto"/>
              <w:left w:val="single" w:sz="4" w:space="0" w:color="auto"/>
              <w:bottom w:val="single" w:sz="4" w:space="0" w:color="auto"/>
              <w:right w:val="single" w:sz="4" w:space="0" w:color="auto"/>
            </w:tcBorders>
          </w:tcPr>
          <w:p w14:paraId="591F34E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Borders>
              <w:top w:val="single" w:sz="4" w:space="0" w:color="auto"/>
              <w:left w:val="single" w:sz="4" w:space="0" w:color="auto"/>
              <w:bottom w:val="single" w:sz="4" w:space="0" w:color="auto"/>
              <w:right w:val="single" w:sz="4" w:space="0" w:color="auto"/>
            </w:tcBorders>
          </w:tcPr>
          <w:p w14:paraId="1D3E5ABE"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57" w:type="dxa"/>
            <w:tcBorders>
              <w:top w:val="single" w:sz="4" w:space="0" w:color="auto"/>
              <w:left w:val="single" w:sz="4" w:space="0" w:color="auto"/>
              <w:bottom w:val="single" w:sz="4" w:space="0" w:color="auto"/>
              <w:right w:val="single" w:sz="4" w:space="0" w:color="auto"/>
            </w:tcBorders>
          </w:tcPr>
          <w:p w14:paraId="7C2BDB0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14:paraId="397F6C1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6863B867"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54A62AC6"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05C3C23A"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41FEEBC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26" w:type="dxa"/>
            <w:tcBorders>
              <w:top w:val="single" w:sz="4" w:space="0" w:color="auto"/>
              <w:left w:val="single" w:sz="4" w:space="0" w:color="auto"/>
              <w:bottom w:val="single" w:sz="4" w:space="0" w:color="auto"/>
              <w:right w:val="single" w:sz="4" w:space="0" w:color="auto"/>
            </w:tcBorders>
          </w:tcPr>
          <w:p w14:paraId="6BA93BA3"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2" w:type="dxa"/>
            <w:tcBorders>
              <w:top w:val="single" w:sz="4" w:space="0" w:color="auto"/>
              <w:left w:val="single" w:sz="4" w:space="0" w:color="auto"/>
              <w:bottom w:val="single" w:sz="4" w:space="0" w:color="auto"/>
              <w:right w:val="single" w:sz="4" w:space="0" w:color="auto"/>
            </w:tcBorders>
            <w:shd w:val="clear" w:color="auto" w:fill="auto"/>
          </w:tcPr>
          <w:p w14:paraId="5661DB7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14:paraId="032C686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8" w:type="dxa"/>
            <w:tcBorders>
              <w:top w:val="single" w:sz="4" w:space="0" w:color="auto"/>
              <w:left w:val="single" w:sz="4" w:space="0" w:color="auto"/>
              <w:bottom w:val="single" w:sz="4" w:space="0" w:color="auto"/>
              <w:right w:val="single" w:sz="4" w:space="0" w:color="auto"/>
            </w:tcBorders>
            <w:shd w:val="clear" w:color="auto" w:fill="auto"/>
          </w:tcPr>
          <w:p w14:paraId="59ACFB0C" w14:textId="66187DF4" w:rsidR="0075184D" w:rsidRPr="005A3442" w:rsidRDefault="00DA3FF0"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w:t>
            </w:r>
          </w:p>
        </w:tc>
        <w:tc>
          <w:tcPr>
            <w:tcW w:w="725" w:type="dxa"/>
            <w:tcBorders>
              <w:top w:val="single" w:sz="4" w:space="0" w:color="auto"/>
              <w:left w:val="single" w:sz="4" w:space="0" w:color="auto"/>
              <w:bottom w:val="single" w:sz="4" w:space="0" w:color="auto"/>
              <w:right w:val="single" w:sz="4" w:space="0" w:color="auto"/>
            </w:tcBorders>
          </w:tcPr>
          <w:p w14:paraId="5C27E2D6"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013616AB"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1310595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753F3EEE" w14:textId="77777777" w:rsidR="0075184D" w:rsidRPr="005A3442" w:rsidRDefault="0075184D" w:rsidP="0075184D">
            <w:pPr>
              <w:widowControl w:val="0"/>
              <w:spacing w:after="0" w:line="240" w:lineRule="auto"/>
              <w:jc w:val="center"/>
              <w:rPr>
                <w:rFonts w:ascii="Times New Roman" w:hAnsi="Times New Roman"/>
                <w:sz w:val="16"/>
                <w:szCs w:val="16"/>
              </w:rPr>
            </w:pPr>
          </w:p>
        </w:tc>
      </w:tr>
      <w:tr w:rsidR="005A3442" w:rsidRPr="005A3442" w14:paraId="53C2FD4F" w14:textId="77777777" w:rsidTr="0075184D">
        <w:trPr>
          <w:gridAfter w:val="1"/>
          <w:wAfter w:w="6" w:type="dxa"/>
          <w:trHeight w:val="283"/>
          <w:jc w:val="center"/>
        </w:trPr>
        <w:tc>
          <w:tcPr>
            <w:tcW w:w="960" w:type="dxa"/>
            <w:tcBorders>
              <w:top w:val="single" w:sz="4" w:space="0" w:color="auto"/>
              <w:left w:val="single" w:sz="4" w:space="0" w:color="auto"/>
              <w:bottom w:val="single" w:sz="4" w:space="0" w:color="auto"/>
              <w:right w:val="single" w:sz="4" w:space="0" w:color="auto"/>
            </w:tcBorders>
            <w:shd w:val="clear" w:color="auto" w:fill="auto"/>
          </w:tcPr>
          <w:p w14:paraId="37C6DCA9" w14:textId="77777777" w:rsidR="0075184D" w:rsidRPr="005A3442" w:rsidRDefault="0075184D" w:rsidP="0075184D">
            <w:pPr>
              <w:widowControl w:val="0"/>
              <w:spacing w:after="0" w:line="240" w:lineRule="auto"/>
              <w:rPr>
                <w:rFonts w:ascii="Times New Roman" w:hAnsi="Times New Roman"/>
                <w:sz w:val="16"/>
                <w:szCs w:val="16"/>
              </w:rPr>
            </w:pPr>
            <w:r w:rsidRPr="005A3442">
              <w:rPr>
                <w:rFonts w:ascii="Times New Roman" w:hAnsi="Times New Roman"/>
                <w:sz w:val="16"/>
                <w:szCs w:val="16"/>
              </w:rPr>
              <w:t>ПРН17</w:t>
            </w: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630C10C4"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60EC1315"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5BA4EB56"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2" w:type="dxa"/>
            <w:tcBorders>
              <w:top w:val="single" w:sz="4" w:space="0" w:color="auto"/>
              <w:left w:val="single" w:sz="4" w:space="0" w:color="auto"/>
              <w:bottom w:val="single" w:sz="4" w:space="0" w:color="auto"/>
              <w:right w:val="single" w:sz="4" w:space="0" w:color="auto"/>
            </w:tcBorders>
          </w:tcPr>
          <w:p w14:paraId="60E532D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Borders>
              <w:top w:val="single" w:sz="4" w:space="0" w:color="auto"/>
              <w:left w:val="single" w:sz="4" w:space="0" w:color="auto"/>
              <w:bottom w:val="single" w:sz="4" w:space="0" w:color="auto"/>
              <w:right w:val="single" w:sz="4" w:space="0" w:color="auto"/>
            </w:tcBorders>
          </w:tcPr>
          <w:p w14:paraId="53DCFBF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Borders>
              <w:top w:val="single" w:sz="4" w:space="0" w:color="auto"/>
              <w:left w:val="single" w:sz="4" w:space="0" w:color="auto"/>
              <w:bottom w:val="single" w:sz="4" w:space="0" w:color="auto"/>
              <w:right w:val="single" w:sz="4" w:space="0" w:color="auto"/>
            </w:tcBorders>
          </w:tcPr>
          <w:p w14:paraId="5FBBD91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57" w:type="dxa"/>
            <w:tcBorders>
              <w:top w:val="single" w:sz="4" w:space="0" w:color="auto"/>
              <w:left w:val="single" w:sz="4" w:space="0" w:color="auto"/>
              <w:bottom w:val="single" w:sz="4" w:space="0" w:color="auto"/>
              <w:right w:val="single" w:sz="4" w:space="0" w:color="auto"/>
            </w:tcBorders>
          </w:tcPr>
          <w:p w14:paraId="44856DA7"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14:paraId="4DCC6F04"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36CBD40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4491054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0A834EC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6A71082B"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26" w:type="dxa"/>
            <w:tcBorders>
              <w:top w:val="single" w:sz="4" w:space="0" w:color="auto"/>
              <w:left w:val="single" w:sz="4" w:space="0" w:color="auto"/>
              <w:bottom w:val="single" w:sz="4" w:space="0" w:color="auto"/>
              <w:right w:val="single" w:sz="4" w:space="0" w:color="auto"/>
            </w:tcBorders>
          </w:tcPr>
          <w:p w14:paraId="0D535375"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2" w:type="dxa"/>
            <w:tcBorders>
              <w:top w:val="single" w:sz="4" w:space="0" w:color="auto"/>
              <w:left w:val="single" w:sz="4" w:space="0" w:color="auto"/>
              <w:bottom w:val="single" w:sz="4" w:space="0" w:color="auto"/>
              <w:right w:val="single" w:sz="4" w:space="0" w:color="auto"/>
            </w:tcBorders>
            <w:shd w:val="clear" w:color="auto" w:fill="auto"/>
          </w:tcPr>
          <w:p w14:paraId="50B5705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14:paraId="5BA2B1D6"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8" w:type="dxa"/>
            <w:tcBorders>
              <w:top w:val="single" w:sz="4" w:space="0" w:color="auto"/>
              <w:left w:val="single" w:sz="4" w:space="0" w:color="auto"/>
              <w:bottom w:val="single" w:sz="4" w:space="0" w:color="auto"/>
              <w:right w:val="single" w:sz="4" w:space="0" w:color="auto"/>
            </w:tcBorders>
            <w:shd w:val="clear" w:color="auto" w:fill="auto"/>
          </w:tcPr>
          <w:p w14:paraId="0B8D337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42FD0698" w14:textId="54A4E10A" w:rsidR="0075184D" w:rsidRPr="005A3442" w:rsidRDefault="00DA3FF0"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w:t>
            </w:r>
          </w:p>
        </w:tc>
        <w:tc>
          <w:tcPr>
            <w:tcW w:w="725" w:type="dxa"/>
            <w:tcBorders>
              <w:top w:val="single" w:sz="4" w:space="0" w:color="auto"/>
              <w:left w:val="single" w:sz="4" w:space="0" w:color="auto"/>
              <w:bottom w:val="single" w:sz="4" w:space="0" w:color="auto"/>
              <w:right w:val="single" w:sz="4" w:space="0" w:color="auto"/>
            </w:tcBorders>
          </w:tcPr>
          <w:p w14:paraId="7FF2DA4B"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22AD70B9"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72CA3E3F" w14:textId="77777777" w:rsidR="0075184D" w:rsidRPr="005A3442" w:rsidRDefault="0075184D" w:rsidP="0075184D">
            <w:pPr>
              <w:widowControl w:val="0"/>
              <w:spacing w:after="0" w:line="240" w:lineRule="auto"/>
              <w:jc w:val="center"/>
              <w:rPr>
                <w:rFonts w:ascii="Times New Roman" w:hAnsi="Times New Roman"/>
                <w:sz w:val="16"/>
                <w:szCs w:val="16"/>
              </w:rPr>
            </w:pPr>
          </w:p>
        </w:tc>
      </w:tr>
      <w:tr w:rsidR="005A3442" w:rsidRPr="005A3442" w14:paraId="0B462185" w14:textId="77777777" w:rsidTr="0075184D">
        <w:trPr>
          <w:gridAfter w:val="1"/>
          <w:wAfter w:w="6" w:type="dxa"/>
          <w:trHeight w:val="273"/>
          <w:jc w:val="center"/>
        </w:trPr>
        <w:tc>
          <w:tcPr>
            <w:tcW w:w="960" w:type="dxa"/>
            <w:tcBorders>
              <w:top w:val="single" w:sz="4" w:space="0" w:color="auto"/>
              <w:left w:val="single" w:sz="4" w:space="0" w:color="auto"/>
              <w:bottom w:val="single" w:sz="4" w:space="0" w:color="auto"/>
              <w:right w:val="single" w:sz="4" w:space="0" w:color="auto"/>
            </w:tcBorders>
            <w:shd w:val="clear" w:color="auto" w:fill="auto"/>
          </w:tcPr>
          <w:p w14:paraId="7A7C9471" w14:textId="77777777" w:rsidR="0075184D" w:rsidRPr="005A3442" w:rsidRDefault="0075184D" w:rsidP="0075184D">
            <w:pPr>
              <w:widowControl w:val="0"/>
              <w:spacing w:after="0" w:line="240" w:lineRule="auto"/>
              <w:rPr>
                <w:rFonts w:ascii="Times New Roman" w:hAnsi="Times New Roman"/>
                <w:sz w:val="16"/>
                <w:szCs w:val="16"/>
              </w:rPr>
            </w:pPr>
            <w:r w:rsidRPr="005A3442">
              <w:rPr>
                <w:rFonts w:ascii="Times New Roman" w:hAnsi="Times New Roman"/>
                <w:sz w:val="16"/>
                <w:szCs w:val="16"/>
              </w:rPr>
              <w:t>ПРН18</w:t>
            </w: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18579D9A"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7445DBC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370E7D4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2" w:type="dxa"/>
            <w:tcBorders>
              <w:top w:val="single" w:sz="4" w:space="0" w:color="auto"/>
              <w:left w:val="single" w:sz="4" w:space="0" w:color="auto"/>
              <w:bottom w:val="single" w:sz="4" w:space="0" w:color="auto"/>
              <w:right w:val="single" w:sz="4" w:space="0" w:color="auto"/>
            </w:tcBorders>
          </w:tcPr>
          <w:p w14:paraId="41E7CD34"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Borders>
              <w:top w:val="single" w:sz="4" w:space="0" w:color="auto"/>
              <w:left w:val="single" w:sz="4" w:space="0" w:color="auto"/>
              <w:bottom w:val="single" w:sz="4" w:space="0" w:color="auto"/>
              <w:right w:val="single" w:sz="4" w:space="0" w:color="auto"/>
            </w:tcBorders>
          </w:tcPr>
          <w:p w14:paraId="74B80C45"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Borders>
              <w:top w:val="single" w:sz="4" w:space="0" w:color="auto"/>
              <w:left w:val="single" w:sz="4" w:space="0" w:color="auto"/>
              <w:bottom w:val="single" w:sz="4" w:space="0" w:color="auto"/>
              <w:right w:val="single" w:sz="4" w:space="0" w:color="auto"/>
            </w:tcBorders>
          </w:tcPr>
          <w:p w14:paraId="53BB9EB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57" w:type="dxa"/>
            <w:tcBorders>
              <w:top w:val="single" w:sz="4" w:space="0" w:color="auto"/>
              <w:left w:val="single" w:sz="4" w:space="0" w:color="auto"/>
              <w:bottom w:val="single" w:sz="4" w:space="0" w:color="auto"/>
              <w:right w:val="single" w:sz="4" w:space="0" w:color="auto"/>
            </w:tcBorders>
          </w:tcPr>
          <w:p w14:paraId="5FC5933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14:paraId="39AEC8E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015D3649"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6FF83A2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20DAD2E4"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05D93E3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26" w:type="dxa"/>
            <w:tcBorders>
              <w:top w:val="single" w:sz="4" w:space="0" w:color="auto"/>
              <w:left w:val="single" w:sz="4" w:space="0" w:color="auto"/>
              <w:bottom w:val="single" w:sz="4" w:space="0" w:color="auto"/>
              <w:right w:val="single" w:sz="4" w:space="0" w:color="auto"/>
            </w:tcBorders>
          </w:tcPr>
          <w:p w14:paraId="7A33643E"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2" w:type="dxa"/>
            <w:tcBorders>
              <w:top w:val="single" w:sz="4" w:space="0" w:color="auto"/>
              <w:left w:val="single" w:sz="4" w:space="0" w:color="auto"/>
              <w:bottom w:val="single" w:sz="4" w:space="0" w:color="auto"/>
              <w:right w:val="single" w:sz="4" w:space="0" w:color="auto"/>
            </w:tcBorders>
            <w:shd w:val="clear" w:color="auto" w:fill="auto"/>
          </w:tcPr>
          <w:p w14:paraId="2099903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14:paraId="3E3D7068"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8" w:type="dxa"/>
            <w:tcBorders>
              <w:top w:val="single" w:sz="4" w:space="0" w:color="auto"/>
              <w:left w:val="single" w:sz="4" w:space="0" w:color="auto"/>
              <w:bottom w:val="single" w:sz="4" w:space="0" w:color="auto"/>
              <w:right w:val="single" w:sz="4" w:space="0" w:color="auto"/>
            </w:tcBorders>
            <w:shd w:val="clear" w:color="auto" w:fill="auto"/>
          </w:tcPr>
          <w:p w14:paraId="560E1FFE"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76EE47C9"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2E44D52B" w14:textId="545A2FF2" w:rsidR="0075184D" w:rsidRPr="005A3442" w:rsidRDefault="00DA3FF0"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w:t>
            </w:r>
          </w:p>
        </w:tc>
        <w:tc>
          <w:tcPr>
            <w:tcW w:w="725" w:type="dxa"/>
            <w:tcBorders>
              <w:top w:val="single" w:sz="4" w:space="0" w:color="auto"/>
              <w:left w:val="single" w:sz="4" w:space="0" w:color="auto"/>
              <w:bottom w:val="single" w:sz="4" w:space="0" w:color="auto"/>
              <w:right w:val="single" w:sz="4" w:space="0" w:color="auto"/>
            </w:tcBorders>
          </w:tcPr>
          <w:p w14:paraId="21B2A2D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5D1F0D17" w14:textId="77777777" w:rsidR="0075184D" w:rsidRPr="005A3442" w:rsidRDefault="0075184D" w:rsidP="0075184D">
            <w:pPr>
              <w:widowControl w:val="0"/>
              <w:spacing w:after="0" w:line="240" w:lineRule="auto"/>
              <w:jc w:val="center"/>
              <w:rPr>
                <w:rFonts w:ascii="Times New Roman" w:hAnsi="Times New Roman"/>
                <w:sz w:val="16"/>
                <w:szCs w:val="16"/>
              </w:rPr>
            </w:pPr>
          </w:p>
        </w:tc>
      </w:tr>
      <w:tr w:rsidR="005A3442" w:rsidRPr="005A3442" w14:paraId="1BB8C7DA" w14:textId="77777777" w:rsidTr="0075184D">
        <w:trPr>
          <w:gridAfter w:val="1"/>
          <w:wAfter w:w="6" w:type="dxa"/>
          <w:trHeight w:val="262"/>
          <w:jc w:val="center"/>
        </w:trPr>
        <w:tc>
          <w:tcPr>
            <w:tcW w:w="960" w:type="dxa"/>
            <w:tcBorders>
              <w:top w:val="single" w:sz="4" w:space="0" w:color="auto"/>
              <w:left w:val="single" w:sz="4" w:space="0" w:color="auto"/>
              <w:bottom w:val="single" w:sz="4" w:space="0" w:color="auto"/>
              <w:right w:val="single" w:sz="4" w:space="0" w:color="auto"/>
            </w:tcBorders>
            <w:shd w:val="clear" w:color="auto" w:fill="auto"/>
          </w:tcPr>
          <w:p w14:paraId="1C80AFF4" w14:textId="77777777" w:rsidR="0075184D" w:rsidRPr="005A3442" w:rsidRDefault="0075184D" w:rsidP="0075184D">
            <w:pPr>
              <w:widowControl w:val="0"/>
              <w:spacing w:after="0" w:line="240" w:lineRule="auto"/>
              <w:rPr>
                <w:rFonts w:ascii="Times New Roman" w:hAnsi="Times New Roman"/>
                <w:sz w:val="16"/>
                <w:szCs w:val="16"/>
              </w:rPr>
            </w:pPr>
            <w:r w:rsidRPr="005A3442">
              <w:rPr>
                <w:rFonts w:ascii="Times New Roman" w:hAnsi="Times New Roman"/>
                <w:sz w:val="16"/>
                <w:szCs w:val="16"/>
              </w:rPr>
              <w:t>ПРН19</w:t>
            </w: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0FEAE5CE"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417ED239"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3953AC0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2" w:type="dxa"/>
            <w:tcBorders>
              <w:top w:val="single" w:sz="4" w:space="0" w:color="auto"/>
              <w:left w:val="single" w:sz="4" w:space="0" w:color="auto"/>
              <w:bottom w:val="single" w:sz="4" w:space="0" w:color="auto"/>
              <w:right w:val="single" w:sz="4" w:space="0" w:color="auto"/>
            </w:tcBorders>
          </w:tcPr>
          <w:p w14:paraId="59FA46E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Borders>
              <w:top w:val="single" w:sz="4" w:space="0" w:color="auto"/>
              <w:left w:val="single" w:sz="4" w:space="0" w:color="auto"/>
              <w:bottom w:val="single" w:sz="4" w:space="0" w:color="auto"/>
              <w:right w:val="single" w:sz="4" w:space="0" w:color="auto"/>
            </w:tcBorders>
          </w:tcPr>
          <w:p w14:paraId="717FE483"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Borders>
              <w:top w:val="single" w:sz="4" w:space="0" w:color="auto"/>
              <w:left w:val="single" w:sz="4" w:space="0" w:color="auto"/>
              <w:bottom w:val="single" w:sz="4" w:space="0" w:color="auto"/>
              <w:right w:val="single" w:sz="4" w:space="0" w:color="auto"/>
            </w:tcBorders>
          </w:tcPr>
          <w:p w14:paraId="526E5D7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57" w:type="dxa"/>
            <w:tcBorders>
              <w:top w:val="single" w:sz="4" w:space="0" w:color="auto"/>
              <w:left w:val="single" w:sz="4" w:space="0" w:color="auto"/>
              <w:bottom w:val="single" w:sz="4" w:space="0" w:color="auto"/>
              <w:right w:val="single" w:sz="4" w:space="0" w:color="auto"/>
            </w:tcBorders>
          </w:tcPr>
          <w:p w14:paraId="6F038899"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14:paraId="759C3989"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0558229A"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21341BBB"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671887B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331C16FB"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26" w:type="dxa"/>
            <w:tcBorders>
              <w:top w:val="single" w:sz="4" w:space="0" w:color="auto"/>
              <w:left w:val="single" w:sz="4" w:space="0" w:color="auto"/>
              <w:bottom w:val="single" w:sz="4" w:space="0" w:color="auto"/>
              <w:right w:val="single" w:sz="4" w:space="0" w:color="auto"/>
            </w:tcBorders>
          </w:tcPr>
          <w:p w14:paraId="57AA734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2" w:type="dxa"/>
            <w:tcBorders>
              <w:top w:val="single" w:sz="4" w:space="0" w:color="auto"/>
              <w:left w:val="single" w:sz="4" w:space="0" w:color="auto"/>
              <w:bottom w:val="single" w:sz="4" w:space="0" w:color="auto"/>
              <w:right w:val="single" w:sz="4" w:space="0" w:color="auto"/>
            </w:tcBorders>
            <w:shd w:val="clear" w:color="auto" w:fill="auto"/>
          </w:tcPr>
          <w:p w14:paraId="41161BD4"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14:paraId="0836591A"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8" w:type="dxa"/>
            <w:tcBorders>
              <w:top w:val="single" w:sz="4" w:space="0" w:color="auto"/>
              <w:left w:val="single" w:sz="4" w:space="0" w:color="auto"/>
              <w:bottom w:val="single" w:sz="4" w:space="0" w:color="auto"/>
              <w:right w:val="single" w:sz="4" w:space="0" w:color="auto"/>
            </w:tcBorders>
            <w:shd w:val="clear" w:color="auto" w:fill="auto"/>
          </w:tcPr>
          <w:p w14:paraId="2805000E"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DFE91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42FEB0B6"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3FCE1248" w14:textId="22EE45A9" w:rsidR="0075184D" w:rsidRPr="005A3442" w:rsidRDefault="00DA3FF0"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w:t>
            </w:r>
          </w:p>
        </w:tc>
        <w:tc>
          <w:tcPr>
            <w:tcW w:w="725" w:type="dxa"/>
            <w:tcBorders>
              <w:top w:val="single" w:sz="4" w:space="0" w:color="auto"/>
              <w:left w:val="single" w:sz="4" w:space="0" w:color="auto"/>
              <w:bottom w:val="single" w:sz="4" w:space="0" w:color="auto"/>
              <w:right w:val="single" w:sz="4" w:space="0" w:color="auto"/>
            </w:tcBorders>
          </w:tcPr>
          <w:p w14:paraId="5FA017AA" w14:textId="77777777" w:rsidR="0075184D" w:rsidRPr="005A3442" w:rsidRDefault="0075184D" w:rsidP="0075184D">
            <w:pPr>
              <w:widowControl w:val="0"/>
              <w:spacing w:after="0" w:line="240" w:lineRule="auto"/>
              <w:jc w:val="center"/>
              <w:rPr>
                <w:rFonts w:ascii="Times New Roman" w:hAnsi="Times New Roman"/>
                <w:sz w:val="16"/>
                <w:szCs w:val="16"/>
              </w:rPr>
            </w:pPr>
          </w:p>
        </w:tc>
      </w:tr>
      <w:tr w:rsidR="005A3442" w:rsidRPr="005A3442" w14:paraId="516BF919" w14:textId="77777777" w:rsidTr="0075184D">
        <w:trPr>
          <w:gridAfter w:val="1"/>
          <w:wAfter w:w="6" w:type="dxa"/>
          <w:trHeight w:val="281"/>
          <w:jc w:val="center"/>
        </w:trPr>
        <w:tc>
          <w:tcPr>
            <w:tcW w:w="960" w:type="dxa"/>
            <w:tcBorders>
              <w:top w:val="single" w:sz="4" w:space="0" w:color="auto"/>
              <w:left w:val="single" w:sz="4" w:space="0" w:color="auto"/>
              <w:bottom w:val="single" w:sz="4" w:space="0" w:color="auto"/>
              <w:right w:val="single" w:sz="4" w:space="0" w:color="auto"/>
            </w:tcBorders>
            <w:shd w:val="clear" w:color="auto" w:fill="auto"/>
          </w:tcPr>
          <w:p w14:paraId="1AD7A9AC" w14:textId="77777777" w:rsidR="0075184D" w:rsidRPr="005A3442" w:rsidRDefault="0075184D" w:rsidP="0075184D">
            <w:pPr>
              <w:widowControl w:val="0"/>
              <w:spacing w:after="0" w:line="240" w:lineRule="auto"/>
              <w:rPr>
                <w:rFonts w:ascii="Times New Roman" w:hAnsi="Times New Roman"/>
                <w:sz w:val="16"/>
                <w:szCs w:val="16"/>
              </w:rPr>
            </w:pPr>
            <w:r w:rsidRPr="005A3442">
              <w:rPr>
                <w:rFonts w:ascii="Times New Roman" w:hAnsi="Times New Roman"/>
                <w:sz w:val="16"/>
                <w:szCs w:val="16"/>
              </w:rPr>
              <w:t>ПРН20</w:t>
            </w: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5E94FD28"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14C0C0E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41B5EBF6"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2" w:type="dxa"/>
            <w:tcBorders>
              <w:top w:val="single" w:sz="4" w:space="0" w:color="auto"/>
              <w:left w:val="single" w:sz="4" w:space="0" w:color="auto"/>
              <w:bottom w:val="single" w:sz="4" w:space="0" w:color="auto"/>
              <w:right w:val="single" w:sz="4" w:space="0" w:color="auto"/>
            </w:tcBorders>
          </w:tcPr>
          <w:p w14:paraId="7B2A081E"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Borders>
              <w:top w:val="single" w:sz="4" w:space="0" w:color="auto"/>
              <w:left w:val="single" w:sz="4" w:space="0" w:color="auto"/>
              <w:bottom w:val="single" w:sz="4" w:space="0" w:color="auto"/>
              <w:right w:val="single" w:sz="4" w:space="0" w:color="auto"/>
            </w:tcBorders>
          </w:tcPr>
          <w:p w14:paraId="1686593E"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Borders>
              <w:top w:val="single" w:sz="4" w:space="0" w:color="auto"/>
              <w:left w:val="single" w:sz="4" w:space="0" w:color="auto"/>
              <w:bottom w:val="single" w:sz="4" w:space="0" w:color="auto"/>
              <w:right w:val="single" w:sz="4" w:space="0" w:color="auto"/>
            </w:tcBorders>
          </w:tcPr>
          <w:p w14:paraId="3B1A5A3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57" w:type="dxa"/>
            <w:tcBorders>
              <w:top w:val="single" w:sz="4" w:space="0" w:color="auto"/>
              <w:left w:val="single" w:sz="4" w:space="0" w:color="auto"/>
              <w:bottom w:val="single" w:sz="4" w:space="0" w:color="auto"/>
              <w:right w:val="single" w:sz="4" w:space="0" w:color="auto"/>
            </w:tcBorders>
          </w:tcPr>
          <w:p w14:paraId="7D02EC4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14:paraId="742E6D6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3426EE24"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548AB51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68512CC8"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0D2FEC2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26" w:type="dxa"/>
            <w:tcBorders>
              <w:top w:val="single" w:sz="4" w:space="0" w:color="auto"/>
              <w:left w:val="single" w:sz="4" w:space="0" w:color="auto"/>
              <w:bottom w:val="single" w:sz="4" w:space="0" w:color="auto"/>
              <w:right w:val="single" w:sz="4" w:space="0" w:color="auto"/>
            </w:tcBorders>
          </w:tcPr>
          <w:p w14:paraId="0283FC99"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2" w:type="dxa"/>
            <w:tcBorders>
              <w:top w:val="single" w:sz="4" w:space="0" w:color="auto"/>
              <w:left w:val="single" w:sz="4" w:space="0" w:color="auto"/>
              <w:bottom w:val="single" w:sz="4" w:space="0" w:color="auto"/>
              <w:right w:val="single" w:sz="4" w:space="0" w:color="auto"/>
            </w:tcBorders>
            <w:shd w:val="clear" w:color="auto" w:fill="auto"/>
          </w:tcPr>
          <w:p w14:paraId="1C7E3E4B"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14:paraId="32288C6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8" w:type="dxa"/>
            <w:tcBorders>
              <w:top w:val="single" w:sz="4" w:space="0" w:color="auto"/>
              <w:left w:val="single" w:sz="4" w:space="0" w:color="auto"/>
              <w:bottom w:val="single" w:sz="4" w:space="0" w:color="auto"/>
              <w:right w:val="single" w:sz="4" w:space="0" w:color="auto"/>
            </w:tcBorders>
            <w:shd w:val="clear" w:color="auto" w:fill="auto"/>
          </w:tcPr>
          <w:p w14:paraId="589E3A8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49375BD3"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6BCA9C3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56D8FA9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5D138897" w14:textId="29F329B4" w:rsidR="0075184D" w:rsidRPr="005A3442" w:rsidRDefault="00DA3FF0"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w:t>
            </w:r>
          </w:p>
        </w:tc>
      </w:tr>
    </w:tbl>
    <w:p w14:paraId="364011AB" w14:textId="77777777" w:rsidR="003A1D2F" w:rsidRPr="005A3442" w:rsidRDefault="003A1D2F" w:rsidP="003A1D2F">
      <w:pPr>
        <w:spacing w:after="0" w:line="240" w:lineRule="auto"/>
        <w:jc w:val="center"/>
        <w:rPr>
          <w:rFonts w:ascii="Times New Roman" w:hAnsi="Times New Roman" w:cs="Times New Roman"/>
          <w:b/>
          <w:bCs/>
          <w:caps/>
          <w:sz w:val="16"/>
          <w:szCs w:val="16"/>
        </w:rPr>
      </w:pPr>
    </w:p>
    <w:p w14:paraId="52F2A1F0" w14:textId="77777777" w:rsidR="003A1D2F" w:rsidRPr="005A3442" w:rsidRDefault="003A1D2F" w:rsidP="003A1D2F">
      <w:pPr>
        <w:spacing w:after="0" w:line="240" w:lineRule="auto"/>
        <w:jc w:val="center"/>
        <w:rPr>
          <w:rFonts w:ascii="Times New Roman" w:hAnsi="Times New Roman" w:cs="Times New Roman"/>
          <w:b/>
          <w:bCs/>
          <w:caps/>
          <w:sz w:val="16"/>
          <w:szCs w:val="16"/>
        </w:rPr>
      </w:pPr>
    </w:p>
    <w:p w14:paraId="413B65B4" w14:textId="77777777" w:rsidR="003A1D2F" w:rsidRPr="005A3442" w:rsidRDefault="003A1D2F">
      <w:pPr>
        <w:spacing w:after="0" w:line="240" w:lineRule="auto"/>
        <w:rPr>
          <w:rFonts w:ascii="Times New Roman" w:hAnsi="Times New Roman" w:cs="Times New Roman"/>
          <w:b/>
          <w:bCs/>
          <w:caps/>
          <w:sz w:val="16"/>
          <w:szCs w:val="16"/>
        </w:rPr>
      </w:pPr>
    </w:p>
    <w:p w14:paraId="274339D0" w14:textId="2FA58CC8" w:rsidR="00EC4C8C" w:rsidRPr="005A3442" w:rsidRDefault="0070518E" w:rsidP="00CB2184">
      <w:pPr>
        <w:spacing w:after="0" w:line="240" w:lineRule="auto"/>
        <w:rPr>
          <w:rFonts w:ascii="Times New Roman" w:hAnsi="Times New Roman"/>
          <w:caps/>
          <w:sz w:val="28"/>
          <w:szCs w:val="28"/>
        </w:rPr>
      </w:pPr>
      <w:r w:rsidRPr="005A3442">
        <w:rPr>
          <w:rFonts w:ascii="Times New Roman" w:hAnsi="Times New Roman" w:cs="Times New Roman"/>
          <w:b/>
          <w:bCs/>
          <w:caps/>
          <w:sz w:val="28"/>
          <w:szCs w:val="28"/>
        </w:rPr>
        <w:br w:type="page"/>
      </w:r>
    </w:p>
    <w:p w14:paraId="21A082C6" w14:textId="77777777" w:rsidR="00CB2184" w:rsidRPr="005A3442" w:rsidRDefault="00CB2184" w:rsidP="00EC4C8C">
      <w:pPr>
        <w:spacing w:after="0" w:line="240" w:lineRule="auto"/>
        <w:ind w:left="567"/>
        <w:jc w:val="center"/>
        <w:rPr>
          <w:rFonts w:ascii="Times New Roman" w:hAnsi="Times New Roman"/>
          <w:sz w:val="24"/>
          <w:szCs w:val="24"/>
        </w:rPr>
        <w:sectPr w:rsidR="00CB2184" w:rsidRPr="005A3442" w:rsidSect="00CB2184">
          <w:pgSz w:w="16838" w:h="11906" w:orient="landscape"/>
          <w:pgMar w:top="567" w:right="567" w:bottom="567" w:left="567" w:header="709" w:footer="709" w:gutter="0"/>
          <w:cols w:space="708"/>
          <w:docGrid w:linePitch="360"/>
        </w:sectPr>
      </w:pPr>
    </w:p>
    <w:p w14:paraId="7C8CEBEB" w14:textId="25C5B32F" w:rsidR="007037C0" w:rsidRPr="005A3442" w:rsidRDefault="00C91BAF" w:rsidP="00EC4C8C">
      <w:pPr>
        <w:spacing w:after="0" w:line="240" w:lineRule="auto"/>
        <w:ind w:left="567"/>
        <w:jc w:val="center"/>
        <w:rPr>
          <w:rFonts w:ascii="Times New Roman" w:hAnsi="Times New Roman" w:cs="Times New Roman"/>
          <w:b/>
          <w:sz w:val="28"/>
          <w:szCs w:val="28"/>
        </w:rPr>
      </w:pPr>
      <w:r w:rsidRPr="005A3442">
        <w:rPr>
          <w:rFonts w:ascii="Times New Roman" w:hAnsi="Times New Roman" w:cs="Times New Roman"/>
          <w:b/>
          <w:sz w:val="28"/>
          <w:szCs w:val="28"/>
        </w:rPr>
        <w:lastRenderedPageBreak/>
        <w:t>8 ПЕРЕЛІК НОРМАТИВНИХ ДОКУМЕНТІВ, НА ЯКИХ БАЗУЄТЬСЯ ОСВІТНЯ ПРОГРАМА</w:t>
      </w:r>
    </w:p>
    <w:p w14:paraId="454387BD" w14:textId="77777777" w:rsidR="007037C0" w:rsidRPr="005A3442" w:rsidRDefault="007037C0">
      <w:pPr>
        <w:spacing w:after="0" w:line="240" w:lineRule="auto"/>
        <w:ind w:firstLine="709"/>
        <w:jc w:val="both"/>
        <w:rPr>
          <w:rFonts w:ascii="Times New Roman" w:hAnsi="Times New Roman" w:cs="Times New Roman"/>
          <w:b/>
          <w:sz w:val="28"/>
          <w:szCs w:val="28"/>
        </w:rPr>
      </w:pPr>
    </w:p>
    <w:tbl>
      <w:tblPr>
        <w:tblStyle w:val="ab"/>
        <w:tblW w:w="10482" w:type="dxa"/>
        <w:jc w:val="center"/>
        <w:tblLook w:val="04A0" w:firstRow="1" w:lastRow="0" w:firstColumn="1" w:lastColumn="0" w:noHBand="0" w:noVBand="1"/>
      </w:tblPr>
      <w:tblGrid>
        <w:gridCol w:w="10482"/>
      </w:tblGrid>
      <w:tr w:rsidR="005A3442" w:rsidRPr="005A3442" w14:paraId="19139E48" w14:textId="77777777" w:rsidTr="00CB2184">
        <w:trPr>
          <w:trHeight w:val="12970"/>
          <w:jc w:val="center"/>
        </w:trPr>
        <w:tc>
          <w:tcPr>
            <w:tcW w:w="10482" w:type="dxa"/>
          </w:tcPr>
          <w:p w14:paraId="4ABB30C1" w14:textId="77777777" w:rsidR="007037C0" w:rsidRPr="005A3442" w:rsidRDefault="00C91BAF">
            <w:pPr>
              <w:spacing w:after="0" w:line="240" w:lineRule="auto"/>
              <w:ind w:firstLine="709"/>
              <w:jc w:val="both"/>
              <w:rPr>
                <w:rFonts w:ascii="Times New Roman" w:hAnsi="Times New Roman" w:cs="Times New Roman"/>
                <w:sz w:val="28"/>
                <w:szCs w:val="28"/>
              </w:rPr>
            </w:pPr>
            <w:r w:rsidRPr="005A3442">
              <w:rPr>
                <w:rFonts w:ascii="Times New Roman" w:hAnsi="Times New Roman" w:cs="Times New Roman"/>
                <w:sz w:val="28"/>
                <w:szCs w:val="28"/>
              </w:rPr>
              <w:t>Освітньо-професійна програма розроблена на основі наступних нормативних документів:</w:t>
            </w:r>
          </w:p>
          <w:p w14:paraId="0A4A46D1" w14:textId="77777777" w:rsidR="007037C0" w:rsidRPr="005A3442" w:rsidRDefault="00C91BAF">
            <w:pPr>
              <w:spacing w:after="0" w:line="240" w:lineRule="auto"/>
              <w:ind w:firstLine="709"/>
              <w:jc w:val="both"/>
              <w:rPr>
                <w:rFonts w:ascii="Times New Roman" w:hAnsi="Times New Roman" w:cs="Times New Roman"/>
                <w:sz w:val="28"/>
                <w:szCs w:val="28"/>
                <w:lang w:val="ru-RU"/>
              </w:rPr>
            </w:pPr>
            <w:r w:rsidRPr="005A3442">
              <w:rPr>
                <w:rFonts w:ascii="Times New Roman" w:hAnsi="Times New Roman" w:cs="Times New Roman"/>
                <w:sz w:val="28"/>
                <w:szCs w:val="28"/>
              </w:rPr>
              <w:t>1. Про вищу освіту: Закон України № 1556-</w:t>
            </w:r>
            <w:r w:rsidRPr="005A3442">
              <w:rPr>
                <w:rFonts w:ascii="Times New Roman" w:hAnsi="Times New Roman" w:cs="Times New Roman"/>
                <w:sz w:val="28"/>
                <w:szCs w:val="28"/>
                <w:lang w:val="en-US"/>
              </w:rPr>
              <w:t>VII</w:t>
            </w:r>
            <w:r w:rsidRPr="005A3442">
              <w:rPr>
                <w:rFonts w:ascii="Times New Roman" w:hAnsi="Times New Roman" w:cs="Times New Roman"/>
                <w:sz w:val="28"/>
                <w:szCs w:val="28"/>
                <w:lang w:val="ru-RU"/>
              </w:rPr>
              <w:t xml:space="preserve"> від 01.07.2014 р.</w:t>
            </w:r>
          </w:p>
          <w:p w14:paraId="5E8B6636" w14:textId="77777777" w:rsidR="007037C0" w:rsidRPr="005A3442" w:rsidRDefault="00C91BAF">
            <w:pPr>
              <w:spacing w:after="0" w:line="240" w:lineRule="auto"/>
              <w:jc w:val="both"/>
              <w:rPr>
                <w:rFonts w:ascii="Times New Roman" w:hAnsi="Times New Roman" w:cs="Times New Roman"/>
                <w:sz w:val="28"/>
                <w:szCs w:val="28"/>
                <w:lang w:val="en-US"/>
              </w:rPr>
            </w:pPr>
            <w:r w:rsidRPr="005A3442">
              <w:rPr>
                <w:rFonts w:ascii="Times New Roman" w:hAnsi="Times New Roman" w:cs="Times New Roman"/>
                <w:sz w:val="28"/>
                <w:szCs w:val="28"/>
                <w:lang w:val="en-US"/>
              </w:rPr>
              <w:t xml:space="preserve">URL: </w:t>
            </w:r>
            <w:hyperlink r:id="rId19" w:anchor="Text" w:history="1">
              <w:r w:rsidRPr="005A3442">
                <w:rPr>
                  <w:rStyle w:val="a4"/>
                  <w:rFonts w:ascii="Times New Roman" w:hAnsi="Times New Roman" w:cs="Times New Roman"/>
                  <w:color w:val="auto"/>
                  <w:sz w:val="28"/>
                  <w:szCs w:val="28"/>
                  <w:lang w:val="en-US"/>
                </w:rPr>
                <w:t>https://zakon.rada.gov.ua/laws/show/1556-18#Text</w:t>
              </w:r>
            </w:hyperlink>
            <w:r w:rsidRPr="005A3442">
              <w:rPr>
                <w:rFonts w:ascii="Times New Roman" w:hAnsi="Times New Roman" w:cs="Times New Roman"/>
                <w:sz w:val="28"/>
                <w:szCs w:val="28"/>
                <w:lang w:val="en-US"/>
              </w:rPr>
              <w:t>.</w:t>
            </w:r>
          </w:p>
          <w:p w14:paraId="24DD1EDA" w14:textId="77777777" w:rsidR="007037C0" w:rsidRPr="005A3442" w:rsidRDefault="00C91BAF">
            <w:pPr>
              <w:spacing w:after="0" w:line="240" w:lineRule="auto"/>
              <w:ind w:firstLine="709"/>
              <w:jc w:val="both"/>
              <w:rPr>
                <w:rFonts w:ascii="Times New Roman" w:hAnsi="Times New Roman" w:cs="Times New Roman"/>
                <w:sz w:val="28"/>
                <w:szCs w:val="28"/>
              </w:rPr>
            </w:pPr>
            <w:r w:rsidRPr="005A3442">
              <w:rPr>
                <w:rFonts w:ascii="Times New Roman" w:hAnsi="Times New Roman" w:cs="Times New Roman"/>
                <w:sz w:val="28"/>
                <w:szCs w:val="28"/>
              </w:rPr>
              <w:t>2. Національна рамка кваліфікацій: затверджена постановою Кабінету міністрів України від 23 листопада 2011 р. № 1341.</w:t>
            </w:r>
          </w:p>
          <w:p w14:paraId="51F566FD" w14:textId="77777777" w:rsidR="007037C0" w:rsidRPr="005A3442" w:rsidRDefault="00C91BAF">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lang w:val="en-US"/>
              </w:rPr>
              <w:t>URL</w:t>
            </w:r>
            <w:r w:rsidRPr="005A3442">
              <w:rPr>
                <w:rFonts w:ascii="Times New Roman" w:hAnsi="Times New Roman" w:cs="Times New Roman"/>
                <w:sz w:val="28"/>
                <w:szCs w:val="28"/>
              </w:rPr>
              <w:t xml:space="preserve">: </w:t>
            </w:r>
            <w:hyperlink r:id="rId20" w:anchor="n12" w:history="1">
              <w:r w:rsidRPr="005A3442">
                <w:rPr>
                  <w:rStyle w:val="a4"/>
                  <w:rFonts w:ascii="Times New Roman" w:hAnsi="Times New Roman" w:cs="Times New Roman"/>
                  <w:color w:val="auto"/>
                  <w:sz w:val="28"/>
                  <w:szCs w:val="28"/>
                </w:rPr>
                <w:t>https://zakon.rada.gov.ua/laws/show/1341-2011-%D0%BF/paran12#n12</w:t>
              </w:r>
            </w:hyperlink>
            <w:r w:rsidRPr="005A3442">
              <w:rPr>
                <w:rFonts w:ascii="Times New Roman" w:hAnsi="Times New Roman" w:cs="Times New Roman"/>
                <w:sz w:val="28"/>
                <w:szCs w:val="28"/>
              </w:rPr>
              <w:t>.</w:t>
            </w:r>
          </w:p>
          <w:p w14:paraId="4E7CD0ED" w14:textId="77777777" w:rsidR="007037C0" w:rsidRPr="005A3442" w:rsidRDefault="00C91BAF">
            <w:pPr>
              <w:spacing w:after="0" w:line="240" w:lineRule="auto"/>
              <w:ind w:firstLine="709"/>
              <w:jc w:val="both"/>
              <w:rPr>
                <w:rFonts w:ascii="Times New Roman" w:hAnsi="Times New Roman" w:cs="Times New Roman"/>
                <w:sz w:val="28"/>
                <w:szCs w:val="28"/>
              </w:rPr>
            </w:pPr>
            <w:r w:rsidRPr="005A3442">
              <w:rPr>
                <w:rFonts w:ascii="Times New Roman" w:hAnsi="Times New Roman" w:cs="Times New Roman"/>
                <w:sz w:val="28"/>
                <w:szCs w:val="28"/>
              </w:rPr>
              <w:t xml:space="preserve">3. Національний класифікатор України: Класифікатор професій : ДК 003:2010 (На зміну ДК 003:2005); Чинний  від 01.11.2010 р. </w:t>
            </w:r>
          </w:p>
          <w:p w14:paraId="2567E5D9" w14:textId="77777777" w:rsidR="007037C0" w:rsidRPr="005A3442" w:rsidRDefault="00C91BAF">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lang w:val="en-US"/>
              </w:rPr>
              <w:t>URL</w:t>
            </w:r>
            <w:r w:rsidRPr="005A3442">
              <w:rPr>
                <w:rFonts w:ascii="Times New Roman" w:hAnsi="Times New Roman" w:cs="Times New Roman"/>
                <w:sz w:val="28"/>
                <w:szCs w:val="28"/>
              </w:rPr>
              <w:t xml:space="preserve">: </w:t>
            </w:r>
            <w:hyperlink r:id="rId21" w:anchor="Text" w:history="1">
              <w:r w:rsidRPr="005A3442">
                <w:rPr>
                  <w:rStyle w:val="a4"/>
                  <w:rFonts w:ascii="Times New Roman" w:hAnsi="Times New Roman" w:cs="Times New Roman"/>
                  <w:color w:val="auto"/>
                  <w:sz w:val="28"/>
                  <w:szCs w:val="28"/>
                </w:rPr>
                <w:t>https://zakon.rada.gov.ua/rada/show/va327609-10#Text</w:t>
              </w:r>
            </w:hyperlink>
            <w:r w:rsidRPr="005A3442">
              <w:rPr>
                <w:rFonts w:ascii="Times New Roman" w:hAnsi="Times New Roman" w:cs="Times New Roman"/>
                <w:sz w:val="28"/>
                <w:szCs w:val="28"/>
              </w:rPr>
              <w:t>.</w:t>
            </w:r>
          </w:p>
          <w:p w14:paraId="1DE96FD4" w14:textId="77777777" w:rsidR="007037C0" w:rsidRPr="005A3442" w:rsidRDefault="00C91BAF">
            <w:pPr>
              <w:spacing w:after="0" w:line="240" w:lineRule="auto"/>
              <w:ind w:firstLine="709"/>
              <w:jc w:val="both"/>
              <w:rPr>
                <w:rFonts w:ascii="Times New Roman" w:hAnsi="Times New Roman" w:cs="Times New Roman"/>
                <w:sz w:val="28"/>
                <w:szCs w:val="28"/>
              </w:rPr>
            </w:pPr>
            <w:r w:rsidRPr="005A3442">
              <w:rPr>
                <w:rFonts w:ascii="Times New Roman" w:hAnsi="Times New Roman" w:cs="Times New Roman"/>
                <w:sz w:val="28"/>
                <w:szCs w:val="28"/>
              </w:rPr>
              <w:t xml:space="preserve">4. Методичні рекомендації щодо розроблення стандартів вищої освіти: Наказ Міністерства освіти і науки України від «01» червня 2017 р. № 600 (у редакції наказу Міністерства освіти і науки України від «21» грудня 2017 р. № 1648). </w:t>
            </w:r>
            <w:r w:rsidRPr="005A3442">
              <w:rPr>
                <w:rFonts w:ascii="Times New Roman" w:hAnsi="Times New Roman" w:cs="Times New Roman"/>
                <w:sz w:val="28"/>
                <w:szCs w:val="28"/>
                <w:lang w:val="en-US"/>
              </w:rPr>
              <w:t>URL</w:t>
            </w:r>
            <w:r w:rsidRPr="005A3442">
              <w:rPr>
                <w:rFonts w:ascii="Times New Roman" w:hAnsi="Times New Roman" w:cs="Times New Roman"/>
                <w:sz w:val="28"/>
                <w:szCs w:val="28"/>
              </w:rPr>
              <w:t xml:space="preserve">: </w:t>
            </w:r>
            <w:hyperlink r:id="rId22" w:history="1">
              <w:r w:rsidRPr="005A3442">
                <w:rPr>
                  <w:rStyle w:val="a4"/>
                  <w:rFonts w:ascii="Times New Roman" w:hAnsi="Times New Roman" w:cs="Times New Roman"/>
                  <w:color w:val="auto"/>
                  <w:sz w:val="28"/>
                  <w:szCs w:val="28"/>
                </w:rPr>
                <w:t>https://mon.gov.ua/storage/app/media/vishcha-osvita/rekomendatsii-1648.pdf</w:t>
              </w:r>
            </w:hyperlink>
            <w:r w:rsidRPr="005A3442">
              <w:rPr>
                <w:rFonts w:ascii="Times New Roman" w:hAnsi="Times New Roman" w:cs="Times New Roman"/>
                <w:sz w:val="28"/>
                <w:szCs w:val="28"/>
              </w:rPr>
              <w:t>.</w:t>
            </w:r>
          </w:p>
          <w:p w14:paraId="1F73E21F" w14:textId="77777777" w:rsidR="007037C0" w:rsidRPr="005A3442" w:rsidRDefault="00C91BAF" w:rsidP="00E14AE9">
            <w:pPr>
              <w:spacing w:after="0" w:line="240" w:lineRule="auto"/>
              <w:ind w:firstLine="709"/>
              <w:jc w:val="both"/>
              <w:rPr>
                <w:rFonts w:ascii="Times New Roman" w:hAnsi="Times New Roman" w:cs="Times New Roman"/>
                <w:sz w:val="28"/>
                <w:szCs w:val="28"/>
              </w:rPr>
            </w:pPr>
            <w:r w:rsidRPr="005A3442">
              <w:rPr>
                <w:rFonts w:ascii="Times New Roman" w:hAnsi="Times New Roman" w:cs="Times New Roman"/>
                <w:sz w:val="28"/>
                <w:szCs w:val="28"/>
              </w:rPr>
              <w:t xml:space="preserve">5. Стандарт вищої освіти за спеціальністю </w:t>
            </w:r>
            <w:r w:rsidR="00E14AE9" w:rsidRPr="005A3442">
              <w:rPr>
                <w:rFonts w:ascii="Times New Roman" w:hAnsi="Times New Roman" w:cs="Times New Roman"/>
                <w:sz w:val="28"/>
                <w:szCs w:val="28"/>
              </w:rPr>
              <w:t>061</w:t>
            </w:r>
            <w:r w:rsidRPr="005A3442">
              <w:rPr>
                <w:rFonts w:ascii="Times New Roman" w:hAnsi="Times New Roman" w:cs="Times New Roman"/>
                <w:sz w:val="28"/>
                <w:szCs w:val="28"/>
              </w:rPr>
              <w:t xml:space="preserve"> «</w:t>
            </w:r>
            <w:r w:rsidR="00E14AE9" w:rsidRPr="005A3442">
              <w:rPr>
                <w:rFonts w:ascii="Times New Roman" w:hAnsi="Times New Roman" w:cs="Times New Roman"/>
                <w:sz w:val="28"/>
                <w:szCs w:val="28"/>
              </w:rPr>
              <w:t>Журналістика</w:t>
            </w:r>
            <w:r w:rsidRPr="005A3442">
              <w:rPr>
                <w:rFonts w:ascii="Times New Roman" w:hAnsi="Times New Roman" w:cs="Times New Roman"/>
                <w:sz w:val="28"/>
                <w:szCs w:val="28"/>
              </w:rPr>
              <w:t xml:space="preserve">» галузі знань </w:t>
            </w:r>
            <w:r w:rsidR="00E14AE9" w:rsidRPr="005A3442">
              <w:rPr>
                <w:rFonts w:ascii="Times New Roman" w:hAnsi="Times New Roman" w:cs="Times New Roman"/>
                <w:sz w:val="28"/>
                <w:szCs w:val="28"/>
              </w:rPr>
              <w:t>06</w:t>
            </w:r>
            <w:r w:rsidRPr="005A3442">
              <w:rPr>
                <w:rFonts w:ascii="Times New Roman" w:hAnsi="Times New Roman" w:cs="Times New Roman"/>
                <w:sz w:val="28"/>
                <w:szCs w:val="28"/>
              </w:rPr>
              <w:t xml:space="preserve"> «</w:t>
            </w:r>
            <w:r w:rsidR="00E14AE9" w:rsidRPr="005A3442">
              <w:rPr>
                <w:rFonts w:ascii="Times New Roman" w:hAnsi="Times New Roman" w:cs="Times New Roman"/>
                <w:sz w:val="28"/>
                <w:szCs w:val="28"/>
              </w:rPr>
              <w:t>Журналістика</w:t>
            </w:r>
            <w:r w:rsidRPr="005A3442">
              <w:rPr>
                <w:rFonts w:ascii="Times New Roman" w:hAnsi="Times New Roman" w:cs="Times New Roman"/>
                <w:sz w:val="28"/>
                <w:szCs w:val="28"/>
              </w:rPr>
              <w:t>» для першого (бакалаврського) рівня вищої освіти: Наказ Міністерства освіти і науки України від 20.06.19 р. № 86</w:t>
            </w:r>
            <w:r w:rsidR="00E14AE9" w:rsidRPr="005A3442">
              <w:rPr>
                <w:rFonts w:ascii="Times New Roman" w:hAnsi="Times New Roman" w:cs="Times New Roman"/>
                <w:sz w:val="28"/>
                <w:szCs w:val="28"/>
              </w:rPr>
              <w:t>4</w:t>
            </w:r>
            <w:r w:rsidRPr="005A3442">
              <w:rPr>
                <w:rFonts w:ascii="Times New Roman" w:hAnsi="Times New Roman" w:cs="Times New Roman"/>
                <w:sz w:val="28"/>
                <w:szCs w:val="28"/>
              </w:rPr>
              <w:t>.</w:t>
            </w:r>
          </w:p>
          <w:p w14:paraId="3BB68B64" w14:textId="77777777" w:rsidR="00EC4C8C" w:rsidRPr="005A3442" w:rsidRDefault="00C91BAF" w:rsidP="00EC4C8C">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lang w:val="en-US"/>
              </w:rPr>
              <w:t>URL</w:t>
            </w:r>
            <w:r w:rsidRPr="005A3442">
              <w:rPr>
                <w:rFonts w:ascii="Times New Roman" w:hAnsi="Times New Roman" w:cs="Times New Roman"/>
                <w:sz w:val="28"/>
                <w:szCs w:val="28"/>
              </w:rPr>
              <w:t xml:space="preserve">: </w:t>
            </w:r>
            <w:hyperlink r:id="rId23" w:history="1">
              <w:r w:rsidR="00EC4C8C" w:rsidRPr="005A3442">
                <w:rPr>
                  <w:rStyle w:val="a4"/>
                  <w:rFonts w:ascii="Times New Roman" w:hAnsi="Times New Roman" w:cs="Times New Roman"/>
                  <w:color w:val="auto"/>
                  <w:sz w:val="28"/>
                  <w:szCs w:val="28"/>
                </w:rPr>
                <w:t>https://mon.gov.ua/storage/app/media/vishcha-osvita/zatverdzeni%20standarty/2021/07/28/061-Zhurnalistyka-bakalavr.28.07-1.pdf</w:t>
              </w:r>
            </w:hyperlink>
          </w:p>
          <w:p w14:paraId="650E43C8" w14:textId="77777777" w:rsidR="007037C0" w:rsidRPr="005A3442" w:rsidRDefault="00C91BAF">
            <w:pPr>
              <w:spacing w:after="0" w:line="240" w:lineRule="auto"/>
              <w:ind w:firstLine="709"/>
              <w:jc w:val="both"/>
              <w:rPr>
                <w:rFonts w:ascii="Times New Roman" w:hAnsi="Times New Roman" w:cs="Times New Roman"/>
                <w:sz w:val="28"/>
                <w:szCs w:val="28"/>
              </w:rPr>
            </w:pPr>
            <w:r w:rsidRPr="005A3442">
              <w:rPr>
                <w:rFonts w:ascii="Times New Roman" w:hAnsi="Times New Roman" w:cs="Times New Roman"/>
                <w:sz w:val="28"/>
                <w:szCs w:val="28"/>
              </w:rPr>
              <w:t xml:space="preserve">6. Перелік галузей знань і спеціальностей, за якими здійснюється підготовка здобувачів вищої освіти: Постанова Кабінету Міністрів України від 29 квітня 2015 р. № 266. </w:t>
            </w:r>
            <w:r w:rsidRPr="005A3442">
              <w:rPr>
                <w:rFonts w:ascii="Times New Roman" w:hAnsi="Times New Roman" w:cs="Times New Roman"/>
                <w:sz w:val="28"/>
                <w:szCs w:val="28"/>
                <w:lang w:val="en-US"/>
              </w:rPr>
              <w:t>URL</w:t>
            </w:r>
            <w:r w:rsidRPr="005A3442">
              <w:rPr>
                <w:rFonts w:ascii="Times New Roman" w:hAnsi="Times New Roman" w:cs="Times New Roman"/>
                <w:sz w:val="28"/>
                <w:szCs w:val="28"/>
              </w:rPr>
              <w:t xml:space="preserve">: </w:t>
            </w:r>
            <w:hyperlink r:id="rId24" w:history="1">
              <w:r w:rsidRPr="005A3442">
                <w:rPr>
                  <w:rStyle w:val="a4"/>
                  <w:rFonts w:ascii="Times New Roman" w:hAnsi="Times New Roman" w:cs="Times New Roman"/>
                  <w:color w:val="auto"/>
                  <w:sz w:val="28"/>
                  <w:szCs w:val="28"/>
                </w:rPr>
                <w:t>https://www.kmu.gov.ua/npas/248149695</w:t>
              </w:r>
            </w:hyperlink>
            <w:r w:rsidRPr="005A3442">
              <w:rPr>
                <w:rFonts w:ascii="Times New Roman" w:hAnsi="Times New Roman" w:cs="Times New Roman"/>
                <w:sz w:val="28"/>
                <w:szCs w:val="28"/>
              </w:rPr>
              <w:t>.</w:t>
            </w:r>
          </w:p>
          <w:p w14:paraId="6F4B424B" w14:textId="77777777" w:rsidR="007037C0" w:rsidRPr="005A3442" w:rsidRDefault="00C91BAF">
            <w:pPr>
              <w:spacing w:after="0" w:line="240" w:lineRule="auto"/>
              <w:ind w:firstLine="709"/>
              <w:jc w:val="both"/>
              <w:rPr>
                <w:rFonts w:ascii="Times New Roman" w:hAnsi="Times New Roman" w:cs="Times New Roman"/>
                <w:sz w:val="28"/>
                <w:szCs w:val="28"/>
              </w:rPr>
            </w:pPr>
            <w:r w:rsidRPr="005A3442">
              <w:rPr>
                <w:rFonts w:ascii="Times New Roman" w:hAnsi="Times New Roman" w:cs="Times New Roman"/>
                <w:sz w:val="28"/>
                <w:szCs w:val="28"/>
              </w:rPr>
              <w:t xml:space="preserve">7. Закон «Про освіту» - </w:t>
            </w:r>
            <w:hyperlink r:id="rId25" w:history="1">
              <w:r w:rsidRPr="005A3442">
                <w:rPr>
                  <w:rStyle w:val="a4"/>
                  <w:rFonts w:ascii="Times New Roman" w:hAnsi="Times New Roman" w:cs="Times New Roman"/>
                  <w:color w:val="auto"/>
                  <w:sz w:val="28"/>
                  <w:szCs w:val="28"/>
                </w:rPr>
                <w:t>http://zakon5.rada.gov.ua/laws/show/2145-19</w:t>
              </w:r>
            </w:hyperlink>
            <w:r w:rsidRPr="005A3442">
              <w:rPr>
                <w:rFonts w:ascii="Times New Roman" w:hAnsi="Times New Roman" w:cs="Times New Roman"/>
                <w:sz w:val="28"/>
                <w:szCs w:val="28"/>
              </w:rPr>
              <w:t>.</w:t>
            </w:r>
          </w:p>
          <w:p w14:paraId="353B3401" w14:textId="77777777" w:rsidR="007037C0" w:rsidRPr="005A3442" w:rsidRDefault="00C91BAF">
            <w:pPr>
              <w:spacing w:after="0" w:line="240" w:lineRule="auto"/>
              <w:ind w:firstLine="709"/>
              <w:jc w:val="both"/>
              <w:rPr>
                <w:rFonts w:ascii="Times New Roman" w:hAnsi="Times New Roman" w:cs="Times New Roman"/>
                <w:sz w:val="28"/>
                <w:szCs w:val="28"/>
              </w:rPr>
            </w:pPr>
            <w:r w:rsidRPr="005A3442">
              <w:rPr>
                <w:rFonts w:ascii="Times New Roman" w:hAnsi="Times New Roman" w:cs="Times New Roman"/>
                <w:sz w:val="28"/>
                <w:szCs w:val="28"/>
              </w:rPr>
              <w:t xml:space="preserve">8. TUNING (для ознайомлення зі спеціальними (фаховими) компетентностями та прикладами стандартів – </w:t>
            </w:r>
            <w:hyperlink r:id="rId26" w:history="1">
              <w:r w:rsidRPr="005A3442">
                <w:rPr>
                  <w:rStyle w:val="a4"/>
                  <w:rFonts w:ascii="Times New Roman" w:hAnsi="Times New Roman" w:cs="Times New Roman"/>
                  <w:color w:val="auto"/>
                  <w:sz w:val="28"/>
                  <w:szCs w:val="28"/>
                </w:rPr>
                <w:t>http://www.unideusto.org/tuningeu/</w:t>
              </w:r>
            </w:hyperlink>
            <w:r w:rsidRPr="005A3442">
              <w:rPr>
                <w:rFonts w:ascii="Times New Roman" w:hAnsi="Times New Roman" w:cs="Times New Roman"/>
                <w:sz w:val="28"/>
                <w:szCs w:val="28"/>
              </w:rPr>
              <w:t>.</w:t>
            </w:r>
          </w:p>
          <w:p w14:paraId="3B46CE79" w14:textId="77777777" w:rsidR="007037C0" w:rsidRPr="005A3442" w:rsidRDefault="00C91BAF">
            <w:pPr>
              <w:spacing w:after="0" w:line="240" w:lineRule="auto"/>
              <w:ind w:firstLine="709"/>
              <w:jc w:val="both"/>
              <w:rPr>
                <w:rFonts w:ascii="Times New Roman" w:hAnsi="Times New Roman" w:cs="Times New Roman"/>
                <w:sz w:val="28"/>
                <w:szCs w:val="28"/>
              </w:rPr>
            </w:pPr>
            <w:r w:rsidRPr="005A3442">
              <w:rPr>
                <w:rFonts w:ascii="Times New Roman" w:hAnsi="Times New Roman" w:cs="Times New Roman"/>
                <w:sz w:val="28"/>
                <w:szCs w:val="28"/>
              </w:rPr>
              <w:t xml:space="preserve">9. Національний глосарій 2014 – </w:t>
            </w:r>
            <w:hyperlink r:id="rId27" w:history="1">
              <w:r w:rsidRPr="005A3442">
                <w:rPr>
                  <w:rStyle w:val="a4"/>
                  <w:rFonts w:ascii="Times New Roman" w:hAnsi="Times New Roman" w:cs="Times New Roman"/>
                  <w:color w:val="auto"/>
                  <w:sz w:val="28"/>
                  <w:szCs w:val="28"/>
                </w:rPr>
                <w:t>http://ihed.org.ua/images/biblioteka/glossariy_Visha_osvita_2014_tempus-office.pdf</w:t>
              </w:r>
            </w:hyperlink>
            <w:r w:rsidRPr="005A3442">
              <w:rPr>
                <w:rFonts w:ascii="Times New Roman" w:hAnsi="Times New Roman" w:cs="Times New Roman"/>
                <w:sz w:val="28"/>
                <w:szCs w:val="28"/>
              </w:rPr>
              <w:t>.</w:t>
            </w:r>
          </w:p>
          <w:p w14:paraId="266BD612" w14:textId="77777777" w:rsidR="007037C0" w:rsidRPr="005A3442" w:rsidRDefault="00C91BAF">
            <w:pPr>
              <w:spacing w:after="0" w:line="240" w:lineRule="auto"/>
              <w:ind w:firstLine="709"/>
              <w:jc w:val="both"/>
              <w:rPr>
                <w:rFonts w:ascii="Times New Roman" w:hAnsi="Times New Roman" w:cs="Times New Roman"/>
                <w:sz w:val="28"/>
                <w:szCs w:val="28"/>
              </w:rPr>
            </w:pPr>
            <w:r w:rsidRPr="005A3442">
              <w:rPr>
                <w:rFonts w:ascii="Times New Roman" w:hAnsi="Times New Roman" w:cs="Times New Roman"/>
                <w:sz w:val="28"/>
                <w:szCs w:val="28"/>
              </w:rPr>
              <w:t xml:space="preserve">10. Рашкевич Ю.М. Болонський процес та нова парадигма вищої освіти – </w:t>
            </w:r>
            <w:hyperlink r:id="rId28" w:history="1">
              <w:r w:rsidRPr="005A3442">
                <w:rPr>
                  <w:rStyle w:val="a4"/>
                  <w:rFonts w:ascii="Times New Roman" w:hAnsi="Times New Roman" w:cs="Times New Roman"/>
                  <w:color w:val="auto"/>
                  <w:sz w:val="28"/>
                  <w:szCs w:val="28"/>
                </w:rPr>
                <w:t>file:///D:/Users/Dell/Downloads/BolonskyiProcessNewParadigmHE.pdf</w:t>
              </w:r>
            </w:hyperlink>
            <w:r w:rsidRPr="005A3442">
              <w:rPr>
                <w:rFonts w:ascii="Times New Roman" w:hAnsi="Times New Roman" w:cs="Times New Roman"/>
                <w:sz w:val="28"/>
                <w:szCs w:val="28"/>
              </w:rPr>
              <w:t>.</w:t>
            </w:r>
          </w:p>
          <w:p w14:paraId="1200296A" w14:textId="77777777" w:rsidR="007037C0" w:rsidRPr="005A3442" w:rsidRDefault="00C91BAF">
            <w:pPr>
              <w:spacing w:after="0" w:line="240" w:lineRule="auto"/>
              <w:ind w:firstLine="709"/>
              <w:jc w:val="both"/>
              <w:rPr>
                <w:rFonts w:ascii="Times New Roman" w:hAnsi="Times New Roman" w:cs="Times New Roman"/>
                <w:sz w:val="28"/>
                <w:szCs w:val="28"/>
              </w:rPr>
            </w:pPr>
            <w:r w:rsidRPr="005A3442">
              <w:rPr>
                <w:rFonts w:ascii="Times New Roman" w:hAnsi="Times New Roman" w:cs="Times New Roman"/>
                <w:sz w:val="28"/>
                <w:szCs w:val="28"/>
              </w:rPr>
              <w:t xml:space="preserve">11. Розвиток системи забезпечення якості вищої освіти в Україні: інформаційно-аналітичний огляд – </w:t>
            </w:r>
            <w:hyperlink r:id="rId29" w:history="1">
              <w:r w:rsidRPr="005A3442">
                <w:rPr>
                  <w:rStyle w:val="a4"/>
                  <w:rFonts w:ascii="Times New Roman" w:hAnsi="Times New Roman" w:cs="Times New Roman"/>
                  <w:color w:val="auto"/>
                  <w:sz w:val="28"/>
                  <w:szCs w:val="28"/>
                </w:rPr>
                <w:t>http://ihed.org.ua/images/biblioteka/Rozvitok_sisitemi_zabesp_yakosti_VO_UA_2015.pdf</w:t>
              </w:r>
            </w:hyperlink>
            <w:r w:rsidRPr="005A3442">
              <w:rPr>
                <w:rFonts w:ascii="Times New Roman" w:hAnsi="Times New Roman" w:cs="Times New Roman"/>
                <w:sz w:val="28"/>
                <w:szCs w:val="28"/>
              </w:rPr>
              <w:t>.</w:t>
            </w:r>
          </w:p>
          <w:p w14:paraId="2B4175D1" w14:textId="77777777" w:rsidR="00EC4C8C" w:rsidRPr="005A3442" w:rsidRDefault="00EC4C8C" w:rsidP="00EC4C8C">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12. . Збірка національних методичних рекомендацій щодо змісту, розробки та впровадження навчальних програм для здобуття ступенів бакалавра та магістра в галузі журналістики підготовлена в рамках проєкту Еразмус+ КА2 DESTIN / за заг. ред. В. В. Різуна, Б. М. Носової. Київ : Київський національний університет імені Тараса Шевченка, Навчально-науковий інститут журналістики, 2021. 72 с.</w:t>
            </w:r>
          </w:p>
          <w:p w14:paraId="09519025" w14:textId="77777777" w:rsidR="00EC4C8C" w:rsidRPr="005A3442" w:rsidRDefault="00EC4C8C">
            <w:pPr>
              <w:spacing w:after="0" w:line="240" w:lineRule="auto"/>
              <w:ind w:firstLine="709"/>
              <w:jc w:val="both"/>
              <w:rPr>
                <w:rFonts w:ascii="Times New Roman" w:hAnsi="Times New Roman" w:cs="Times New Roman"/>
                <w:sz w:val="28"/>
                <w:szCs w:val="28"/>
              </w:rPr>
            </w:pPr>
          </w:p>
        </w:tc>
      </w:tr>
    </w:tbl>
    <w:p w14:paraId="20ABE489" w14:textId="77777777" w:rsidR="007037C0" w:rsidRPr="005A3442" w:rsidRDefault="007037C0">
      <w:pPr>
        <w:rPr>
          <w:rFonts w:ascii="Times New Roman" w:hAnsi="Times New Roman" w:cs="Times New Roman"/>
          <w:sz w:val="28"/>
          <w:szCs w:val="28"/>
        </w:rPr>
      </w:pPr>
    </w:p>
    <w:sectPr w:rsidR="007037C0" w:rsidRPr="005A3442" w:rsidSect="00CB2184">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CEB75" w14:textId="77777777" w:rsidR="00BC34AC" w:rsidRDefault="00BC34AC">
      <w:pPr>
        <w:spacing w:line="240" w:lineRule="auto"/>
      </w:pPr>
      <w:r>
        <w:separator/>
      </w:r>
    </w:p>
  </w:endnote>
  <w:endnote w:type="continuationSeparator" w:id="0">
    <w:p w14:paraId="5DAD8442" w14:textId="77777777" w:rsidR="00BC34AC" w:rsidRDefault="00BC34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CE9EC" w14:textId="77777777" w:rsidR="00BC34AC" w:rsidRDefault="00BC34AC">
      <w:pPr>
        <w:spacing w:after="0"/>
      </w:pPr>
      <w:r>
        <w:separator/>
      </w:r>
    </w:p>
  </w:footnote>
  <w:footnote w:type="continuationSeparator" w:id="0">
    <w:p w14:paraId="2BA3713C" w14:textId="77777777" w:rsidR="00BC34AC" w:rsidRDefault="00BC34A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833B2"/>
    <w:multiLevelType w:val="multilevel"/>
    <w:tmpl w:val="0DE833B2"/>
    <w:lvl w:ilvl="0">
      <w:start w:val="3115"/>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8AC3107"/>
    <w:multiLevelType w:val="hybridMultilevel"/>
    <w:tmpl w:val="F78C5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936B2D"/>
    <w:multiLevelType w:val="hybridMultilevel"/>
    <w:tmpl w:val="6430FF5E"/>
    <w:lvl w:ilvl="0" w:tplc="04190011">
      <w:start w:val="1"/>
      <w:numFmt w:val="decimal"/>
      <w:lvlText w:val="%1)"/>
      <w:lvlJc w:val="left"/>
      <w:pPr>
        <w:tabs>
          <w:tab w:val="num" w:pos="720"/>
        </w:tabs>
        <w:ind w:left="720" w:hanging="360"/>
      </w:pPr>
      <w:rPr>
        <w:rFonts w:hint="default"/>
      </w:rPr>
    </w:lvl>
    <w:lvl w:ilvl="1" w:tplc="04190009">
      <w:start w:val="1"/>
      <w:numFmt w:val="bullet"/>
      <w:lvlText w:val=""/>
      <w:lvlJc w:val="left"/>
      <w:pPr>
        <w:tabs>
          <w:tab w:val="num" w:pos="1440"/>
        </w:tabs>
        <w:ind w:left="1440" w:hanging="360"/>
      </w:pPr>
      <w:rPr>
        <w:rFonts w:ascii="Wingdings" w:hAnsi="Wingdings" w:hint="default"/>
      </w:rPr>
    </w:lvl>
    <w:lvl w:ilvl="2" w:tplc="868C17F6">
      <w:numFmt w:val="bullet"/>
      <w:lvlText w:val="–"/>
      <w:lvlJc w:val="left"/>
      <w:pPr>
        <w:tabs>
          <w:tab w:val="num" w:pos="2340"/>
        </w:tabs>
        <w:ind w:left="2340" w:hanging="360"/>
      </w:pPr>
      <w:rPr>
        <w:rFonts w:ascii="Times New Roman" w:eastAsia="Calibri"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7F640F0"/>
    <w:multiLevelType w:val="hybridMultilevel"/>
    <w:tmpl w:val="F2FC4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45C"/>
    <w:rsid w:val="000052F7"/>
    <w:rsid w:val="00006040"/>
    <w:rsid w:val="00007C92"/>
    <w:rsid w:val="00007E8A"/>
    <w:rsid w:val="00013EA6"/>
    <w:rsid w:val="0002021B"/>
    <w:rsid w:val="00023509"/>
    <w:rsid w:val="000304A2"/>
    <w:rsid w:val="000346F5"/>
    <w:rsid w:val="000401D8"/>
    <w:rsid w:val="00043C73"/>
    <w:rsid w:val="00044F46"/>
    <w:rsid w:val="0004765A"/>
    <w:rsid w:val="00047C85"/>
    <w:rsid w:val="00051340"/>
    <w:rsid w:val="00051922"/>
    <w:rsid w:val="00051A61"/>
    <w:rsid w:val="00052600"/>
    <w:rsid w:val="000539ED"/>
    <w:rsid w:val="00053A99"/>
    <w:rsid w:val="00055968"/>
    <w:rsid w:val="00061F75"/>
    <w:rsid w:val="0006229F"/>
    <w:rsid w:val="00065F82"/>
    <w:rsid w:val="00070993"/>
    <w:rsid w:val="00074587"/>
    <w:rsid w:val="00074B17"/>
    <w:rsid w:val="00074DD5"/>
    <w:rsid w:val="0007500A"/>
    <w:rsid w:val="00075480"/>
    <w:rsid w:val="0007638E"/>
    <w:rsid w:val="0008015C"/>
    <w:rsid w:val="00080AEE"/>
    <w:rsid w:val="00082194"/>
    <w:rsid w:val="00082EB7"/>
    <w:rsid w:val="00083B20"/>
    <w:rsid w:val="000840AF"/>
    <w:rsid w:val="0008434F"/>
    <w:rsid w:val="000905FB"/>
    <w:rsid w:val="00094114"/>
    <w:rsid w:val="00094796"/>
    <w:rsid w:val="000953EC"/>
    <w:rsid w:val="00096220"/>
    <w:rsid w:val="00096EBE"/>
    <w:rsid w:val="0009764D"/>
    <w:rsid w:val="000A1CC3"/>
    <w:rsid w:val="000A2DAE"/>
    <w:rsid w:val="000A2F63"/>
    <w:rsid w:val="000A5DB9"/>
    <w:rsid w:val="000B277E"/>
    <w:rsid w:val="000B3364"/>
    <w:rsid w:val="000C0B6D"/>
    <w:rsid w:val="000C1C20"/>
    <w:rsid w:val="000C43EB"/>
    <w:rsid w:val="000C6BF7"/>
    <w:rsid w:val="000D3A61"/>
    <w:rsid w:val="000D3A7B"/>
    <w:rsid w:val="000D5423"/>
    <w:rsid w:val="000D6322"/>
    <w:rsid w:val="000D7B06"/>
    <w:rsid w:val="000E28AB"/>
    <w:rsid w:val="000E2911"/>
    <w:rsid w:val="000E41FB"/>
    <w:rsid w:val="000F0240"/>
    <w:rsid w:val="000F42B3"/>
    <w:rsid w:val="000F4A99"/>
    <w:rsid w:val="0010721F"/>
    <w:rsid w:val="00107E0C"/>
    <w:rsid w:val="00112040"/>
    <w:rsid w:val="00115A5A"/>
    <w:rsid w:val="001173A7"/>
    <w:rsid w:val="001204E2"/>
    <w:rsid w:val="001211DB"/>
    <w:rsid w:val="001222B8"/>
    <w:rsid w:val="00122312"/>
    <w:rsid w:val="0012255C"/>
    <w:rsid w:val="00122949"/>
    <w:rsid w:val="00122F36"/>
    <w:rsid w:val="00124648"/>
    <w:rsid w:val="001259E6"/>
    <w:rsid w:val="0012624E"/>
    <w:rsid w:val="00126A9C"/>
    <w:rsid w:val="00126EED"/>
    <w:rsid w:val="00127827"/>
    <w:rsid w:val="00134512"/>
    <w:rsid w:val="00142B12"/>
    <w:rsid w:val="0014526D"/>
    <w:rsid w:val="001478F8"/>
    <w:rsid w:val="00151480"/>
    <w:rsid w:val="00152C13"/>
    <w:rsid w:val="00153BCF"/>
    <w:rsid w:val="00153E66"/>
    <w:rsid w:val="00154FD6"/>
    <w:rsid w:val="001577E6"/>
    <w:rsid w:val="00161904"/>
    <w:rsid w:val="00165AA2"/>
    <w:rsid w:val="00170505"/>
    <w:rsid w:val="00171252"/>
    <w:rsid w:val="0017230B"/>
    <w:rsid w:val="00172CA7"/>
    <w:rsid w:val="0017420B"/>
    <w:rsid w:val="00176025"/>
    <w:rsid w:val="00176231"/>
    <w:rsid w:val="00177E3B"/>
    <w:rsid w:val="00181512"/>
    <w:rsid w:val="001834B9"/>
    <w:rsid w:val="001835D9"/>
    <w:rsid w:val="0018452A"/>
    <w:rsid w:val="00184604"/>
    <w:rsid w:val="00192176"/>
    <w:rsid w:val="00193BC0"/>
    <w:rsid w:val="0019473C"/>
    <w:rsid w:val="001A09BD"/>
    <w:rsid w:val="001A2175"/>
    <w:rsid w:val="001A2372"/>
    <w:rsid w:val="001A29D2"/>
    <w:rsid w:val="001A3841"/>
    <w:rsid w:val="001B543A"/>
    <w:rsid w:val="001B62BE"/>
    <w:rsid w:val="001B7A31"/>
    <w:rsid w:val="001C0A59"/>
    <w:rsid w:val="001C0C4A"/>
    <w:rsid w:val="001C0F32"/>
    <w:rsid w:val="001C3922"/>
    <w:rsid w:val="001D0F26"/>
    <w:rsid w:val="001D2180"/>
    <w:rsid w:val="001D4C38"/>
    <w:rsid w:val="001D5C34"/>
    <w:rsid w:val="001D7831"/>
    <w:rsid w:val="001E1189"/>
    <w:rsid w:val="001E246E"/>
    <w:rsid w:val="001E2B78"/>
    <w:rsid w:val="001E3964"/>
    <w:rsid w:val="001E4304"/>
    <w:rsid w:val="001E4FFB"/>
    <w:rsid w:val="001E5428"/>
    <w:rsid w:val="001E5F06"/>
    <w:rsid w:val="001E706E"/>
    <w:rsid w:val="001F0224"/>
    <w:rsid w:val="001F268C"/>
    <w:rsid w:val="001F2CE3"/>
    <w:rsid w:val="001F4D2E"/>
    <w:rsid w:val="001F6039"/>
    <w:rsid w:val="00201D28"/>
    <w:rsid w:val="00202863"/>
    <w:rsid w:val="00202950"/>
    <w:rsid w:val="00204E12"/>
    <w:rsid w:val="00205D1C"/>
    <w:rsid w:val="00210335"/>
    <w:rsid w:val="00212957"/>
    <w:rsid w:val="00213D06"/>
    <w:rsid w:val="00213E88"/>
    <w:rsid w:val="00214177"/>
    <w:rsid w:val="002144A3"/>
    <w:rsid w:val="00215243"/>
    <w:rsid w:val="00216F7F"/>
    <w:rsid w:val="002223B0"/>
    <w:rsid w:val="00222BA1"/>
    <w:rsid w:val="00223285"/>
    <w:rsid w:val="00224DCC"/>
    <w:rsid w:val="00224DD3"/>
    <w:rsid w:val="00226575"/>
    <w:rsid w:val="002329E9"/>
    <w:rsid w:val="00235500"/>
    <w:rsid w:val="00235F4E"/>
    <w:rsid w:val="00237757"/>
    <w:rsid w:val="002437D9"/>
    <w:rsid w:val="00244449"/>
    <w:rsid w:val="002466C4"/>
    <w:rsid w:val="00246A1E"/>
    <w:rsid w:val="00247269"/>
    <w:rsid w:val="00247DAA"/>
    <w:rsid w:val="00250080"/>
    <w:rsid w:val="00250147"/>
    <w:rsid w:val="0025022D"/>
    <w:rsid w:val="00250B1C"/>
    <w:rsid w:val="00251344"/>
    <w:rsid w:val="0025346D"/>
    <w:rsid w:val="00253E59"/>
    <w:rsid w:val="002545A0"/>
    <w:rsid w:val="002565A6"/>
    <w:rsid w:val="00256995"/>
    <w:rsid w:val="00260B68"/>
    <w:rsid w:val="00261F92"/>
    <w:rsid w:val="00262A04"/>
    <w:rsid w:val="002647E2"/>
    <w:rsid w:val="00266079"/>
    <w:rsid w:val="002660D2"/>
    <w:rsid w:val="002668A1"/>
    <w:rsid w:val="00267F34"/>
    <w:rsid w:val="00270F7D"/>
    <w:rsid w:val="002747B0"/>
    <w:rsid w:val="00276852"/>
    <w:rsid w:val="00277516"/>
    <w:rsid w:val="002805B7"/>
    <w:rsid w:val="00281639"/>
    <w:rsid w:val="00281993"/>
    <w:rsid w:val="00281E75"/>
    <w:rsid w:val="00282039"/>
    <w:rsid w:val="00283A00"/>
    <w:rsid w:val="002875CF"/>
    <w:rsid w:val="00287EE2"/>
    <w:rsid w:val="00290E97"/>
    <w:rsid w:val="002914D1"/>
    <w:rsid w:val="002918D8"/>
    <w:rsid w:val="00296923"/>
    <w:rsid w:val="0029723A"/>
    <w:rsid w:val="00297607"/>
    <w:rsid w:val="00297C54"/>
    <w:rsid w:val="002A3B1D"/>
    <w:rsid w:val="002A5495"/>
    <w:rsid w:val="002A5CF8"/>
    <w:rsid w:val="002B063B"/>
    <w:rsid w:val="002B20C0"/>
    <w:rsid w:val="002B2B7C"/>
    <w:rsid w:val="002B3294"/>
    <w:rsid w:val="002B51A5"/>
    <w:rsid w:val="002B76E6"/>
    <w:rsid w:val="002C0536"/>
    <w:rsid w:val="002C0A6E"/>
    <w:rsid w:val="002C178D"/>
    <w:rsid w:val="002C2317"/>
    <w:rsid w:val="002C7836"/>
    <w:rsid w:val="002D1513"/>
    <w:rsid w:val="002D1ABD"/>
    <w:rsid w:val="002D4C04"/>
    <w:rsid w:val="002D5D30"/>
    <w:rsid w:val="002D674B"/>
    <w:rsid w:val="002E0163"/>
    <w:rsid w:val="002E2586"/>
    <w:rsid w:val="002E2995"/>
    <w:rsid w:val="002E29F1"/>
    <w:rsid w:val="002E2A00"/>
    <w:rsid w:val="002E408B"/>
    <w:rsid w:val="002E454D"/>
    <w:rsid w:val="002E6B6D"/>
    <w:rsid w:val="002E771B"/>
    <w:rsid w:val="002E7DEC"/>
    <w:rsid w:val="002F4948"/>
    <w:rsid w:val="002F7576"/>
    <w:rsid w:val="00301885"/>
    <w:rsid w:val="00301F60"/>
    <w:rsid w:val="0030290D"/>
    <w:rsid w:val="003045C5"/>
    <w:rsid w:val="00304C31"/>
    <w:rsid w:val="00306F76"/>
    <w:rsid w:val="0031332E"/>
    <w:rsid w:val="0031481D"/>
    <w:rsid w:val="00314836"/>
    <w:rsid w:val="0031574B"/>
    <w:rsid w:val="00316451"/>
    <w:rsid w:val="00316AD5"/>
    <w:rsid w:val="00317623"/>
    <w:rsid w:val="003206A6"/>
    <w:rsid w:val="003223C6"/>
    <w:rsid w:val="00323018"/>
    <w:rsid w:val="00323040"/>
    <w:rsid w:val="00323D99"/>
    <w:rsid w:val="00324FD2"/>
    <w:rsid w:val="00327885"/>
    <w:rsid w:val="00331624"/>
    <w:rsid w:val="003320E8"/>
    <w:rsid w:val="00332B88"/>
    <w:rsid w:val="00333213"/>
    <w:rsid w:val="0033528B"/>
    <w:rsid w:val="00335E87"/>
    <w:rsid w:val="0033637D"/>
    <w:rsid w:val="0034036A"/>
    <w:rsid w:val="00340F39"/>
    <w:rsid w:val="003415A1"/>
    <w:rsid w:val="003416FE"/>
    <w:rsid w:val="003418DA"/>
    <w:rsid w:val="00341A72"/>
    <w:rsid w:val="00343129"/>
    <w:rsid w:val="0034465F"/>
    <w:rsid w:val="00346250"/>
    <w:rsid w:val="00347455"/>
    <w:rsid w:val="0035151F"/>
    <w:rsid w:val="0035198F"/>
    <w:rsid w:val="00351D5A"/>
    <w:rsid w:val="0035458F"/>
    <w:rsid w:val="00354945"/>
    <w:rsid w:val="00355386"/>
    <w:rsid w:val="00356827"/>
    <w:rsid w:val="00356BD2"/>
    <w:rsid w:val="00361505"/>
    <w:rsid w:val="003615B1"/>
    <w:rsid w:val="003640A1"/>
    <w:rsid w:val="003651A1"/>
    <w:rsid w:val="003702C6"/>
    <w:rsid w:val="00370393"/>
    <w:rsid w:val="00371819"/>
    <w:rsid w:val="003719B8"/>
    <w:rsid w:val="00371FF7"/>
    <w:rsid w:val="003746F7"/>
    <w:rsid w:val="00374DC9"/>
    <w:rsid w:val="00374ECD"/>
    <w:rsid w:val="003759AF"/>
    <w:rsid w:val="0037749E"/>
    <w:rsid w:val="00381CA8"/>
    <w:rsid w:val="00382246"/>
    <w:rsid w:val="003830EE"/>
    <w:rsid w:val="003837D8"/>
    <w:rsid w:val="00383A73"/>
    <w:rsid w:val="00383ACF"/>
    <w:rsid w:val="00387554"/>
    <w:rsid w:val="00391BC7"/>
    <w:rsid w:val="003922E2"/>
    <w:rsid w:val="00394283"/>
    <w:rsid w:val="00394E2D"/>
    <w:rsid w:val="00395066"/>
    <w:rsid w:val="003955D1"/>
    <w:rsid w:val="00397309"/>
    <w:rsid w:val="003A1D2F"/>
    <w:rsid w:val="003A20DE"/>
    <w:rsid w:val="003A41B6"/>
    <w:rsid w:val="003A6428"/>
    <w:rsid w:val="003B11D1"/>
    <w:rsid w:val="003B1E48"/>
    <w:rsid w:val="003B47CE"/>
    <w:rsid w:val="003B4F25"/>
    <w:rsid w:val="003B5377"/>
    <w:rsid w:val="003B6073"/>
    <w:rsid w:val="003B6AC4"/>
    <w:rsid w:val="003C25E5"/>
    <w:rsid w:val="003C2A16"/>
    <w:rsid w:val="003C5912"/>
    <w:rsid w:val="003C6A9C"/>
    <w:rsid w:val="003C7922"/>
    <w:rsid w:val="003D1C9E"/>
    <w:rsid w:val="003D574F"/>
    <w:rsid w:val="003D5A03"/>
    <w:rsid w:val="003D659A"/>
    <w:rsid w:val="003D6947"/>
    <w:rsid w:val="003D7BE6"/>
    <w:rsid w:val="003E524D"/>
    <w:rsid w:val="003E5423"/>
    <w:rsid w:val="003E7D5B"/>
    <w:rsid w:val="003F060F"/>
    <w:rsid w:val="003F103C"/>
    <w:rsid w:val="003F1331"/>
    <w:rsid w:val="003F137A"/>
    <w:rsid w:val="003F31A4"/>
    <w:rsid w:val="003F472B"/>
    <w:rsid w:val="003F589A"/>
    <w:rsid w:val="003F5AD5"/>
    <w:rsid w:val="003F5F77"/>
    <w:rsid w:val="003F75AA"/>
    <w:rsid w:val="003F7840"/>
    <w:rsid w:val="003F7ADB"/>
    <w:rsid w:val="0040039D"/>
    <w:rsid w:val="004005C7"/>
    <w:rsid w:val="004006B5"/>
    <w:rsid w:val="00402A84"/>
    <w:rsid w:val="004036A1"/>
    <w:rsid w:val="004040D6"/>
    <w:rsid w:val="00404454"/>
    <w:rsid w:val="004045BE"/>
    <w:rsid w:val="0040545F"/>
    <w:rsid w:val="0040677F"/>
    <w:rsid w:val="0041106B"/>
    <w:rsid w:val="004131D1"/>
    <w:rsid w:val="0041477B"/>
    <w:rsid w:val="00416087"/>
    <w:rsid w:val="0041663E"/>
    <w:rsid w:val="00420336"/>
    <w:rsid w:val="004230AF"/>
    <w:rsid w:val="004232AB"/>
    <w:rsid w:val="0042344C"/>
    <w:rsid w:val="00425E68"/>
    <w:rsid w:val="00427AC1"/>
    <w:rsid w:val="00430FDB"/>
    <w:rsid w:val="00431B96"/>
    <w:rsid w:val="00431CD7"/>
    <w:rsid w:val="00433B65"/>
    <w:rsid w:val="00434AD5"/>
    <w:rsid w:val="00435712"/>
    <w:rsid w:val="00435F4B"/>
    <w:rsid w:val="004367A0"/>
    <w:rsid w:val="00440EFF"/>
    <w:rsid w:val="00441DC2"/>
    <w:rsid w:val="00444D78"/>
    <w:rsid w:val="00445BF9"/>
    <w:rsid w:val="0045294B"/>
    <w:rsid w:val="00454FE7"/>
    <w:rsid w:val="00455C1A"/>
    <w:rsid w:val="004567BC"/>
    <w:rsid w:val="00456F87"/>
    <w:rsid w:val="00457413"/>
    <w:rsid w:val="00457981"/>
    <w:rsid w:val="00457E79"/>
    <w:rsid w:val="0046071E"/>
    <w:rsid w:val="004610C9"/>
    <w:rsid w:val="00461BC3"/>
    <w:rsid w:val="004627E2"/>
    <w:rsid w:val="00463635"/>
    <w:rsid w:val="004647F3"/>
    <w:rsid w:val="00473526"/>
    <w:rsid w:val="0047496E"/>
    <w:rsid w:val="00475773"/>
    <w:rsid w:val="00476092"/>
    <w:rsid w:val="00480A15"/>
    <w:rsid w:val="00483AEB"/>
    <w:rsid w:val="00484FA7"/>
    <w:rsid w:val="0048731D"/>
    <w:rsid w:val="00487B6C"/>
    <w:rsid w:val="00493AD4"/>
    <w:rsid w:val="0049445F"/>
    <w:rsid w:val="004967D6"/>
    <w:rsid w:val="004A2FF6"/>
    <w:rsid w:val="004A3B12"/>
    <w:rsid w:val="004A6EDE"/>
    <w:rsid w:val="004A6FC7"/>
    <w:rsid w:val="004A7558"/>
    <w:rsid w:val="004A7A33"/>
    <w:rsid w:val="004A7B6B"/>
    <w:rsid w:val="004B22EE"/>
    <w:rsid w:val="004B3642"/>
    <w:rsid w:val="004B3C42"/>
    <w:rsid w:val="004B3D28"/>
    <w:rsid w:val="004B4DB3"/>
    <w:rsid w:val="004B5596"/>
    <w:rsid w:val="004B5E55"/>
    <w:rsid w:val="004B7AC0"/>
    <w:rsid w:val="004B7AF0"/>
    <w:rsid w:val="004C1928"/>
    <w:rsid w:val="004C2DA4"/>
    <w:rsid w:val="004C366D"/>
    <w:rsid w:val="004C67FD"/>
    <w:rsid w:val="004C69A8"/>
    <w:rsid w:val="004C7E17"/>
    <w:rsid w:val="004D1684"/>
    <w:rsid w:val="004D5D2F"/>
    <w:rsid w:val="004D6935"/>
    <w:rsid w:val="004D7E24"/>
    <w:rsid w:val="004E04E4"/>
    <w:rsid w:val="004E12BF"/>
    <w:rsid w:val="004E155A"/>
    <w:rsid w:val="004E4035"/>
    <w:rsid w:val="004E7D7F"/>
    <w:rsid w:val="004F2E16"/>
    <w:rsid w:val="004F3CC4"/>
    <w:rsid w:val="004F715C"/>
    <w:rsid w:val="004F7362"/>
    <w:rsid w:val="004F75D0"/>
    <w:rsid w:val="00500DD6"/>
    <w:rsid w:val="00501A75"/>
    <w:rsid w:val="00502910"/>
    <w:rsid w:val="00503066"/>
    <w:rsid w:val="00503F4C"/>
    <w:rsid w:val="00504A15"/>
    <w:rsid w:val="00504DBE"/>
    <w:rsid w:val="00505356"/>
    <w:rsid w:val="00507AFC"/>
    <w:rsid w:val="0051005E"/>
    <w:rsid w:val="00512E80"/>
    <w:rsid w:val="005132C7"/>
    <w:rsid w:val="00514006"/>
    <w:rsid w:val="005155AE"/>
    <w:rsid w:val="00516F70"/>
    <w:rsid w:val="0051781D"/>
    <w:rsid w:val="00520370"/>
    <w:rsid w:val="00520498"/>
    <w:rsid w:val="00521508"/>
    <w:rsid w:val="005215DD"/>
    <w:rsid w:val="00521E2C"/>
    <w:rsid w:val="00525749"/>
    <w:rsid w:val="0052730D"/>
    <w:rsid w:val="00527F5D"/>
    <w:rsid w:val="00531438"/>
    <w:rsid w:val="005317B5"/>
    <w:rsid w:val="0053187B"/>
    <w:rsid w:val="00534B9E"/>
    <w:rsid w:val="005360D4"/>
    <w:rsid w:val="005400EE"/>
    <w:rsid w:val="0054206C"/>
    <w:rsid w:val="00542587"/>
    <w:rsid w:val="00542E34"/>
    <w:rsid w:val="005441F6"/>
    <w:rsid w:val="0054735F"/>
    <w:rsid w:val="005477DC"/>
    <w:rsid w:val="0054781C"/>
    <w:rsid w:val="00547934"/>
    <w:rsid w:val="005507B5"/>
    <w:rsid w:val="00550ABE"/>
    <w:rsid w:val="00550F08"/>
    <w:rsid w:val="00551548"/>
    <w:rsid w:val="005532D0"/>
    <w:rsid w:val="00555E63"/>
    <w:rsid w:val="0055674A"/>
    <w:rsid w:val="0055693A"/>
    <w:rsid w:val="00560B7F"/>
    <w:rsid w:val="0056695D"/>
    <w:rsid w:val="00567A33"/>
    <w:rsid w:val="0057152A"/>
    <w:rsid w:val="0057232E"/>
    <w:rsid w:val="00572BDC"/>
    <w:rsid w:val="00573740"/>
    <w:rsid w:val="0057699B"/>
    <w:rsid w:val="00577166"/>
    <w:rsid w:val="00584E78"/>
    <w:rsid w:val="00585B0A"/>
    <w:rsid w:val="00586169"/>
    <w:rsid w:val="005866B1"/>
    <w:rsid w:val="00587B53"/>
    <w:rsid w:val="00591FC0"/>
    <w:rsid w:val="00592D99"/>
    <w:rsid w:val="00593B53"/>
    <w:rsid w:val="00593E5E"/>
    <w:rsid w:val="005941A0"/>
    <w:rsid w:val="0059603C"/>
    <w:rsid w:val="005979CC"/>
    <w:rsid w:val="005A1379"/>
    <w:rsid w:val="005A1BC1"/>
    <w:rsid w:val="005A3442"/>
    <w:rsid w:val="005A347C"/>
    <w:rsid w:val="005A37D5"/>
    <w:rsid w:val="005A5294"/>
    <w:rsid w:val="005A682B"/>
    <w:rsid w:val="005B0486"/>
    <w:rsid w:val="005B1B7D"/>
    <w:rsid w:val="005B247E"/>
    <w:rsid w:val="005B629B"/>
    <w:rsid w:val="005B761D"/>
    <w:rsid w:val="005B7661"/>
    <w:rsid w:val="005C1755"/>
    <w:rsid w:val="005C26AA"/>
    <w:rsid w:val="005C5774"/>
    <w:rsid w:val="005C7836"/>
    <w:rsid w:val="005D0206"/>
    <w:rsid w:val="005D06D5"/>
    <w:rsid w:val="005D2A9D"/>
    <w:rsid w:val="005D3353"/>
    <w:rsid w:val="005D3A66"/>
    <w:rsid w:val="005E0C9A"/>
    <w:rsid w:val="005E12E4"/>
    <w:rsid w:val="005E17A3"/>
    <w:rsid w:val="005E1B0C"/>
    <w:rsid w:val="005E3805"/>
    <w:rsid w:val="005E772D"/>
    <w:rsid w:val="005E7C13"/>
    <w:rsid w:val="005F034C"/>
    <w:rsid w:val="005F3CD6"/>
    <w:rsid w:val="005F5931"/>
    <w:rsid w:val="005F5A18"/>
    <w:rsid w:val="00603437"/>
    <w:rsid w:val="006039AB"/>
    <w:rsid w:val="00605195"/>
    <w:rsid w:val="00610132"/>
    <w:rsid w:val="0061045C"/>
    <w:rsid w:val="00611C0D"/>
    <w:rsid w:val="00611F36"/>
    <w:rsid w:val="00612CA5"/>
    <w:rsid w:val="0061348E"/>
    <w:rsid w:val="006143EA"/>
    <w:rsid w:val="00615D4A"/>
    <w:rsid w:val="0061624D"/>
    <w:rsid w:val="00617F6E"/>
    <w:rsid w:val="00620BF9"/>
    <w:rsid w:val="00621170"/>
    <w:rsid w:val="00623EF2"/>
    <w:rsid w:val="00630BBD"/>
    <w:rsid w:val="00631785"/>
    <w:rsid w:val="0063240B"/>
    <w:rsid w:val="006324B6"/>
    <w:rsid w:val="00633596"/>
    <w:rsid w:val="00633C39"/>
    <w:rsid w:val="00637CCB"/>
    <w:rsid w:val="006465F4"/>
    <w:rsid w:val="006519C2"/>
    <w:rsid w:val="00654CE8"/>
    <w:rsid w:val="00654F3C"/>
    <w:rsid w:val="00657EEF"/>
    <w:rsid w:val="00663D6D"/>
    <w:rsid w:val="006648B5"/>
    <w:rsid w:val="0066727E"/>
    <w:rsid w:val="00671081"/>
    <w:rsid w:val="006714D1"/>
    <w:rsid w:val="00672ACF"/>
    <w:rsid w:val="00673A77"/>
    <w:rsid w:val="00677AD8"/>
    <w:rsid w:val="00685737"/>
    <w:rsid w:val="006864EE"/>
    <w:rsid w:val="006866E6"/>
    <w:rsid w:val="00686D02"/>
    <w:rsid w:val="00687A6C"/>
    <w:rsid w:val="00690496"/>
    <w:rsid w:val="00690915"/>
    <w:rsid w:val="006911D7"/>
    <w:rsid w:val="00694B0B"/>
    <w:rsid w:val="00694CA5"/>
    <w:rsid w:val="006A1353"/>
    <w:rsid w:val="006A73E2"/>
    <w:rsid w:val="006A7E8F"/>
    <w:rsid w:val="006B09B4"/>
    <w:rsid w:val="006B103B"/>
    <w:rsid w:val="006B3617"/>
    <w:rsid w:val="006B404B"/>
    <w:rsid w:val="006B6984"/>
    <w:rsid w:val="006C02B9"/>
    <w:rsid w:val="006C2D97"/>
    <w:rsid w:val="006C411E"/>
    <w:rsid w:val="006C46A4"/>
    <w:rsid w:val="006C60CB"/>
    <w:rsid w:val="006C6ACA"/>
    <w:rsid w:val="006C72B7"/>
    <w:rsid w:val="006C7805"/>
    <w:rsid w:val="006D0E10"/>
    <w:rsid w:val="006D0F70"/>
    <w:rsid w:val="006D112A"/>
    <w:rsid w:val="006D2496"/>
    <w:rsid w:val="006D2C5B"/>
    <w:rsid w:val="006D4DAD"/>
    <w:rsid w:val="006E04B9"/>
    <w:rsid w:val="006E233C"/>
    <w:rsid w:val="006E3726"/>
    <w:rsid w:val="006E3B46"/>
    <w:rsid w:val="006E4B78"/>
    <w:rsid w:val="006E4F83"/>
    <w:rsid w:val="006E5294"/>
    <w:rsid w:val="006E700F"/>
    <w:rsid w:val="006F03D7"/>
    <w:rsid w:val="006F0991"/>
    <w:rsid w:val="006F125C"/>
    <w:rsid w:val="00701DB8"/>
    <w:rsid w:val="00702409"/>
    <w:rsid w:val="007037C0"/>
    <w:rsid w:val="00703C2A"/>
    <w:rsid w:val="0070518E"/>
    <w:rsid w:val="00712B66"/>
    <w:rsid w:val="00713C1B"/>
    <w:rsid w:val="0071446B"/>
    <w:rsid w:val="00715F17"/>
    <w:rsid w:val="00717B98"/>
    <w:rsid w:val="007255A2"/>
    <w:rsid w:val="007256F0"/>
    <w:rsid w:val="00730581"/>
    <w:rsid w:val="00732484"/>
    <w:rsid w:val="00734A7E"/>
    <w:rsid w:val="00734FA0"/>
    <w:rsid w:val="00736C07"/>
    <w:rsid w:val="00736DB8"/>
    <w:rsid w:val="00742B62"/>
    <w:rsid w:val="007444B3"/>
    <w:rsid w:val="00750E81"/>
    <w:rsid w:val="0075184D"/>
    <w:rsid w:val="007525A6"/>
    <w:rsid w:val="00752B0D"/>
    <w:rsid w:val="00755E08"/>
    <w:rsid w:val="00757F63"/>
    <w:rsid w:val="00764C81"/>
    <w:rsid w:val="00764C91"/>
    <w:rsid w:val="00765197"/>
    <w:rsid w:val="0076694D"/>
    <w:rsid w:val="0076714D"/>
    <w:rsid w:val="007705A6"/>
    <w:rsid w:val="0077202F"/>
    <w:rsid w:val="00774EF5"/>
    <w:rsid w:val="00775054"/>
    <w:rsid w:val="00775498"/>
    <w:rsid w:val="00776A0B"/>
    <w:rsid w:val="00776C5A"/>
    <w:rsid w:val="00776E8B"/>
    <w:rsid w:val="0078064D"/>
    <w:rsid w:val="00781DD6"/>
    <w:rsid w:val="0078219C"/>
    <w:rsid w:val="00782EC4"/>
    <w:rsid w:val="0078369C"/>
    <w:rsid w:val="0078383F"/>
    <w:rsid w:val="00785AB2"/>
    <w:rsid w:val="007866D6"/>
    <w:rsid w:val="00792048"/>
    <w:rsid w:val="0079361C"/>
    <w:rsid w:val="00796F2E"/>
    <w:rsid w:val="00797028"/>
    <w:rsid w:val="007A18C3"/>
    <w:rsid w:val="007A19DE"/>
    <w:rsid w:val="007A1D37"/>
    <w:rsid w:val="007A2DAE"/>
    <w:rsid w:val="007B2D0D"/>
    <w:rsid w:val="007B30EA"/>
    <w:rsid w:val="007B3C29"/>
    <w:rsid w:val="007B4AB8"/>
    <w:rsid w:val="007B4F46"/>
    <w:rsid w:val="007B536D"/>
    <w:rsid w:val="007B5AC2"/>
    <w:rsid w:val="007C067B"/>
    <w:rsid w:val="007C0A74"/>
    <w:rsid w:val="007C64E5"/>
    <w:rsid w:val="007C6D28"/>
    <w:rsid w:val="007D2335"/>
    <w:rsid w:val="007D7DEF"/>
    <w:rsid w:val="007E0C3A"/>
    <w:rsid w:val="007E281D"/>
    <w:rsid w:val="007E2BD4"/>
    <w:rsid w:val="007E2ED9"/>
    <w:rsid w:val="007E3B6E"/>
    <w:rsid w:val="007E5A97"/>
    <w:rsid w:val="007E76DD"/>
    <w:rsid w:val="007F36CA"/>
    <w:rsid w:val="007F5855"/>
    <w:rsid w:val="007F627D"/>
    <w:rsid w:val="007F7C3B"/>
    <w:rsid w:val="00800799"/>
    <w:rsid w:val="0080106E"/>
    <w:rsid w:val="0080109A"/>
    <w:rsid w:val="00802296"/>
    <w:rsid w:val="0080383E"/>
    <w:rsid w:val="00805459"/>
    <w:rsid w:val="008067B1"/>
    <w:rsid w:val="00806CE2"/>
    <w:rsid w:val="0081380A"/>
    <w:rsid w:val="00814BE8"/>
    <w:rsid w:val="00821186"/>
    <w:rsid w:val="00821487"/>
    <w:rsid w:val="00822166"/>
    <w:rsid w:val="008265E5"/>
    <w:rsid w:val="00827534"/>
    <w:rsid w:val="008300E2"/>
    <w:rsid w:val="008318D7"/>
    <w:rsid w:val="008323A1"/>
    <w:rsid w:val="0083682D"/>
    <w:rsid w:val="00836F50"/>
    <w:rsid w:val="00837A6A"/>
    <w:rsid w:val="0084101B"/>
    <w:rsid w:val="00841835"/>
    <w:rsid w:val="0085272E"/>
    <w:rsid w:val="008578C6"/>
    <w:rsid w:val="00857B5B"/>
    <w:rsid w:val="00857CD8"/>
    <w:rsid w:val="00860DE0"/>
    <w:rsid w:val="00860E4A"/>
    <w:rsid w:val="008634D2"/>
    <w:rsid w:val="00863DC3"/>
    <w:rsid w:val="00865D82"/>
    <w:rsid w:val="00874007"/>
    <w:rsid w:val="00874CC6"/>
    <w:rsid w:val="00875632"/>
    <w:rsid w:val="0087596B"/>
    <w:rsid w:val="00875B5F"/>
    <w:rsid w:val="00877F46"/>
    <w:rsid w:val="008824E2"/>
    <w:rsid w:val="00885603"/>
    <w:rsid w:val="0089125B"/>
    <w:rsid w:val="00892152"/>
    <w:rsid w:val="00892C56"/>
    <w:rsid w:val="008A14DD"/>
    <w:rsid w:val="008A205B"/>
    <w:rsid w:val="008A20E4"/>
    <w:rsid w:val="008A2513"/>
    <w:rsid w:val="008A2CE9"/>
    <w:rsid w:val="008A306A"/>
    <w:rsid w:val="008A31D5"/>
    <w:rsid w:val="008A3241"/>
    <w:rsid w:val="008A3ACC"/>
    <w:rsid w:val="008B2C0F"/>
    <w:rsid w:val="008B5B4F"/>
    <w:rsid w:val="008B6393"/>
    <w:rsid w:val="008C1832"/>
    <w:rsid w:val="008C551B"/>
    <w:rsid w:val="008C66AF"/>
    <w:rsid w:val="008C6B3B"/>
    <w:rsid w:val="008C6C86"/>
    <w:rsid w:val="008D11E2"/>
    <w:rsid w:val="008D2143"/>
    <w:rsid w:val="008D68AE"/>
    <w:rsid w:val="008D7BC1"/>
    <w:rsid w:val="008E043A"/>
    <w:rsid w:val="008E3AF1"/>
    <w:rsid w:val="008E5291"/>
    <w:rsid w:val="008E554C"/>
    <w:rsid w:val="008E55C8"/>
    <w:rsid w:val="008E5846"/>
    <w:rsid w:val="008E60BA"/>
    <w:rsid w:val="008E6122"/>
    <w:rsid w:val="008E70F2"/>
    <w:rsid w:val="008F0805"/>
    <w:rsid w:val="009005BF"/>
    <w:rsid w:val="009007F5"/>
    <w:rsid w:val="009024EF"/>
    <w:rsid w:val="00904DF9"/>
    <w:rsid w:val="0090626B"/>
    <w:rsid w:val="00911176"/>
    <w:rsid w:val="00911995"/>
    <w:rsid w:val="009124E9"/>
    <w:rsid w:val="00913875"/>
    <w:rsid w:val="00913CF5"/>
    <w:rsid w:val="0091422B"/>
    <w:rsid w:val="0091562B"/>
    <w:rsid w:val="009161EE"/>
    <w:rsid w:val="00916692"/>
    <w:rsid w:val="0092171F"/>
    <w:rsid w:val="00921B6B"/>
    <w:rsid w:val="00922B6F"/>
    <w:rsid w:val="00924608"/>
    <w:rsid w:val="00924CE1"/>
    <w:rsid w:val="00927C0A"/>
    <w:rsid w:val="00930A50"/>
    <w:rsid w:val="00930D61"/>
    <w:rsid w:val="00932600"/>
    <w:rsid w:val="009357FA"/>
    <w:rsid w:val="00936B10"/>
    <w:rsid w:val="00940617"/>
    <w:rsid w:val="00940A5B"/>
    <w:rsid w:val="00941BF0"/>
    <w:rsid w:val="00941D8F"/>
    <w:rsid w:val="009422DB"/>
    <w:rsid w:val="00946AA3"/>
    <w:rsid w:val="00947051"/>
    <w:rsid w:val="00947A8F"/>
    <w:rsid w:val="00950CFF"/>
    <w:rsid w:val="00951164"/>
    <w:rsid w:val="00952DA5"/>
    <w:rsid w:val="0095415A"/>
    <w:rsid w:val="0095737C"/>
    <w:rsid w:val="009619FC"/>
    <w:rsid w:val="00964B0E"/>
    <w:rsid w:val="0096564D"/>
    <w:rsid w:val="009701E5"/>
    <w:rsid w:val="00971A92"/>
    <w:rsid w:val="00971F54"/>
    <w:rsid w:val="00974F6C"/>
    <w:rsid w:val="00975037"/>
    <w:rsid w:val="009753EB"/>
    <w:rsid w:val="0097609F"/>
    <w:rsid w:val="00976C79"/>
    <w:rsid w:val="009779CB"/>
    <w:rsid w:val="009820CB"/>
    <w:rsid w:val="00982A99"/>
    <w:rsid w:val="009832DF"/>
    <w:rsid w:val="009834E3"/>
    <w:rsid w:val="009863CE"/>
    <w:rsid w:val="009918FF"/>
    <w:rsid w:val="00991CA6"/>
    <w:rsid w:val="009939FD"/>
    <w:rsid w:val="00993E89"/>
    <w:rsid w:val="009943FD"/>
    <w:rsid w:val="009944DE"/>
    <w:rsid w:val="00994BA4"/>
    <w:rsid w:val="00997172"/>
    <w:rsid w:val="00997293"/>
    <w:rsid w:val="009A501D"/>
    <w:rsid w:val="009A6075"/>
    <w:rsid w:val="009A7067"/>
    <w:rsid w:val="009A7945"/>
    <w:rsid w:val="009B11D9"/>
    <w:rsid w:val="009B1688"/>
    <w:rsid w:val="009B2375"/>
    <w:rsid w:val="009B3238"/>
    <w:rsid w:val="009B329F"/>
    <w:rsid w:val="009B42AC"/>
    <w:rsid w:val="009B70A8"/>
    <w:rsid w:val="009C1386"/>
    <w:rsid w:val="009C18F9"/>
    <w:rsid w:val="009C1E88"/>
    <w:rsid w:val="009C23A1"/>
    <w:rsid w:val="009C28F8"/>
    <w:rsid w:val="009C2EE5"/>
    <w:rsid w:val="009C420B"/>
    <w:rsid w:val="009C65AA"/>
    <w:rsid w:val="009D0021"/>
    <w:rsid w:val="009D02E9"/>
    <w:rsid w:val="009D0A79"/>
    <w:rsid w:val="009D2A7E"/>
    <w:rsid w:val="009D3F83"/>
    <w:rsid w:val="009D514E"/>
    <w:rsid w:val="009D5EBD"/>
    <w:rsid w:val="009E0218"/>
    <w:rsid w:val="009E1CB6"/>
    <w:rsid w:val="009E3D8C"/>
    <w:rsid w:val="009E4C00"/>
    <w:rsid w:val="009E50AE"/>
    <w:rsid w:val="009E77A4"/>
    <w:rsid w:val="009F0668"/>
    <w:rsid w:val="009F2E37"/>
    <w:rsid w:val="009F49C9"/>
    <w:rsid w:val="009F4B21"/>
    <w:rsid w:val="009F6210"/>
    <w:rsid w:val="009F6AFC"/>
    <w:rsid w:val="009F6CD8"/>
    <w:rsid w:val="00A02194"/>
    <w:rsid w:val="00A0524B"/>
    <w:rsid w:val="00A10024"/>
    <w:rsid w:val="00A10DF4"/>
    <w:rsid w:val="00A11D53"/>
    <w:rsid w:val="00A142DC"/>
    <w:rsid w:val="00A1487D"/>
    <w:rsid w:val="00A157FE"/>
    <w:rsid w:val="00A22B34"/>
    <w:rsid w:val="00A25F25"/>
    <w:rsid w:val="00A30A70"/>
    <w:rsid w:val="00A32C42"/>
    <w:rsid w:val="00A33D3E"/>
    <w:rsid w:val="00A346C0"/>
    <w:rsid w:val="00A35219"/>
    <w:rsid w:val="00A364D8"/>
    <w:rsid w:val="00A4195E"/>
    <w:rsid w:val="00A4344B"/>
    <w:rsid w:val="00A438CF"/>
    <w:rsid w:val="00A45088"/>
    <w:rsid w:val="00A45B6E"/>
    <w:rsid w:val="00A45C01"/>
    <w:rsid w:val="00A465E7"/>
    <w:rsid w:val="00A47EE1"/>
    <w:rsid w:val="00A50CDE"/>
    <w:rsid w:val="00A5224D"/>
    <w:rsid w:val="00A540AD"/>
    <w:rsid w:val="00A55F6C"/>
    <w:rsid w:val="00A5677C"/>
    <w:rsid w:val="00A60D36"/>
    <w:rsid w:val="00A616D5"/>
    <w:rsid w:val="00A61A55"/>
    <w:rsid w:val="00A7020B"/>
    <w:rsid w:val="00A72F4D"/>
    <w:rsid w:val="00A7739E"/>
    <w:rsid w:val="00A77FD8"/>
    <w:rsid w:val="00A80A99"/>
    <w:rsid w:val="00A80D51"/>
    <w:rsid w:val="00A817E4"/>
    <w:rsid w:val="00A81DF8"/>
    <w:rsid w:val="00A83C27"/>
    <w:rsid w:val="00A83FC5"/>
    <w:rsid w:val="00A854E3"/>
    <w:rsid w:val="00A92708"/>
    <w:rsid w:val="00A93C66"/>
    <w:rsid w:val="00A946CD"/>
    <w:rsid w:val="00AA1430"/>
    <w:rsid w:val="00AA156A"/>
    <w:rsid w:val="00AA37EA"/>
    <w:rsid w:val="00AA3C79"/>
    <w:rsid w:val="00AA469F"/>
    <w:rsid w:val="00AA5E77"/>
    <w:rsid w:val="00AA7C01"/>
    <w:rsid w:val="00AB200A"/>
    <w:rsid w:val="00AB269E"/>
    <w:rsid w:val="00AB7B92"/>
    <w:rsid w:val="00AC1F9C"/>
    <w:rsid w:val="00AC729C"/>
    <w:rsid w:val="00AD1EDA"/>
    <w:rsid w:val="00AD2579"/>
    <w:rsid w:val="00AD29DA"/>
    <w:rsid w:val="00AD3C1F"/>
    <w:rsid w:val="00AE1B4B"/>
    <w:rsid w:val="00AE20C2"/>
    <w:rsid w:val="00AE232B"/>
    <w:rsid w:val="00AE418B"/>
    <w:rsid w:val="00AE4366"/>
    <w:rsid w:val="00AE4902"/>
    <w:rsid w:val="00AE55FD"/>
    <w:rsid w:val="00AF3280"/>
    <w:rsid w:val="00AF666C"/>
    <w:rsid w:val="00AF6EBA"/>
    <w:rsid w:val="00B00200"/>
    <w:rsid w:val="00B00C4E"/>
    <w:rsid w:val="00B02E56"/>
    <w:rsid w:val="00B0351F"/>
    <w:rsid w:val="00B056BF"/>
    <w:rsid w:val="00B06965"/>
    <w:rsid w:val="00B07E5F"/>
    <w:rsid w:val="00B07FB3"/>
    <w:rsid w:val="00B110D5"/>
    <w:rsid w:val="00B119DE"/>
    <w:rsid w:val="00B12777"/>
    <w:rsid w:val="00B15416"/>
    <w:rsid w:val="00B15B67"/>
    <w:rsid w:val="00B16D91"/>
    <w:rsid w:val="00B2066A"/>
    <w:rsid w:val="00B21AA6"/>
    <w:rsid w:val="00B228EA"/>
    <w:rsid w:val="00B22CD0"/>
    <w:rsid w:val="00B23883"/>
    <w:rsid w:val="00B30030"/>
    <w:rsid w:val="00B30683"/>
    <w:rsid w:val="00B31A21"/>
    <w:rsid w:val="00B31D4F"/>
    <w:rsid w:val="00B331DC"/>
    <w:rsid w:val="00B35989"/>
    <w:rsid w:val="00B35C09"/>
    <w:rsid w:val="00B42896"/>
    <w:rsid w:val="00B460A2"/>
    <w:rsid w:val="00B47498"/>
    <w:rsid w:val="00B5184B"/>
    <w:rsid w:val="00B52330"/>
    <w:rsid w:val="00B54A5F"/>
    <w:rsid w:val="00B54CFE"/>
    <w:rsid w:val="00B55FAC"/>
    <w:rsid w:val="00B56DDC"/>
    <w:rsid w:val="00B57039"/>
    <w:rsid w:val="00B57668"/>
    <w:rsid w:val="00B57688"/>
    <w:rsid w:val="00B6157F"/>
    <w:rsid w:val="00B67BC9"/>
    <w:rsid w:val="00B70482"/>
    <w:rsid w:val="00B706D6"/>
    <w:rsid w:val="00B70A57"/>
    <w:rsid w:val="00B71344"/>
    <w:rsid w:val="00B734D7"/>
    <w:rsid w:val="00B73C20"/>
    <w:rsid w:val="00B74000"/>
    <w:rsid w:val="00B7643E"/>
    <w:rsid w:val="00B836A3"/>
    <w:rsid w:val="00B86C1A"/>
    <w:rsid w:val="00B91045"/>
    <w:rsid w:val="00B91165"/>
    <w:rsid w:val="00B91D47"/>
    <w:rsid w:val="00B9267E"/>
    <w:rsid w:val="00B92E34"/>
    <w:rsid w:val="00B975BF"/>
    <w:rsid w:val="00BA0E3F"/>
    <w:rsid w:val="00BA1D43"/>
    <w:rsid w:val="00BA1F7A"/>
    <w:rsid w:val="00BA43BD"/>
    <w:rsid w:val="00BA5538"/>
    <w:rsid w:val="00BA60DC"/>
    <w:rsid w:val="00BB1302"/>
    <w:rsid w:val="00BB1F4F"/>
    <w:rsid w:val="00BB1FFB"/>
    <w:rsid w:val="00BB2E65"/>
    <w:rsid w:val="00BB2F93"/>
    <w:rsid w:val="00BB5337"/>
    <w:rsid w:val="00BB556E"/>
    <w:rsid w:val="00BC005B"/>
    <w:rsid w:val="00BC01DA"/>
    <w:rsid w:val="00BC107D"/>
    <w:rsid w:val="00BC34AC"/>
    <w:rsid w:val="00BC499E"/>
    <w:rsid w:val="00BC60FA"/>
    <w:rsid w:val="00BC6197"/>
    <w:rsid w:val="00BC7E24"/>
    <w:rsid w:val="00BD3B09"/>
    <w:rsid w:val="00BE09EA"/>
    <w:rsid w:val="00BE1931"/>
    <w:rsid w:val="00BE3F12"/>
    <w:rsid w:val="00BE54C8"/>
    <w:rsid w:val="00BF1629"/>
    <w:rsid w:val="00BF2B5E"/>
    <w:rsid w:val="00BF4B16"/>
    <w:rsid w:val="00BF5DD3"/>
    <w:rsid w:val="00C0063F"/>
    <w:rsid w:val="00C00680"/>
    <w:rsid w:val="00C01A52"/>
    <w:rsid w:val="00C01ECC"/>
    <w:rsid w:val="00C02FC5"/>
    <w:rsid w:val="00C05791"/>
    <w:rsid w:val="00C1128C"/>
    <w:rsid w:val="00C117DD"/>
    <w:rsid w:val="00C119C8"/>
    <w:rsid w:val="00C11EDC"/>
    <w:rsid w:val="00C13667"/>
    <w:rsid w:val="00C16F72"/>
    <w:rsid w:val="00C176A5"/>
    <w:rsid w:val="00C17DD8"/>
    <w:rsid w:val="00C202D7"/>
    <w:rsid w:val="00C23013"/>
    <w:rsid w:val="00C2326E"/>
    <w:rsid w:val="00C25FBD"/>
    <w:rsid w:val="00C27728"/>
    <w:rsid w:val="00C352DF"/>
    <w:rsid w:val="00C3543F"/>
    <w:rsid w:val="00C359CF"/>
    <w:rsid w:val="00C36EF0"/>
    <w:rsid w:val="00C40F34"/>
    <w:rsid w:val="00C41CF2"/>
    <w:rsid w:val="00C43C32"/>
    <w:rsid w:val="00C473D3"/>
    <w:rsid w:val="00C51FB2"/>
    <w:rsid w:val="00C54314"/>
    <w:rsid w:val="00C55682"/>
    <w:rsid w:val="00C57477"/>
    <w:rsid w:val="00C57E1B"/>
    <w:rsid w:val="00C6243D"/>
    <w:rsid w:val="00C63C64"/>
    <w:rsid w:val="00C655E7"/>
    <w:rsid w:val="00C670D2"/>
    <w:rsid w:val="00C673DD"/>
    <w:rsid w:val="00C722BD"/>
    <w:rsid w:val="00C73289"/>
    <w:rsid w:val="00C741F3"/>
    <w:rsid w:val="00C84398"/>
    <w:rsid w:val="00C85502"/>
    <w:rsid w:val="00C87024"/>
    <w:rsid w:val="00C90C4C"/>
    <w:rsid w:val="00C91BAF"/>
    <w:rsid w:val="00CA01B7"/>
    <w:rsid w:val="00CA1149"/>
    <w:rsid w:val="00CA152A"/>
    <w:rsid w:val="00CA4161"/>
    <w:rsid w:val="00CA4E8C"/>
    <w:rsid w:val="00CB03A2"/>
    <w:rsid w:val="00CB1AFE"/>
    <w:rsid w:val="00CB2184"/>
    <w:rsid w:val="00CB2D74"/>
    <w:rsid w:val="00CB38C1"/>
    <w:rsid w:val="00CB6DCD"/>
    <w:rsid w:val="00CB6FE3"/>
    <w:rsid w:val="00CC13E9"/>
    <w:rsid w:val="00CC187D"/>
    <w:rsid w:val="00CC38AC"/>
    <w:rsid w:val="00CC4EEB"/>
    <w:rsid w:val="00CD5196"/>
    <w:rsid w:val="00CD5B53"/>
    <w:rsid w:val="00CD6424"/>
    <w:rsid w:val="00CD66F5"/>
    <w:rsid w:val="00CD7A88"/>
    <w:rsid w:val="00CD7A98"/>
    <w:rsid w:val="00CE4716"/>
    <w:rsid w:val="00CE6554"/>
    <w:rsid w:val="00CF0BF8"/>
    <w:rsid w:val="00CF1205"/>
    <w:rsid w:val="00CF2C51"/>
    <w:rsid w:val="00CF30C6"/>
    <w:rsid w:val="00CF4C60"/>
    <w:rsid w:val="00CF507F"/>
    <w:rsid w:val="00CF76AD"/>
    <w:rsid w:val="00D01E03"/>
    <w:rsid w:val="00D033F3"/>
    <w:rsid w:val="00D11A61"/>
    <w:rsid w:val="00D1200B"/>
    <w:rsid w:val="00D13FF0"/>
    <w:rsid w:val="00D14BFF"/>
    <w:rsid w:val="00D159E1"/>
    <w:rsid w:val="00D17751"/>
    <w:rsid w:val="00D17960"/>
    <w:rsid w:val="00D24E41"/>
    <w:rsid w:val="00D2538F"/>
    <w:rsid w:val="00D3253C"/>
    <w:rsid w:val="00D348DA"/>
    <w:rsid w:val="00D360F0"/>
    <w:rsid w:val="00D3696C"/>
    <w:rsid w:val="00D423B5"/>
    <w:rsid w:val="00D43924"/>
    <w:rsid w:val="00D45DAE"/>
    <w:rsid w:val="00D46583"/>
    <w:rsid w:val="00D53FB5"/>
    <w:rsid w:val="00D54499"/>
    <w:rsid w:val="00D56B61"/>
    <w:rsid w:val="00D577AD"/>
    <w:rsid w:val="00D61100"/>
    <w:rsid w:val="00D6257F"/>
    <w:rsid w:val="00D71288"/>
    <w:rsid w:val="00D71C33"/>
    <w:rsid w:val="00D71D74"/>
    <w:rsid w:val="00D732CD"/>
    <w:rsid w:val="00D74AFB"/>
    <w:rsid w:val="00D768AF"/>
    <w:rsid w:val="00D80A21"/>
    <w:rsid w:val="00D8231B"/>
    <w:rsid w:val="00D8399A"/>
    <w:rsid w:val="00D83A73"/>
    <w:rsid w:val="00D847ED"/>
    <w:rsid w:val="00D84B80"/>
    <w:rsid w:val="00D865B7"/>
    <w:rsid w:val="00D9069B"/>
    <w:rsid w:val="00D9339A"/>
    <w:rsid w:val="00D95960"/>
    <w:rsid w:val="00DA2DDB"/>
    <w:rsid w:val="00DA3FF0"/>
    <w:rsid w:val="00DA5D76"/>
    <w:rsid w:val="00DB0438"/>
    <w:rsid w:val="00DB15AD"/>
    <w:rsid w:val="00DB2682"/>
    <w:rsid w:val="00DB36A7"/>
    <w:rsid w:val="00DB4943"/>
    <w:rsid w:val="00DB4EA3"/>
    <w:rsid w:val="00DB5B38"/>
    <w:rsid w:val="00DC1E23"/>
    <w:rsid w:val="00DC2A70"/>
    <w:rsid w:val="00DD49FA"/>
    <w:rsid w:val="00DD4C1A"/>
    <w:rsid w:val="00DD545F"/>
    <w:rsid w:val="00DD607C"/>
    <w:rsid w:val="00DD7686"/>
    <w:rsid w:val="00DE1208"/>
    <w:rsid w:val="00DE5817"/>
    <w:rsid w:val="00DF48E5"/>
    <w:rsid w:val="00DF7189"/>
    <w:rsid w:val="00DF789A"/>
    <w:rsid w:val="00E00D9F"/>
    <w:rsid w:val="00E0346A"/>
    <w:rsid w:val="00E04E3E"/>
    <w:rsid w:val="00E051D5"/>
    <w:rsid w:val="00E054C8"/>
    <w:rsid w:val="00E07565"/>
    <w:rsid w:val="00E07BCF"/>
    <w:rsid w:val="00E109F2"/>
    <w:rsid w:val="00E14AE9"/>
    <w:rsid w:val="00E15788"/>
    <w:rsid w:val="00E17F99"/>
    <w:rsid w:val="00E20511"/>
    <w:rsid w:val="00E21492"/>
    <w:rsid w:val="00E21D55"/>
    <w:rsid w:val="00E23598"/>
    <w:rsid w:val="00E23767"/>
    <w:rsid w:val="00E23800"/>
    <w:rsid w:val="00E25412"/>
    <w:rsid w:val="00E26EC2"/>
    <w:rsid w:val="00E2716D"/>
    <w:rsid w:val="00E272D5"/>
    <w:rsid w:val="00E329D6"/>
    <w:rsid w:val="00E35302"/>
    <w:rsid w:val="00E36275"/>
    <w:rsid w:val="00E4164A"/>
    <w:rsid w:val="00E437D4"/>
    <w:rsid w:val="00E44634"/>
    <w:rsid w:val="00E45D83"/>
    <w:rsid w:val="00E46C6E"/>
    <w:rsid w:val="00E47170"/>
    <w:rsid w:val="00E502E9"/>
    <w:rsid w:val="00E509BA"/>
    <w:rsid w:val="00E52D55"/>
    <w:rsid w:val="00E55289"/>
    <w:rsid w:val="00E5569B"/>
    <w:rsid w:val="00E60700"/>
    <w:rsid w:val="00E628C9"/>
    <w:rsid w:val="00E62B01"/>
    <w:rsid w:val="00E62EF7"/>
    <w:rsid w:val="00E6338A"/>
    <w:rsid w:val="00E64B71"/>
    <w:rsid w:val="00E64D73"/>
    <w:rsid w:val="00E664E4"/>
    <w:rsid w:val="00E66B4F"/>
    <w:rsid w:val="00E66E35"/>
    <w:rsid w:val="00E7264A"/>
    <w:rsid w:val="00E74E40"/>
    <w:rsid w:val="00E7610F"/>
    <w:rsid w:val="00E76A8A"/>
    <w:rsid w:val="00E83621"/>
    <w:rsid w:val="00E85C21"/>
    <w:rsid w:val="00E876A3"/>
    <w:rsid w:val="00E901FC"/>
    <w:rsid w:val="00E9221B"/>
    <w:rsid w:val="00E94343"/>
    <w:rsid w:val="00EA2552"/>
    <w:rsid w:val="00EA2653"/>
    <w:rsid w:val="00EA2E11"/>
    <w:rsid w:val="00EA4B29"/>
    <w:rsid w:val="00EA6B21"/>
    <w:rsid w:val="00EB353B"/>
    <w:rsid w:val="00EB4377"/>
    <w:rsid w:val="00EB630E"/>
    <w:rsid w:val="00EB7507"/>
    <w:rsid w:val="00EB7CE5"/>
    <w:rsid w:val="00EC2341"/>
    <w:rsid w:val="00EC23B3"/>
    <w:rsid w:val="00EC4274"/>
    <w:rsid w:val="00EC4281"/>
    <w:rsid w:val="00EC4552"/>
    <w:rsid w:val="00EC4C8C"/>
    <w:rsid w:val="00EC4E3A"/>
    <w:rsid w:val="00EC52E9"/>
    <w:rsid w:val="00EC650D"/>
    <w:rsid w:val="00EC7BAB"/>
    <w:rsid w:val="00ED37D7"/>
    <w:rsid w:val="00ED3AC1"/>
    <w:rsid w:val="00ED6019"/>
    <w:rsid w:val="00EE15CE"/>
    <w:rsid w:val="00EE2031"/>
    <w:rsid w:val="00EE2C2C"/>
    <w:rsid w:val="00EE3870"/>
    <w:rsid w:val="00EE4B00"/>
    <w:rsid w:val="00EE731A"/>
    <w:rsid w:val="00EF0525"/>
    <w:rsid w:val="00EF1437"/>
    <w:rsid w:val="00EF293A"/>
    <w:rsid w:val="00EF2E69"/>
    <w:rsid w:val="00EF4DAE"/>
    <w:rsid w:val="00EF70B0"/>
    <w:rsid w:val="00EF7850"/>
    <w:rsid w:val="00F02020"/>
    <w:rsid w:val="00F02733"/>
    <w:rsid w:val="00F02DF8"/>
    <w:rsid w:val="00F04CAA"/>
    <w:rsid w:val="00F05BA0"/>
    <w:rsid w:val="00F070E2"/>
    <w:rsid w:val="00F103AE"/>
    <w:rsid w:val="00F1302D"/>
    <w:rsid w:val="00F16C3D"/>
    <w:rsid w:val="00F21816"/>
    <w:rsid w:val="00F22437"/>
    <w:rsid w:val="00F23BAC"/>
    <w:rsid w:val="00F2494F"/>
    <w:rsid w:val="00F3035B"/>
    <w:rsid w:val="00F325D1"/>
    <w:rsid w:val="00F36492"/>
    <w:rsid w:val="00F401DC"/>
    <w:rsid w:val="00F4438B"/>
    <w:rsid w:val="00F4706B"/>
    <w:rsid w:val="00F504A6"/>
    <w:rsid w:val="00F504DF"/>
    <w:rsid w:val="00F52A96"/>
    <w:rsid w:val="00F542B0"/>
    <w:rsid w:val="00F61383"/>
    <w:rsid w:val="00F61EF1"/>
    <w:rsid w:val="00F65359"/>
    <w:rsid w:val="00F65C0C"/>
    <w:rsid w:val="00F65CD5"/>
    <w:rsid w:val="00F72E63"/>
    <w:rsid w:val="00F75994"/>
    <w:rsid w:val="00F75AC5"/>
    <w:rsid w:val="00F7697A"/>
    <w:rsid w:val="00F76A6B"/>
    <w:rsid w:val="00F81A17"/>
    <w:rsid w:val="00F81ABA"/>
    <w:rsid w:val="00F82625"/>
    <w:rsid w:val="00F83734"/>
    <w:rsid w:val="00F85574"/>
    <w:rsid w:val="00F875F7"/>
    <w:rsid w:val="00F90B8F"/>
    <w:rsid w:val="00F924C7"/>
    <w:rsid w:val="00F94465"/>
    <w:rsid w:val="00F94C45"/>
    <w:rsid w:val="00F951AB"/>
    <w:rsid w:val="00F97002"/>
    <w:rsid w:val="00F97015"/>
    <w:rsid w:val="00F97219"/>
    <w:rsid w:val="00FA09A4"/>
    <w:rsid w:val="00FA43FE"/>
    <w:rsid w:val="00FA48DD"/>
    <w:rsid w:val="00FB0F24"/>
    <w:rsid w:val="00FB1879"/>
    <w:rsid w:val="00FB3160"/>
    <w:rsid w:val="00FB42D0"/>
    <w:rsid w:val="00FB559C"/>
    <w:rsid w:val="00FB7F5A"/>
    <w:rsid w:val="00FC11D3"/>
    <w:rsid w:val="00FC15AE"/>
    <w:rsid w:val="00FC1823"/>
    <w:rsid w:val="00FC28B4"/>
    <w:rsid w:val="00FC34B1"/>
    <w:rsid w:val="00FC4898"/>
    <w:rsid w:val="00FC610B"/>
    <w:rsid w:val="00FC7401"/>
    <w:rsid w:val="00FD1C06"/>
    <w:rsid w:val="00FD303B"/>
    <w:rsid w:val="00FD7978"/>
    <w:rsid w:val="00FD7D44"/>
    <w:rsid w:val="00FE0723"/>
    <w:rsid w:val="00FE2983"/>
    <w:rsid w:val="00FE5785"/>
    <w:rsid w:val="00FE6D2F"/>
    <w:rsid w:val="00FE7711"/>
    <w:rsid w:val="00FF0667"/>
    <w:rsid w:val="00FF2929"/>
    <w:rsid w:val="00FF2B12"/>
    <w:rsid w:val="00FF2CDB"/>
    <w:rsid w:val="00FF4C55"/>
    <w:rsid w:val="00FF5236"/>
    <w:rsid w:val="00FF5EEC"/>
    <w:rsid w:val="00FF72FD"/>
    <w:rsid w:val="01265718"/>
    <w:rsid w:val="03990A58"/>
    <w:rsid w:val="0B7006DF"/>
    <w:rsid w:val="100952E4"/>
    <w:rsid w:val="10EC4937"/>
    <w:rsid w:val="11FD4E7C"/>
    <w:rsid w:val="144D3964"/>
    <w:rsid w:val="14634A0B"/>
    <w:rsid w:val="19453453"/>
    <w:rsid w:val="1C921166"/>
    <w:rsid w:val="1F7B1A74"/>
    <w:rsid w:val="212A1775"/>
    <w:rsid w:val="22971274"/>
    <w:rsid w:val="230F0E8A"/>
    <w:rsid w:val="25B8280D"/>
    <w:rsid w:val="25E4707C"/>
    <w:rsid w:val="28852A8E"/>
    <w:rsid w:val="29416969"/>
    <w:rsid w:val="2D0C28EF"/>
    <w:rsid w:val="2DDB49F2"/>
    <w:rsid w:val="2F183EE9"/>
    <w:rsid w:val="303408AC"/>
    <w:rsid w:val="33220090"/>
    <w:rsid w:val="37567CCA"/>
    <w:rsid w:val="39F5376A"/>
    <w:rsid w:val="3DFC4BC0"/>
    <w:rsid w:val="3E777A24"/>
    <w:rsid w:val="472450E4"/>
    <w:rsid w:val="47FE1F34"/>
    <w:rsid w:val="4D116D53"/>
    <w:rsid w:val="4E13699D"/>
    <w:rsid w:val="4F7B4353"/>
    <w:rsid w:val="54CB18EB"/>
    <w:rsid w:val="553E05AF"/>
    <w:rsid w:val="55A01EF8"/>
    <w:rsid w:val="565860C1"/>
    <w:rsid w:val="5D7E7AC8"/>
    <w:rsid w:val="5D980A2F"/>
    <w:rsid w:val="5E4C467C"/>
    <w:rsid w:val="5EA33DFC"/>
    <w:rsid w:val="5ECF33FA"/>
    <w:rsid w:val="61750529"/>
    <w:rsid w:val="62A16EE3"/>
    <w:rsid w:val="62F82F7B"/>
    <w:rsid w:val="63E93EF7"/>
    <w:rsid w:val="65B57054"/>
    <w:rsid w:val="682E4955"/>
    <w:rsid w:val="69A81771"/>
    <w:rsid w:val="69ED1A14"/>
    <w:rsid w:val="6BCB57F6"/>
    <w:rsid w:val="6D012B90"/>
    <w:rsid w:val="6DE75246"/>
    <w:rsid w:val="6EFA0BA4"/>
    <w:rsid w:val="70216C13"/>
    <w:rsid w:val="70E00FCA"/>
    <w:rsid w:val="7200355F"/>
    <w:rsid w:val="720B3576"/>
    <w:rsid w:val="72C55FA1"/>
    <w:rsid w:val="769D31C7"/>
    <w:rsid w:val="798A64CE"/>
    <w:rsid w:val="79CB5807"/>
    <w:rsid w:val="7D4D5A42"/>
    <w:rsid w:val="7DDA3909"/>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0035344"/>
  <w15:docId w15:val="{A2CBF1A8-12B6-4E4E-AFE9-BF961197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7C0"/>
    <w:pPr>
      <w:spacing w:after="200" w:line="276" w:lineRule="auto"/>
    </w:pPr>
    <w:rPr>
      <w:sz w:val="22"/>
      <w:szCs w:val="22"/>
      <w:lang w:val="uk-UA" w:eastAsia="en-US"/>
    </w:rPr>
  </w:style>
  <w:style w:type="paragraph" w:styleId="1">
    <w:name w:val="heading 1"/>
    <w:basedOn w:val="a"/>
    <w:next w:val="a"/>
    <w:link w:val="10"/>
    <w:uiPriority w:val="9"/>
    <w:qFormat/>
    <w:rsid w:val="007037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037C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7037C0"/>
    <w:rPr>
      <w:color w:val="800080" w:themeColor="followedHyperlink"/>
      <w:u w:val="single"/>
    </w:rPr>
  </w:style>
  <w:style w:type="character" w:styleId="a4">
    <w:name w:val="Hyperlink"/>
    <w:basedOn w:val="a0"/>
    <w:uiPriority w:val="99"/>
    <w:unhideWhenUsed/>
    <w:qFormat/>
    <w:rsid w:val="007037C0"/>
    <w:rPr>
      <w:color w:val="0000FF" w:themeColor="hyperlink"/>
      <w:u w:val="single"/>
    </w:rPr>
  </w:style>
  <w:style w:type="paragraph" w:styleId="a5">
    <w:name w:val="Balloon Text"/>
    <w:basedOn w:val="a"/>
    <w:link w:val="a6"/>
    <w:uiPriority w:val="99"/>
    <w:semiHidden/>
    <w:unhideWhenUsed/>
    <w:qFormat/>
    <w:rsid w:val="007037C0"/>
    <w:pPr>
      <w:spacing w:after="0" w:line="240" w:lineRule="auto"/>
    </w:pPr>
    <w:rPr>
      <w:rFonts w:ascii="Tahoma" w:hAnsi="Tahoma" w:cs="Tahoma"/>
      <w:sz w:val="16"/>
      <w:szCs w:val="16"/>
    </w:rPr>
  </w:style>
  <w:style w:type="paragraph" w:styleId="a7">
    <w:name w:val="header"/>
    <w:basedOn w:val="a"/>
    <w:link w:val="a8"/>
    <w:uiPriority w:val="99"/>
    <w:unhideWhenUsed/>
    <w:qFormat/>
    <w:rsid w:val="007037C0"/>
    <w:pPr>
      <w:tabs>
        <w:tab w:val="center" w:pos="4677"/>
        <w:tab w:val="right" w:pos="9355"/>
      </w:tabs>
      <w:spacing w:after="0" w:line="240" w:lineRule="auto"/>
    </w:pPr>
  </w:style>
  <w:style w:type="paragraph" w:styleId="a9">
    <w:name w:val="footer"/>
    <w:basedOn w:val="a"/>
    <w:link w:val="aa"/>
    <w:uiPriority w:val="99"/>
    <w:unhideWhenUsed/>
    <w:qFormat/>
    <w:rsid w:val="007037C0"/>
    <w:pPr>
      <w:tabs>
        <w:tab w:val="center" w:pos="4677"/>
        <w:tab w:val="right" w:pos="9355"/>
      </w:tabs>
      <w:spacing w:after="0" w:line="240" w:lineRule="auto"/>
    </w:pPr>
  </w:style>
  <w:style w:type="table" w:styleId="ab">
    <w:name w:val="Table Grid"/>
    <w:basedOn w:val="a1"/>
    <w:uiPriority w:val="59"/>
    <w:qFormat/>
    <w:rsid w:val="00703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037C0"/>
    <w:pPr>
      <w:ind w:left="720"/>
      <w:contextualSpacing/>
    </w:pPr>
  </w:style>
  <w:style w:type="paragraph" w:customStyle="1" w:styleId="Default">
    <w:name w:val="Default"/>
    <w:qFormat/>
    <w:rsid w:val="007037C0"/>
    <w:pPr>
      <w:autoSpaceDE w:val="0"/>
      <w:autoSpaceDN w:val="0"/>
      <w:adjustRightInd w:val="0"/>
    </w:pPr>
    <w:rPr>
      <w:rFonts w:ascii="Times New Roman" w:hAnsi="Times New Roman" w:cs="Times New Roman"/>
      <w:color w:val="000000"/>
      <w:sz w:val="24"/>
      <w:szCs w:val="24"/>
      <w:lang w:val="uk-UA" w:eastAsia="en-US"/>
    </w:rPr>
  </w:style>
  <w:style w:type="character" w:customStyle="1" w:styleId="a6">
    <w:name w:val="Текст выноски Знак"/>
    <w:basedOn w:val="a0"/>
    <w:link w:val="a5"/>
    <w:uiPriority w:val="99"/>
    <w:semiHidden/>
    <w:qFormat/>
    <w:rsid w:val="007037C0"/>
    <w:rPr>
      <w:rFonts w:ascii="Tahoma" w:hAnsi="Tahoma" w:cs="Tahoma"/>
      <w:sz w:val="16"/>
      <w:szCs w:val="16"/>
    </w:rPr>
  </w:style>
  <w:style w:type="character" w:customStyle="1" w:styleId="11">
    <w:name w:val="Незакрита згадка1"/>
    <w:basedOn w:val="a0"/>
    <w:uiPriority w:val="99"/>
    <w:semiHidden/>
    <w:unhideWhenUsed/>
    <w:qFormat/>
    <w:rsid w:val="007037C0"/>
    <w:rPr>
      <w:color w:val="605E5C"/>
      <w:shd w:val="clear" w:color="auto" w:fill="E1DFDD"/>
    </w:rPr>
  </w:style>
  <w:style w:type="character" w:customStyle="1" w:styleId="10">
    <w:name w:val="Заголовок 1 Знак"/>
    <w:basedOn w:val="a0"/>
    <w:link w:val="1"/>
    <w:uiPriority w:val="9"/>
    <w:qFormat/>
    <w:rsid w:val="007037C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sid w:val="007037C0"/>
    <w:rPr>
      <w:rFonts w:asciiTheme="majorHAnsi" w:eastAsiaTheme="majorEastAsia" w:hAnsiTheme="majorHAnsi" w:cstheme="majorBidi"/>
      <w:b/>
      <w:bCs/>
      <w:color w:val="4F81BD" w:themeColor="accent1"/>
      <w:sz w:val="26"/>
      <w:szCs w:val="26"/>
    </w:rPr>
  </w:style>
  <w:style w:type="character" w:customStyle="1" w:styleId="a8">
    <w:name w:val="Верхний колонтитул Знак"/>
    <w:basedOn w:val="a0"/>
    <w:link w:val="a7"/>
    <w:uiPriority w:val="99"/>
    <w:qFormat/>
    <w:rsid w:val="007037C0"/>
  </w:style>
  <w:style w:type="character" w:customStyle="1" w:styleId="aa">
    <w:name w:val="Нижний колонтитул Знак"/>
    <w:basedOn w:val="a0"/>
    <w:link w:val="a9"/>
    <w:uiPriority w:val="99"/>
    <w:qFormat/>
    <w:rsid w:val="007037C0"/>
  </w:style>
  <w:style w:type="character" w:customStyle="1" w:styleId="rvts0">
    <w:name w:val="rvts0"/>
    <w:qFormat/>
    <w:rsid w:val="00457413"/>
  </w:style>
  <w:style w:type="paragraph" w:styleId="ad">
    <w:name w:val="No Spacing"/>
    <w:uiPriority w:val="99"/>
    <w:qFormat/>
    <w:rsid w:val="0045294B"/>
    <w:pPr>
      <w:jc w:val="both"/>
    </w:pPr>
    <w:rPr>
      <w:rFonts w:ascii="Times New Roman" w:hAnsi="Times New Roman" w:cs="Times New Roman"/>
      <w:sz w:val="28"/>
      <w:szCs w:val="22"/>
      <w:lang w:eastAsia="en-US"/>
    </w:rPr>
  </w:style>
  <w:style w:type="paragraph" w:customStyle="1" w:styleId="m-8425650757222804946xfmc1">
    <w:name w:val="m_-8425650757222804946xfmc1"/>
    <w:basedOn w:val="a"/>
    <w:qFormat/>
    <w:rsid w:val="0045294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5yl5">
    <w:name w:val="_5yl5"/>
    <w:basedOn w:val="a0"/>
    <w:qFormat/>
    <w:rsid w:val="00FE7711"/>
  </w:style>
  <w:style w:type="paragraph" w:customStyle="1" w:styleId="ae">
    <w:name w:val="Содержимое врезки"/>
    <w:basedOn w:val="a"/>
    <w:qFormat/>
    <w:rsid w:val="00FE7711"/>
    <w:pPr>
      <w:widowControl w:val="0"/>
      <w:suppressAutoHyphens/>
      <w:spacing w:after="0" w:line="240" w:lineRule="auto"/>
    </w:pPr>
    <w:rPr>
      <w:rFonts w:ascii="Times New Roman" w:eastAsia="Times New Roman" w:hAnsi="Times New Roman" w:cs="Times New Roman"/>
      <w:sz w:val="24"/>
      <w:szCs w:val="24"/>
      <w:lang w:eastAsia="ar-SA"/>
    </w:rPr>
  </w:style>
  <w:style w:type="paragraph" w:styleId="af">
    <w:name w:val="Document Map"/>
    <w:basedOn w:val="a"/>
    <w:link w:val="af0"/>
    <w:uiPriority w:val="99"/>
    <w:semiHidden/>
    <w:unhideWhenUsed/>
    <w:rsid w:val="00B15416"/>
    <w:pPr>
      <w:spacing w:after="0" w:line="240" w:lineRule="auto"/>
    </w:pPr>
    <w:rPr>
      <w:rFonts w:ascii="Tahoma" w:hAnsi="Tahoma" w:cs="Tahoma"/>
      <w:sz w:val="16"/>
      <w:szCs w:val="16"/>
    </w:rPr>
  </w:style>
  <w:style w:type="character" w:customStyle="1" w:styleId="af0">
    <w:name w:val="Схема документа Знак"/>
    <w:basedOn w:val="a0"/>
    <w:link w:val="af"/>
    <w:uiPriority w:val="99"/>
    <w:semiHidden/>
    <w:rsid w:val="00B15416"/>
    <w:rPr>
      <w:rFonts w:ascii="Tahoma" w:hAnsi="Tahoma" w:cs="Tahoma"/>
      <w:sz w:val="16"/>
      <w:szCs w:val="16"/>
      <w:lang w:val="uk-UA" w:eastAsia="en-US"/>
    </w:rPr>
  </w:style>
  <w:style w:type="character" w:styleId="af1">
    <w:name w:val="Placeholder Text"/>
    <w:basedOn w:val="a0"/>
    <w:uiPriority w:val="99"/>
    <w:unhideWhenUsed/>
    <w:rsid w:val="00DA3F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oodle.zp.edu.ua/" TargetMode="External"/><Relationship Id="rId18" Type="http://schemas.openxmlformats.org/officeDocument/2006/relationships/package" Target="embeddings/Microsoft_Visio_Drawing.vsdx"/><Relationship Id="rId26" Type="http://schemas.openxmlformats.org/officeDocument/2006/relationships/hyperlink" Target="http://www.unideusto.org/tuningeu/" TargetMode="External"/><Relationship Id="rId3" Type="http://schemas.openxmlformats.org/officeDocument/2006/relationships/numbering" Target="numbering.xml"/><Relationship Id="rId21" Type="http://schemas.openxmlformats.org/officeDocument/2006/relationships/hyperlink" Target="https://zakon.rada.gov.ua/rada/show/va327609-10" TargetMode="External"/><Relationship Id="rId7" Type="http://schemas.openxmlformats.org/officeDocument/2006/relationships/footnotes" Target="footnotes.xml"/><Relationship Id="rId12" Type="http://schemas.openxmlformats.org/officeDocument/2006/relationships/hyperlink" Target="http://www.zntu.edu.ua/naukova-biblioteka" TargetMode="External"/><Relationship Id="rId17" Type="http://schemas.openxmlformats.org/officeDocument/2006/relationships/image" Target="media/image1.emf"/><Relationship Id="rId25" Type="http://schemas.openxmlformats.org/officeDocument/2006/relationships/hyperlink" Target="http://zakon5.rada.gov.ua/laws/show/2145-19" TargetMode="External"/><Relationship Id="rId2" Type="http://schemas.openxmlformats.org/officeDocument/2006/relationships/customXml" Target="../customXml/item2.xml"/><Relationship Id="rId16" Type="http://schemas.openxmlformats.org/officeDocument/2006/relationships/hyperlink" Target="https://zp.edu.ua/uploads/dept_inter/pol_pro_org_naboru_ta_navch_inozemtsiv.pdf" TargetMode="External"/><Relationship Id="rId20" Type="http://schemas.openxmlformats.org/officeDocument/2006/relationships/hyperlink" Target="https://zakon.rada.gov.ua/laws/show/1341-2011-%D0%BF/paran12" TargetMode="External"/><Relationship Id="rId29" Type="http://schemas.openxmlformats.org/officeDocument/2006/relationships/hyperlink" Target="http://ihed.org.ua/images/biblioteka/Rozvitok_sisitemi_zabesp_yakosti_VO_UA_2015.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p.edu.ua/" TargetMode="External"/><Relationship Id="rId24" Type="http://schemas.openxmlformats.org/officeDocument/2006/relationships/hyperlink" Target="https://www.kmu.gov.ua/npas/248149695" TargetMode="External"/><Relationship Id="rId5" Type="http://schemas.openxmlformats.org/officeDocument/2006/relationships/settings" Target="settings.xml"/><Relationship Id="rId15" Type="http://schemas.openxmlformats.org/officeDocument/2006/relationships/hyperlink" Target="https://zntu.edu.ua/uploads/dept_nm/Polozhennia_pro_akademichnu_mobilnist.pdf" TargetMode="External"/><Relationship Id="rId23" Type="http://schemas.openxmlformats.org/officeDocument/2006/relationships/hyperlink" Target="https://mon.gov.ua/storage/app/media/vishcha-osvita/zatverdzeni%20standarty/2021/07/28/061-Zhurnalistyka-bakalavr.28.07-1.pdf" TargetMode="External"/><Relationship Id="rId28" Type="http://schemas.openxmlformats.org/officeDocument/2006/relationships/hyperlink" Target="file:///D:/Users/Dell/Downloads/BolonskyiProcessNewParadigmHE.pdf" TargetMode="External"/><Relationship Id="rId10" Type="http://schemas.openxmlformats.org/officeDocument/2006/relationships/hyperlink" Target="https://catalogop.zp.edu.ua/" TargetMode="External"/><Relationship Id="rId19" Type="http://schemas.openxmlformats.org/officeDocument/2006/relationships/hyperlink" Target="https://zakon.rada.gov.ua/laws/show/1556-18"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mon.gov.ua/storage/app/media/vishcha-osvita/zatverdzeni%20standarty/2021/07/28/061-Zhurnalistyka-bakalavr.28.07-1.pdf" TargetMode="External"/><Relationship Id="rId14" Type="http://schemas.openxmlformats.org/officeDocument/2006/relationships/hyperlink" Target="https://zp.edu.ua/uploads/pubdocs/2022/Nakaz_N210_vid_28.06.22.pdf)" TargetMode="External"/><Relationship Id="rId22" Type="http://schemas.openxmlformats.org/officeDocument/2006/relationships/hyperlink" Target="https://mon.gov.ua/storage/app/media/vishcha-osvita/rekomendatsii-1648.pdf" TargetMode="External"/><Relationship Id="rId27" Type="http://schemas.openxmlformats.org/officeDocument/2006/relationships/hyperlink" Target="http://ihed.org.ua/images/biblioteka/glossariy_Visha_osvita_2014_tempus-office.pdf"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B8D150-AD89-452C-8955-E091ED3FC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20</Pages>
  <Words>4901</Words>
  <Characters>27942</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Free-atom</dc:creator>
  <cp:lastModifiedBy>User</cp:lastModifiedBy>
  <cp:revision>6</cp:revision>
  <cp:lastPrinted>2023-06-20T07:27:00Z</cp:lastPrinted>
  <dcterms:created xsi:type="dcterms:W3CDTF">2023-06-20T07:44:00Z</dcterms:created>
  <dcterms:modified xsi:type="dcterms:W3CDTF">2023-06-20T08:41:00Z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21865BFF8C2546529101AB23E2CDBF84</vt:lpwstr>
  </property>
</Properties>
</file>