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CCF" w14:textId="77777777" w:rsidR="00210C0D" w:rsidRPr="00D63FFE" w:rsidRDefault="00210C0D" w:rsidP="00210C0D">
      <w:pPr>
        <w:spacing w:after="0"/>
        <w:jc w:val="center"/>
        <w:rPr>
          <w:rFonts w:ascii="Times New Roman" w:eastAsia="Times New Roman" w:hAnsi="Times New Roman" w:cs="Times New Roman"/>
          <w:b/>
          <w:sz w:val="28"/>
          <w:szCs w:val="28"/>
          <w:lang w:val="uk-UA"/>
        </w:rPr>
      </w:pPr>
      <w:r w:rsidRPr="00D63FFE">
        <w:rPr>
          <w:rFonts w:ascii="Times New Roman" w:eastAsia="Times New Roman" w:hAnsi="Times New Roman" w:cs="Times New Roman"/>
          <w:b/>
          <w:sz w:val="28"/>
          <w:szCs w:val="28"/>
          <w:lang w:val="uk-UA"/>
        </w:rPr>
        <w:t>МІНІСТЕРСТВО ОСВІТИ І НАУКИ УКРАЇНИ</w:t>
      </w:r>
    </w:p>
    <w:p w14:paraId="6110FC77" w14:textId="77777777" w:rsidR="00210C0D" w:rsidRPr="00D63FFE" w:rsidRDefault="00210C0D" w:rsidP="00210C0D">
      <w:pPr>
        <w:spacing w:after="0"/>
        <w:jc w:val="center"/>
        <w:rPr>
          <w:rFonts w:ascii="Times New Roman" w:eastAsia="Times New Roman" w:hAnsi="Times New Roman" w:cs="Times New Roman"/>
          <w:b/>
          <w:sz w:val="28"/>
          <w:szCs w:val="28"/>
          <w:lang w:val="uk-UA"/>
        </w:rPr>
      </w:pPr>
      <w:r w:rsidRPr="00D63FFE">
        <w:rPr>
          <w:rFonts w:ascii="Times New Roman" w:eastAsia="Times New Roman" w:hAnsi="Times New Roman" w:cs="Times New Roman"/>
          <w:b/>
          <w:sz w:val="28"/>
          <w:szCs w:val="28"/>
          <w:lang w:val="uk-UA"/>
        </w:rPr>
        <w:t>НАЦІОНАЛЬНИЙ УНІВЕРСИТЕТ «ЗАПОРІЗЬКА ПОЛІТЕХНІКА»</w:t>
      </w:r>
    </w:p>
    <w:p w14:paraId="63B25511" w14:textId="77777777" w:rsidR="00210C0D" w:rsidRPr="00D63FFE" w:rsidRDefault="00210C0D" w:rsidP="00210C0D">
      <w:pPr>
        <w:spacing w:after="0"/>
        <w:jc w:val="center"/>
        <w:rPr>
          <w:rFonts w:ascii="Times New Roman" w:eastAsia="Times New Roman" w:hAnsi="Times New Roman" w:cs="Times New Roman"/>
          <w:b/>
          <w:sz w:val="28"/>
          <w:szCs w:val="28"/>
          <w:lang w:val="uk-UA"/>
        </w:rPr>
      </w:pPr>
      <w:r w:rsidRPr="00D63FFE">
        <w:rPr>
          <w:rFonts w:ascii="Times New Roman" w:eastAsia="Times New Roman" w:hAnsi="Times New Roman" w:cs="Times New Roman"/>
          <w:b/>
          <w:sz w:val="28"/>
          <w:szCs w:val="28"/>
          <w:lang w:val="uk-UA"/>
        </w:rPr>
        <w:t>кафедра кримінального, цивільного та міжнародного права</w:t>
      </w:r>
    </w:p>
    <w:p w14:paraId="4B766656" w14:textId="77777777" w:rsidR="00210C0D" w:rsidRPr="00D63FFE" w:rsidRDefault="00210C0D" w:rsidP="00210C0D">
      <w:pPr>
        <w:spacing w:after="0"/>
        <w:jc w:val="center"/>
        <w:rPr>
          <w:rFonts w:ascii="Times New Roman" w:eastAsia="Times New Roman" w:hAnsi="Times New Roman" w:cs="Times New Roman"/>
          <w:b/>
          <w:sz w:val="28"/>
          <w:szCs w:val="28"/>
          <w:lang w:val="uk-UA"/>
        </w:rPr>
      </w:pPr>
    </w:p>
    <w:p w14:paraId="1840C012" w14:textId="77777777" w:rsidR="00210C0D" w:rsidRPr="00D63FFE" w:rsidRDefault="00210C0D" w:rsidP="00210C0D">
      <w:pPr>
        <w:spacing w:after="0"/>
        <w:jc w:val="center"/>
        <w:rPr>
          <w:rFonts w:ascii="Times New Roman" w:eastAsia="Times New Roman" w:hAnsi="Times New Roman" w:cs="Times New Roman"/>
          <w:sz w:val="24"/>
          <w:szCs w:val="24"/>
          <w:lang w:val="uk-UA"/>
        </w:rPr>
      </w:pPr>
      <w:r w:rsidRPr="00D63FFE">
        <w:rPr>
          <w:rFonts w:ascii="Calibri" w:eastAsia="Times New Roman" w:hAnsi="Calibri" w:cs="Times New Roman"/>
          <w:noProof/>
          <w:sz w:val="16"/>
          <w:szCs w:val="16"/>
          <w:lang w:eastAsia="ru-RU"/>
        </w:rPr>
        <w:drawing>
          <wp:inline distT="0" distB="0" distL="0" distR="0" wp14:anchorId="4442C12A" wp14:editId="4FF93189">
            <wp:extent cx="1171575" cy="1476375"/>
            <wp:effectExtent l="0" t="0" r="9525" b="0"/>
            <wp:docPr id="1" name="Рисунок 1" descr="Изображение выглядит как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логотип&#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476375"/>
                    </a:xfrm>
                    <a:prstGeom prst="rect">
                      <a:avLst/>
                    </a:prstGeom>
                    <a:noFill/>
                    <a:ln>
                      <a:noFill/>
                    </a:ln>
                  </pic:spPr>
                </pic:pic>
              </a:graphicData>
            </a:graphic>
          </wp:inline>
        </w:drawing>
      </w:r>
    </w:p>
    <w:p w14:paraId="07152951" w14:textId="77777777" w:rsidR="00210C0D" w:rsidRPr="00D63FFE" w:rsidRDefault="00210C0D" w:rsidP="00210C0D">
      <w:pPr>
        <w:spacing w:after="0"/>
        <w:rPr>
          <w:rFonts w:ascii="Times New Roman" w:eastAsia="Times New Roman" w:hAnsi="Times New Roman" w:cs="Times New Roman"/>
          <w:sz w:val="24"/>
          <w:szCs w:val="24"/>
          <w:lang w:val="uk-UA"/>
        </w:rPr>
      </w:pPr>
    </w:p>
    <w:p w14:paraId="51DEB36F" w14:textId="77777777" w:rsidR="00210C0D" w:rsidRPr="00D63FFE" w:rsidRDefault="00210C0D" w:rsidP="00210C0D">
      <w:pPr>
        <w:spacing w:after="0"/>
        <w:jc w:val="center"/>
        <w:rPr>
          <w:rFonts w:ascii="Times New Roman" w:eastAsia="Times New Roman" w:hAnsi="Times New Roman" w:cs="Times New Roman"/>
          <w:b/>
          <w:sz w:val="28"/>
          <w:szCs w:val="28"/>
          <w:lang w:val="uk-UA"/>
        </w:rPr>
      </w:pPr>
      <w:r w:rsidRPr="00D63FFE">
        <w:rPr>
          <w:rFonts w:ascii="Times New Roman" w:eastAsia="Times New Roman" w:hAnsi="Times New Roman" w:cs="Times New Roman"/>
          <w:b/>
          <w:sz w:val="28"/>
          <w:szCs w:val="28"/>
          <w:lang w:val="uk-UA"/>
        </w:rPr>
        <w:t xml:space="preserve">СИЛАБУС </w:t>
      </w:r>
    </w:p>
    <w:p w14:paraId="67968D34" w14:textId="77777777" w:rsidR="00210C0D" w:rsidRPr="00D63FFE" w:rsidRDefault="00210C0D" w:rsidP="00210C0D">
      <w:pPr>
        <w:spacing w:after="0"/>
        <w:jc w:val="center"/>
        <w:rPr>
          <w:rFonts w:ascii="Times New Roman" w:eastAsia="Times New Roman" w:hAnsi="Times New Roman" w:cs="Times New Roman"/>
          <w:b/>
          <w:sz w:val="28"/>
          <w:szCs w:val="28"/>
          <w:lang w:val="uk-UA"/>
        </w:rPr>
      </w:pPr>
      <w:r w:rsidRPr="00D63FFE">
        <w:rPr>
          <w:rFonts w:ascii="Times New Roman" w:eastAsia="Times New Roman" w:hAnsi="Times New Roman" w:cs="Times New Roman"/>
          <w:b/>
          <w:sz w:val="28"/>
          <w:szCs w:val="28"/>
          <w:lang w:val="uk-UA"/>
        </w:rPr>
        <w:t>НАВЧАЛЬНОЇ ДИСЦИПЛІНИ</w:t>
      </w:r>
    </w:p>
    <w:p w14:paraId="15B3E29A" w14:textId="77777777" w:rsidR="00210C0D" w:rsidRPr="00D63FFE" w:rsidRDefault="00210C0D" w:rsidP="00210C0D">
      <w:pPr>
        <w:spacing w:after="0"/>
        <w:jc w:val="center"/>
        <w:rPr>
          <w:rFonts w:ascii="Times New Roman" w:eastAsia="Times New Roman" w:hAnsi="Times New Roman" w:cs="Times New Roman"/>
          <w:b/>
          <w:sz w:val="28"/>
          <w:szCs w:val="28"/>
          <w:lang w:val="uk-UA"/>
        </w:rPr>
      </w:pPr>
    </w:p>
    <w:p w14:paraId="3108F833" w14:textId="3A7F6F4D" w:rsidR="00210C0D" w:rsidRPr="00D63FFE" w:rsidRDefault="00210C0D" w:rsidP="00210C0D">
      <w:pPr>
        <w:spacing w:after="0" w:line="240" w:lineRule="auto"/>
        <w:ind w:left="567" w:right="565"/>
        <w:jc w:val="center"/>
        <w:rPr>
          <w:rFonts w:ascii="Times New Roman" w:eastAsia="Times New Roman" w:hAnsi="Times New Roman" w:cs="Times New Roman"/>
          <w:b/>
          <w:bCs/>
          <w:sz w:val="28"/>
          <w:szCs w:val="28"/>
          <w:u w:val="single"/>
          <w:lang w:val="uk-UA"/>
        </w:rPr>
      </w:pPr>
      <w:r>
        <w:rPr>
          <w:rFonts w:ascii="Times New Roman" w:eastAsia="Times New Roman" w:hAnsi="Times New Roman" w:cs="Times New Roman"/>
          <w:b/>
          <w:bCs/>
          <w:sz w:val="28"/>
          <w:szCs w:val="28"/>
          <w:u w:val="single"/>
          <w:lang w:val="uk-UA"/>
        </w:rPr>
        <w:t>Пр</w:t>
      </w:r>
      <w:r>
        <w:rPr>
          <w:rFonts w:ascii="Times New Roman" w:eastAsia="Times New Roman" w:hAnsi="Times New Roman" w:cs="Times New Roman"/>
          <w:b/>
          <w:bCs/>
          <w:sz w:val="28"/>
          <w:szCs w:val="28"/>
          <w:u w:val="single"/>
          <w:lang w:val="uk-UA"/>
        </w:rPr>
        <w:t>актикум зі складання кримінальних процесуальних документів</w:t>
      </w:r>
    </w:p>
    <w:p w14:paraId="40269697"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236C056F" w14:textId="2E9760AE" w:rsidR="00210C0D" w:rsidRPr="00D63FFE" w:rsidRDefault="00210C0D" w:rsidP="00210C0D">
      <w:pPr>
        <w:spacing w:after="0"/>
        <w:rPr>
          <w:rFonts w:ascii="Times New Roman" w:eastAsia="Times New Roman" w:hAnsi="Times New Roman" w:cs="Times New Roman"/>
          <w:sz w:val="28"/>
          <w:szCs w:val="28"/>
          <w:lang w:val="uk-UA"/>
        </w:rPr>
      </w:pPr>
      <w:r w:rsidRPr="00D63FFE">
        <w:rPr>
          <w:rFonts w:ascii="Times New Roman" w:eastAsia="Times New Roman" w:hAnsi="Times New Roman" w:cs="Times New Roman"/>
          <w:sz w:val="28"/>
          <w:szCs w:val="28"/>
          <w:lang w:val="uk-UA"/>
        </w:rPr>
        <w:t>Освітня програма: ___</w:t>
      </w:r>
      <w:r>
        <w:rPr>
          <w:rFonts w:ascii="Times New Roman" w:eastAsia="Times New Roman" w:hAnsi="Times New Roman" w:cs="Times New Roman"/>
          <w:sz w:val="28"/>
          <w:szCs w:val="28"/>
          <w:lang w:val="uk-UA"/>
        </w:rPr>
        <w:t xml:space="preserve">Правоохоронна діяльність   </w:t>
      </w:r>
      <w:r w:rsidRPr="00D63FFE">
        <w:rPr>
          <w:rFonts w:ascii="Times New Roman" w:eastAsia="Times New Roman" w:hAnsi="Times New Roman" w:cs="Times New Roman"/>
          <w:sz w:val="28"/>
          <w:szCs w:val="28"/>
          <w:lang w:val="uk-UA"/>
        </w:rPr>
        <w:t>_________</w:t>
      </w:r>
      <w:r>
        <w:rPr>
          <w:rFonts w:ascii="Times New Roman" w:eastAsia="Times New Roman" w:hAnsi="Times New Roman" w:cs="Times New Roman"/>
          <w:sz w:val="28"/>
          <w:szCs w:val="28"/>
          <w:lang w:val="uk-UA"/>
        </w:rPr>
        <w:t>_____________</w:t>
      </w:r>
    </w:p>
    <w:p w14:paraId="0219405B" w14:textId="77777777" w:rsidR="00210C0D" w:rsidRPr="00D63FFE" w:rsidRDefault="00210C0D" w:rsidP="00210C0D">
      <w:pPr>
        <w:spacing w:after="0"/>
        <w:ind w:left="2410" w:right="565"/>
        <w:jc w:val="center"/>
        <w:rPr>
          <w:rFonts w:ascii="Times New Roman" w:eastAsia="Times New Roman" w:hAnsi="Times New Roman" w:cs="Times New Roman"/>
          <w:bCs/>
          <w:sz w:val="14"/>
          <w:szCs w:val="14"/>
          <w:lang w:val="uk-UA"/>
        </w:rPr>
      </w:pPr>
      <w:r w:rsidRPr="00D63FFE">
        <w:rPr>
          <w:rFonts w:ascii="Times New Roman" w:eastAsia="Times New Roman" w:hAnsi="Times New Roman" w:cs="Times New Roman"/>
          <w:bCs/>
          <w:sz w:val="14"/>
          <w:szCs w:val="14"/>
          <w:lang w:val="uk-UA"/>
        </w:rPr>
        <w:t>(назва освітньої програми)</w:t>
      </w:r>
    </w:p>
    <w:p w14:paraId="1DC68C0C" w14:textId="77777777" w:rsidR="00210C0D" w:rsidRPr="00D63FFE" w:rsidRDefault="00210C0D" w:rsidP="00210C0D">
      <w:pPr>
        <w:spacing w:after="0"/>
        <w:jc w:val="center"/>
        <w:rPr>
          <w:rFonts w:ascii="Times New Roman" w:eastAsia="Times New Roman" w:hAnsi="Times New Roman" w:cs="Times New Roman"/>
          <w:sz w:val="24"/>
          <w:szCs w:val="24"/>
        </w:rPr>
      </w:pPr>
    </w:p>
    <w:p w14:paraId="64F7698C" w14:textId="7F20BF4F" w:rsidR="00210C0D" w:rsidRPr="00D63FFE" w:rsidRDefault="00210C0D" w:rsidP="00210C0D">
      <w:pPr>
        <w:spacing w:after="0"/>
        <w:rPr>
          <w:rFonts w:ascii="Times New Roman" w:eastAsia="Times New Roman" w:hAnsi="Times New Roman" w:cs="Times New Roman"/>
          <w:sz w:val="28"/>
          <w:szCs w:val="28"/>
          <w:u w:val="single"/>
          <w:lang w:val="uk-UA"/>
        </w:rPr>
      </w:pPr>
      <w:r w:rsidRPr="00D63FFE">
        <w:rPr>
          <w:rFonts w:ascii="Times New Roman" w:eastAsia="Times New Roman" w:hAnsi="Times New Roman" w:cs="Times New Roman"/>
          <w:sz w:val="28"/>
          <w:szCs w:val="28"/>
          <w:lang w:val="uk-UA"/>
        </w:rPr>
        <w:t xml:space="preserve">Спеціальність:              </w:t>
      </w:r>
      <w:r>
        <w:rPr>
          <w:rFonts w:ascii="Times New Roman" w:eastAsia="Times New Roman" w:hAnsi="Times New Roman" w:cs="Times New Roman"/>
          <w:sz w:val="28"/>
          <w:szCs w:val="28"/>
          <w:u w:val="single"/>
          <w:lang w:val="uk-UA"/>
        </w:rPr>
        <w:t>262 Правоохоронна діяльність</w:t>
      </w:r>
      <w:r w:rsidRPr="00D63FFE">
        <w:rPr>
          <w:rFonts w:ascii="Times New Roman" w:eastAsia="Times New Roman" w:hAnsi="Times New Roman" w:cs="Times New Roman"/>
          <w:sz w:val="28"/>
          <w:szCs w:val="28"/>
          <w:lang w:val="uk-UA"/>
        </w:rPr>
        <w:t>__________</w:t>
      </w:r>
      <w:r>
        <w:rPr>
          <w:rFonts w:ascii="Times New Roman" w:eastAsia="Times New Roman" w:hAnsi="Times New Roman" w:cs="Times New Roman"/>
          <w:sz w:val="28"/>
          <w:szCs w:val="28"/>
          <w:lang w:val="uk-UA"/>
        </w:rPr>
        <w:t>_________</w:t>
      </w:r>
    </w:p>
    <w:p w14:paraId="029911C1" w14:textId="77777777" w:rsidR="00210C0D" w:rsidRPr="00D63FFE" w:rsidRDefault="00210C0D" w:rsidP="00210C0D">
      <w:pPr>
        <w:spacing w:after="0"/>
        <w:ind w:left="1985" w:right="-2"/>
        <w:jc w:val="center"/>
        <w:rPr>
          <w:rFonts w:ascii="Times New Roman" w:eastAsia="Times New Roman" w:hAnsi="Times New Roman" w:cs="Times New Roman"/>
          <w:bCs/>
          <w:sz w:val="14"/>
          <w:szCs w:val="14"/>
          <w:lang w:val="uk-UA"/>
        </w:rPr>
      </w:pPr>
      <w:r w:rsidRPr="00D63FFE">
        <w:rPr>
          <w:rFonts w:ascii="Times New Roman" w:eastAsia="Times New Roman" w:hAnsi="Times New Roman" w:cs="Times New Roman"/>
          <w:bCs/>
          <w:sz w:val="14"/>
          <w:szCs w:val="14"/>
          <w:lang w:val="uk-UA"/>
        </w:rPr>
        <w:t>(найменування спеціальності)</w:t>
      </w:r>
    </w:p>
    <w:p w14:paraId="454AD030" w14:textId="77777777" w:rsidR="00210C0D" w:rsidRPr="00D63FFE" w:rsidRDefault="00210C0D" w:rsidP="00210C0D">
      <w:pPr>
        <w:spacing w:after="0"/>
        <w:jc w:val="center"/>
        <w:rPr>
          <w:rFonts w:ascii="Times New Roman" w:eastAsia="Times New Roman" w:hAnsi="Times New Roman" w:cs="Times New Roman"/>
          <w:sz w:val="24"/>
          <w:szCs w:val="24"/>
          <w:lang w:val="uk-UA"/>
        </w:rPr>
      </w:pPr>
    </w:p>
    <w:p w14:paraId="62218852" w14:textId="5D7C2ED5" w:rsidR="00210C0D" w:rsidRPr="00D63FFE" w:rsidRDefault="00210C0D" w:rsidP="00210C0D">
      <w:pPr>
        <w:spacing w:after="0"/>
        <w:rPr>
          <w:rFonts w:ascii="Times New Roman" w:eastAsia="Times New Roman" w:hAnsi="Times New Roman" w:cs="Times New Roman"/>
          <w:sz w:val="28"/>
          <w:szCs w:val="28"/>
          <w:u w:val="single"/>
          <w:lang w:val="uk-UA"/>
        </w:rPr>
      </w:pPr>
      <w:r w:rsidRPr="00D63FFE">
        <w:rPr>
          <w:rFonts w:ascii="Times New Roman" w:eastAsia="Times New Roman" w:hAnsi="Times New Roman" w:cs="Times New Roman"/>
          <w:sz w:val="28"/>
          <w:szCs w:val="28"/>
          <w:lang w:val="uk-UA"/>
        </w:rPr>
        <w:t xml:space="preserve">Галузь знань: </w:t>
      </w:r>
      <w:r>
        <w:rPr>
          <w:rFonts w:ascii="Times New Roman" w:eastAsia="Times New Roman" w:hAnsi="Times New Roman" w:cs="Times New Roman"/>
          <w:sz w:val="28"/>
          <w:szCs w:val="28"/>
          <w:u w:val="single"/>
          <w:lang w:val="uk-UA"/>
        </w:rPr>
        <w:t>________26 Цивільна безпека</w:t>
      </w:r>
      <w:r w:rsidRPr="00D63FFE">
        <w:rPr>
          <w:rFonts w:ascii="Times New Roman" w:eastAsia="Times New Roman" w:hAnsi="Times New Roman" w:cs="Times New Roman"/>
          <w:sz w:val="28"/>
          <w:szCs w:val="28"/>
          <w:lang w:val="uk-UA"/>
        </w:rPr>
        <w:t>______________________</w:t>
      </w:r>
      <w:r>
        <w:rPr>
          <w:rFonts w:ascii="Times New Roman" w:eastAsia="Times New Roman" w:hAnsi="Times New Roman" w:cs="Times New Roman"/>
          <w:sz w:val="28"/>
          <w:szCs w:val="28"/>
          <w:lang w:val="uk-UA"/>
        </w:rPr>
        <w:t>______</w:t>
      </w:r>
    </w:p>
    <w:p w14:paraId="3B779C30" w14:textId="77777777" w:rsidR="00210C0D" w:rsidRPr="00D63FFE" w:rsidRDefault="00210C0D" w:rsidP="00210C0D">
      <w:pPr>
        <w:spacing w:after="0"/>
        <w:ind w:left="1985" w:right="-2"/>
        <w:jc w:val="center"/>
        <w:rPr>
          <w:rFonts w:ascii="Times New Roman" w:eastAsia="Times New Roman" w:hAnsi="Times New Roman" w:cs="Times New Roman"/>
          <w:bCs/>
          <w:sz w:val="14"/>
          <w:szCs w:val="14"/>
          <w:lang w:val="uk-UA"/>
        </w:rPr>
      </w:pPr>
      <w:r w:rsidRPr="00D63FFE">
        <w:rPr>
          <w:rFonts w:ascii="Times New Roman" w:eastAsia="Times New Roman" w:hAnsi="Times New Roman" w:cs="Times New Roman"/>
          <w:bCs/>
          <w:sz w:val="14"/>
          <w:szCs w:val="14"/>
          <w:lang w:val="uk-UA"/>
        </w:rPr>
        <w:t>(найменування галузі знань)</w:t>
      </w:r>
    </w:p>
    <w:p w14:paraId="76AFB493" w14:textId="77777777" w:rsidR="00210C0D" w:rsidRPr="00D63FFE" w:rsidRDefault="00210C0D" w:rsidP="00210C0D">
      <w:pPr>
        <w:spacing w:after="0"/>
        <w:jc w:val="center"/>
        <w:rPr>
          <w:rFonts w:ascii="Times New Roman" w:eastAsia="Times New Roman" w:hAnsi="Times New Roman" w:cs="Times New Roman"/>
          <w:sz w:val="24"/>
          <w:szCs w:val="24"/>
          <w:lang w:val="uk-UA"/>
        </w:rPr>
      </w:pPr>
    </w:p>
    <w:p w14:paraId="4DAF751F" w14:textId="77777777" w:rsidR="00210C0D" w:rsidRPr="00D63FFE" w:rsidRDefault="00210C0D" w:rsidP="00210C0D">
      <w:pPr>
        <w:spacing w:after="0"/>
        <w:rPr>
          <w:rFonts w:ascii="Times New Roman" w:eastAsia="Times New Roman" w:hAnsi="Times New Roman" w:cs="Times New Roman"/>
          <w:sz w:val="28"/>
          <w:szCs w:val="28"/>
          <w:lang w:val="uk-UA"/>
        </w:rPr>
      </w:pPr>
      <w:r w:rsidRPr="00D63FFE">
        <w:rPr>
          <w:rFonts w:ascii="Times New Roman" w:eastAsia="Times New Roman" w:hAnsi="Times New Roman" w:cs="Times New Roman"/>
          <w:sz w:val="28"/>
          <w:szCs w:val="28"/>
          <w:lang w:val="uk-UA"/>
        </w:rPr>
        <w:t>Ступінь вищої освіти: ____</w:t>
      </w:r>
      <w:r>
        <w:rPr>
          <w:rFonts w:ascii="Times New Roman" w:eastAsia="Times New Roman" w:hAnsi="Times New Roman" w:cs="Times New Roman"/>
          <w:sz w:val="28"/>
          <w:szCs w:val="28"/>
          <w:u w:val="single"/>
          <w:lang w:val="uk-UA"/>
        </w:rPr>
        <w:t>Перший (бакалаврський</w:t>
      </w:r>
      <w:r w:rsidRPr="00D63FFE">
        <w:rPr>
          <w:rFonts w:ascii="Times New Roman" w:eastAsia="Times New Roman" w:hAnsi="Times New Roman" w:cs="Times New Roman"/>
          <w:sz w:val="28"/>
          <w:szCs w:val="28"/>
          <w:u w:val="single"/>
          <w:lang w:val="uk-UA"/>
        </w:rPr>
        <w:t xml:space="preserve">) рівень </w:t>
      </w:r>
      <w:r w:rsidRPr="00D63FFE">
        <w:rPr>
          <w:rFonts w:ascii="Times New Roman" w:eastAsia="Times New Roman" w:hAnsi="Times New Roman" w:cs="Times New Roman"/>
          <w:sz w:val="28"/>
          <w:szCs w:val="28"/>
          <w:lang w:val="uk-UA"/>
        </w:rPr>
        <w:t>__</w:t>
      </w:r>
    </w:p>
    <w:p w14:paraId="5F2CFAB4" w14:textId="77777777" w:rsidR="00210C0D" w:rsidRPr="00D63FFE" w:rsidRDefault="00210C0D" w:rsidP="00210C0D">
      <w:pPr>
        <w:spacing w:after="0"/>
        <w:ind w:left="1985" w:right="-2"/>
        <w:jc w:val="center"/>
        <w:rPr>
          <w:rFonts w:ascii="Times New Roman" w:eastAsia="Times New Roman" w:hAnsi="Times New Roman" w:cs="Times New Roman"/>
          <w:bCs/>
          <w:sz w:val="14"/>
          <w:szCs w:val="14"/>
          <w:lang w:val="uk-UA"/>
        </w:rPr>
      </w:pPr>
      <w:r w:rsidRPr="00D63FFE">
        <w:rPr>
          <w:rFonts w:ascii="Times New Roman" w:eastAsia="Times New Roman" w:hAnsi="Times New Roman" w:cs="Times New Roman"/>
          <w:bCs/>
          <w:sz w:val="14"/>
          <w:szCs w:val="14"/>
          <w:lang w:val="uk-UA"/>
        </w:rPr>
        <w:t>(назва ступеня вищої освіти)</w:t>
      </w:r>
    </w:p>
    <w:p w14:paraId="5B9AC06D" w14:textId="77777777" w:rsidR="00210C0D" w:rsidRPr="00D63FFE" w:rsidRDefault="00210C0D" w:rsidP="00210C0D">
      <w:pPr>
        <w:spacing w:after="0"/>
        <w:jc w:val="center"/>
        <w:rPr>
          <w:rFonts w:ascii="Times New Roman" w:eastAsia="Times New Roman" w:hAnsi="Times New Roman" w:cs="Times New Roman"/>
          <w:sz w:val="24"/>
          <w:szCs w:val="24"/>
          <w:lang w:val="uk-UA"/>
        </w:rPr>
      </w:pPr>
    </w:p>
    <w:p w14:paraId="5AD50B29" w14:textId="77777777" w:rsidR="00210C0D" w:rsidRPr="00D63FFE" w:rsidRDefault="00210C0D" w:rsidP="00210C0D">
      <w:pPr>
        <w:spacing w:after="0"/>
        <w:rPr>
          <w:rFonts w:ascii="Times New Roman" w:eastAsia="Times New Roman" w:hAnsi="Times New Roman" w:cs="Times New Roman"/>
          <w:sz w:val="24"/>
          <w:szCs w:val="24"/>
          <w:lang w:val="uk-UA"/>
        </w:rPr>
      </w:pPr>
    </w:p>
    <w:p w14:paraId="3A19FD82" w14:textId="77777777" w:rsidR="00210C0D" w:rsidRPr="00D63FFE" w:rsidRDefault="00210C0D" w:rsidP="00210C0D">
      <w:pPr>
        <w:spacing w:after="0"/>
        <w:rPr>
          <w:rFonts w:ascii="Times New Roman" w:eastAsia="Times New Roman" w:hAnsi="Times New Roman" w:cs="Times New Roman"/>
          <w:sz w:val="24"/>
          <w:szCs w:val="24"/>
          <w:lang w:val="uk-UA"/>
        </w:rPr>
      </w:pPr>
    </w:p>
    <w:p w14:paraId="121F475C" w14:textId="77777777" w:rsidR="00210C0D" w:rsidRPr="00D63FFE" w:rsidRDefault="00210C0D" w:rsidP="00210C0D">
      <w:pPr>
        <w:spacing w:after="0"/>
        <w:rPr>
          <w:rFonts w:ascii="Times New Roman" w:eastAsia="Times New Roman" w:hAnsi="Times New Roman" w:cs="Times New Roman"/>
          <w:sz w:val="24"/>
          <w:szCs w:val="24"/>
          <w:lang w:val="uk-UA"/>
        </w:rPr>
      </w:pPr>
    </w:p>
    <w:p w14:paraId="550153CF" w14:textId="77777777" w:rsidR="00210C0D" w:rsidRPr="00D63FFE" w:rsidRDefault="00210C0D" w:rsidP="00210C0D">
      <w:pPr>
        <w:spacing w:after="0"/>
        <w:rPr>
          <w:rFonts w:ascii="Times New Roman" w:eastAsia="Times New Roman" w:hAnsi="Times New Roman" w:cs="Times New Roman"/>
          <w:sz w:val="24"/>
          <w:szCs w:val="24"/>
          <w:lang w:val="uk-UA"/>
        </w:rPr>
      </w:pPr>
    </w:p>
    <w:p w14:paraId="2EF91FAA" w14:textId="77777777" w:rsidR="00210C0D" w:rsidRPr="00D63FFE" w:rsidRDefault="00210C0D" w:rsidP="00210C0D">
      <w:pPr>
        <w:spacing w:after="0"/>
        <w:rPr>
          <w:rFonts w:ascii="Times New Roman" w:eastAsia="Times New Roman" w:hAnsi="Times New Roman" w:cs="Times New Roman"/>
          <w:sz w:val="24"/>
          <w:szCs w:val="24"/>
          <w:lang w:val="uk-UA"/>
        </w:rPr>
      </w:pPr>
    </w:p>
    <w:p w14:paraId="26409314" w14:textId="77777777" w:rsidR="00210C0D" w:rsidRPr="00D63FFE" w:rsidRDefault="00210C0D" w:rsidP="00210C0D">
      <w:pPr>
        <w:spacing w:after="0"/>
        <w:rPr>
          <w:rFonts w:ascii="Times New Roman" w:eastAsia="Times New Roman" w:hAnsi="Times New Roman" w:cs="Times New Roman"/>
          <w:sz w:val="24"/>
          <w:szCs w:val="24"/>
          <w:lang w:val="uk-UA"/>
        </w:rPr>
      </w:pPr>
    </w:p>
    <w:p w14:paraId="16572356"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27F34F25"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3C2FFB0F"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17BF4645"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1FF7740C"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732BC5ED" w14:textId="77777777" w:rsidR="00210C0D" w:rsidRPr="00D63FFE" w:rsidRDefault="00210C0D" w:rsidP="00210C0D">
      <w:pPr>
        <w:spacing w:after="0"/>
        <w:jc w:val="center"/>
        <w:rPr>
          <w:rFonts w:ascii="Times New Roman" w:eastAsia="Times New Roman" w:hAnsi="Times New Roman" w:cs="Times New Roman"/>
          <w:sz w:val="28"/>
          <w:szCs w:val="28"/>
          <w:lang w:val="uk-UA"/>
        </w:rPr>
      </w:pPr>
    </w:p>
    <w:p w14:paraId="7154FF91" w14:textId="77777777" w:rsidR="00210C0D" w:rsidRPr="006B0631" w:rsidRDefault="00210C0D" w:rsidP="00210C0D">
      <w:pPr>
        <w:jc w:val="center"/>
        <w:rPr>
          <w:rFonts w:ascii="Times New Roman" w:hAnsi="Times New Roman" w:cs="Times New Roman"/>
          <w:sz w:val="24"/>
          <w:szCs w:val="24"/>
          <w:lang w:val="uk-UA"/>
        </w:rPr>
      </w:pPr>
      <w:r w:rsidRPr="00D63FFE">
        <w:rPr>
          <w:rFonts w:ascii="Times New Roman" w:eastAsia="Times New Roman" w:hAnsi="Times New Roman" w:cs="Times New Roman"/>
          <w:sz w:val="28"/>
          <w:szCs w:val="28"/>
          <w:lang w:val="uk-UA"/>
        </w:rPr>
        <w:t>м. Запоріжжя – 2023</w:t>
      </w:r>
      <w:r w:rsidRPr="00D63FFE">
        <w:rPr>
          <w:rFonts w:ascii="Times New Roman" w:eastAsia="Times New Roman" w:hAnsi="Times New Roman" w:cs="Times New Roman"/>
          <w:b/>
          <w:sz w:val="28"/>
          <w:szCs w:val="28"/>
          <w:lang w:val="uk-UA"/>
        </w:rPr>
        <w:t xml:space="preserve"> </w:t>
      </w:r>
    </w:p>
    <w:p w14:paraId="64DD6239" w14:textId="77777777" w:rsidR="00210C0D" w:rsidRPr="006B0631" w:rsidRDefault="00210C0D" w:rsidP="00210C0D">
      <w:pPr>
        <w:rPr>
          <w:rFonts w:ascii="Times New Roman" w:hAnsi="Times New Roman" w:cs="Times New Roman"/>
          <w:sz w:val="24"/>
          <w:szCs w:val="24"/>
          <w:lang w:val="uk-UA"/>
        </w:rPr>
      </w:pPr>
    </w:p>
    <w:p w14:paraId="1C0E0AFD" w14:textId="77777777" w:rsidR="00210C0D" w:rsidRPr="006B0631" w:rsidRDefault="00210C0D" w:rsidP="00210C0D">
      <w:pPr>
        <w:rPr>
          <w:rFonts w:ascii="Times New Roman" w:hAnsi="Times New Roman" w:cs="Times New Roman"/>
          <w:b/>
          <w:sz w:val="28"/>
          <w:szCs w:val="28"/>
          <w:lang w:val="uk-UA"/>
        </w:rPr>
      </w:pPr>
      <w:r w:rsidRPr="006B0631">
        <w:rPr>
          <w:rFonts w:ascii="Times New Roman" w:hAnsi="Times New Roman" w:cs="Times New Roman"/>
          <w:b/>
          <w:sz w:val="28"/>
          <w:szCs w:val="28"/>
          <w:lang w:val="uk-UA"/>
        </w:rPr>
        <w:br w:type="page"/>
      </w:r>
    </w:p>
    <w:tbl>
      <w:tblPr>
        <w:tblStyle w:val="a3"/>
        <w:tblW w:w="10137" w:type="dxa"/>
        <w:tblLayout w:type="fixed"/>
        <w:tblLook w:val="04A0" w:firstRow="1" w:lastRow="0" w:firstColumn="1" w:lastColumn="0" w:noHBand="0" w:noVBand="1"/>
      </w:tblPr>
      <w:tblGrid>
        <w:gridCol w:w="959"/>
        <w:gridCol w:w="2542"/>
        <w:gridCol w:w="2703"/>
        <w:gridCol w:w="2551"/>
        <w:gridCol w:w="1382"/>
      </w:tblGrid>
      <w:tr w:rsidR="00210C0D" w:rsidRPr="006B0631" w14:paraId="59DB6EA5" w14:textId="77777777" w:rsidTr="000B067B">
        <w:tc>
          <w:tcPr>
            <w:tcW w:w="10137" w:type="dxa"/>
            <w:gridSpan w:val="5"/>
          </w:tcPr>
          <w:p w14:paraId="61C83D10" w14:textId="77777777" w:rsidR="00210C0D" w:rsidRPr="006B0631"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Загальна інформація</w:t>
            </w:r>
          </w:p>
        </w:tc>
      </w:tr>
      <w:tr w:rsidR="00210C0D" w:rsidRPr="006B0631" w14:paraId="66333D8E" w14:textId="77777777" w:rsidTr="000B067B">
        <w:tc>
          <w:tcPr>
            <w:tcW w:w="3501" w:type="dxa"/>
            <w:gridSpan w:val="2"/>
          </w:tcPr>
          <w:p w14:paraId="523095FE" w14:textId="77777777" w:rsidR="00210C0D" w:rsidRPr="006B0631"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Назва дисципліни</w:t>
            </w:r>
          </w:p>
        </w:tc>
        <w:tc>
          <w:tcPr>
            <w:tcW w:w="6636" w:type="dxa"/>
            <w:gridSpan w:val="3"/>
          </w:tcPr>
          <w:p w14:paraId="1EB6CF16" w14:textId="777E6DB0" w:rsidR="00210C0D" w:rsidRPr="00210C0D" w:rsidRDefault="00210C0D" w:rsidP="00210C0D">
            <w:pPr>
              <w:spacing w:after="0" w:line="240" w:lineRule="auto"/>
              <w:jc w:val="both"/>
              <w:rPr>
                <w:rFonts w:ascii="Times New Roman" w:eastAsia="Calibri" w:hAnsi="Times New Roman" w:cs="Times New Roman"/>
                <w:bCs/>
                <w:i/>
                <w:iCs/>
                <w:sz w:val="24"/>
                <w:szCs w:val="24"/>
                <w:lang w:val="uk-UA"/>
              </w:rPr>
            </w:pPr>
            <w:r>
              <w:rPr>
                <w:rFonts w:ascii="Times New Roman" w:eastAsia="Calibri" w:hAnsi="Times New Roman" w:cs="Times New Roman"/>
                <w:bCs/>
                <w:i/>
                <w:iCs/>
                <w:sz w:val="24"/>
                <w:szCs w:val="24"/>
                <w:lang w:val="uk-UA"/>
              </w:rPr>
              <w:t>Пр</w:t>
            </w:r>
            <w:r>
              <w:rPr>
                <w:rFonts w:ascii="Times New Roman" w:eastAsia="Calibri" w:hAnsi="Times New Roman" w:cs="Times New Roman"/>
                <w:bCs/>
                <w:i/>
                <w:iCs/>
                <w:sz w:val="24"/>
                <w:szCs w:val="24"/>
                <w:lang w:val="uk-UA"/>
              </w:rPr>
              <w:t xml:space="preserve">актикум зі складання кримінальних процесуальних документів, </w:t>
            </w:r>
            <w:r w:rsidRPr="006B0631">
              <w:rPr>
                <w:rFonts w:ascii="Times New Roman" w:eastAsia="Calibri" w:hAnsi="Times New Roman" w:cs="Times New Roman"/>
                <w:i/>
                <w:sz w:val="24"/>
                <w:szCs w:val="24"/>
                <w:lang w:val="uk-UA"/>
              </w:rPr>
              <w:t>ВК</w:t>
            </w:r>
            <w:r w:rsidRPr="006B0631">
              <w:rPr>
                <w:rFonts w:ascii="Times New Roman" w:hAnsi="Times New Roman" w:cs="Times New Roman"/>
                <w:i/>
                <w:sz w:val="24"/>
                <w:szCs w:val="24"/>
                <w:lang w:val="uk-UA"/>
              </w:rPr>
              <w:t>, вибіркова</w:t>
            </w:r>
          </w:p>
        </w:tc>
      </w:tr>
      <w:tr w:rsidR="00210C0D" w:rsidRPr="006B0631" w14:paraId="75A155F3" w14:textId="77777777" w:rsidTr="000B067B">
        <w:tc>
          <w:tcPr>
            <w:tcW w:w="3501" w:type="dxa"/>
            <w:gridSpan w:val="2"/>
          </w:tcPr>
          <w:p w14:paraId="56CD6420" w14:textId="77777777" w:rsidR="00210C0D" w:rsidRPr="006B0631"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Рівень вищої освіти</w:t>
            </w:r>
          </w:p>
        </w:tc>
        <w:tc>
          <w:tcPr>
            <w:tcW w:w="6636" w:type="dxa"/>
            <w:gridSpan w:val="3"/>
          </w:tcPr>
          <w:p w14:paraId="2086FCEA" w14:textId="77777777" w:rsidR="00210C0D" w:rsidRPr="006B0631" w:rsidRDefault="00210C0D" w:rsidP="00210C0D">
            <w:pPr>
              <w:spacing w:after="0" w:line="240" w:lineRule="auto"/>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Перший (бакалаврський) рівень</w:t>
            </w:r>
          </w:p>
        </w:tc>
      </w:tr>
      <w:tr w:rsidR="00210C0D" w:rsidRPr="006B0631" w14:paraId="11E09DE0" w14:textId="77777777" w:rsidTr="000B067B">
        <w:tc>
          <w:tcPr>
            <w:tcW w:w="3501" w:type="dxa"/>
            <w:gridSpan w:val="2"/>
          </w:tcPr>
          <w:p w14:paraId="496B4D47" w14:textId="77777777" w:rsidR="00210C0D"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Викладач</w:t>
            </w:r>
          </w:p>
          <w:p w14:paraId="34807C54" w14:textId="77777777" w:rsidR="00210C0D" w:rsidRDefault="00210C0D" w:rsidP="00210C0D">
            <w:pPr>
              <w:spacing w:after="0" w:line="240" w:lineRule="auto"/>
              <w:rPr>
                <w:rFonts w:ascii="Times New Roman" w:hAnsi="Times New Roman" w:cs="Times New Roman"/>
                <w:b/>
                <w:sz w:val="24"/>
                <w:szCs w:val="24"/>
                <w:lang w:val="uk-UA"/>
              </w:rPr>
            </w:pPr>
          </w:p>
          <w:p w14:paraId="402E6CB2" w14:textId="77777777" w:rsidR="00210C0D" w:rsidRPr="006B0631" w:rsidRDefault="00210C0D" w:rsidP="00210C0D">
            <w:pPr>
              <w:spacing w:after="0" w:line="240" w:lineRule="auto"/>
              <w:rPr>
                <w:rFonts w:ascii="Times New Roman" w:hAnsi="Times New Roman" w:cs="Times New Roman"/>
                <w:b/>
                <w:sz w:val="24"/>
                <w:szCs w:val="24"/>
                <w:lang w:val="uk-UA"/>
              </w:rPr>
            </w:pPr>
          </w:p>
        </w:tc>
        <w:tc>
          <w:tcPr>
            <w:tcW w:w="6636" w:type="dxa"/>
            <w:gridSpan w:val="3"/>
          </w:tcPr>
          <w:p w14:paraId="500CBBC2" w14:textId="77777777" w:rsidR="00210C0D" w:rsidRDefault="00210C0D" w:rsidP="00210C0D">
            <w:pPr>
              <w:spacing w:after="0" w:line="240" w:lineRule="auto"/>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Леоненко </w:t>
            </w:r>
            <w:r>
              <w:rPr>
                <w:rFonts w:ascii="Times New Roman" w:hAnsi="Times New Roman" w:cs="Times New Roman"/>
                <w:i/>
                <w:sz w:val="24"/>
                <w:szCs w:val="24"/>
                <w:lang w:val="uk-UA"/>
              </w:rPr>
              <w:t>Максим Іванович</w:t>
            </w:r>
            <w:r w:rsidRPr="006B0631">
              <w:rPr>
                <w:rFonts w:ascii="Times New Roman" w:hAnsi="Times New Roman" w:cs="Times New Roman"/>
                <w:i/>
                <w:sz w:val="24"/>
                <w:szCs w:val="24"/>
                <w:lang w:val="uk-UA"/>
              </w:rPr>
              <w:t xml:space="preserve"> </w:t>
            </w:r>
          </w:p>
          <w:p w14:paraId="138BEC2D" w14:textId="77777777" w:rsidR="00210C0D" w:rsidRDefault="00210C0D" w:rsidP="00210C0D">
            <w:pPr>
              <w:spacing w:after="0" w:line="240" w:lineRule="auto"/>
              <w:jc w:val="both"/>
              <w:rPr>
                <w:rFonts w:ascii="Times New Roman" w:eastAsia="Calibri" w:hAnsi="Times New Roman" w:cs="Times New Roman"/>
                <w:i/>
                <w:sz w:val="24"/>
                <w:szCs w:val="24"/>
                <w:lang w:val="uk-UA"/>
              </w:rPr>
            </w:pPr>
            <w:r>
              <w:rPr>
                <w:rFonts w:ascii="Times New Roman" w:eastAsia="Calibri" w:hAnsi="Times New Roman" w:cs="Times New Roman"/>
                <w:i/>
                <w:sz w:val="24"/>
                <w:szCs w:val="24"/>
                <w:lang w:val="uk-UA"/>
              </w:rPr>
              <w:t>кандидат</w:t>
            </w:r>
            <w:r w:rsidRPr="006B0631">
              <w:rPr>
                <w:rFonts w:ascii="Times New Roman" w:eastAsia="Calibri" w:hAnsi="Times New Roman" w:cs="Times New Roman"/>
                <w:i/>
                <w:sz w:val="24"/>
                <w:szCs w:val="24"/>
                <w:lang w:val="uk-UA"/>
              </w:rPr>
              <w:t xml:space="preserve"> юридичних наук, професор </w:t>
            </w:r>
          </w:p>
          <w:p w14:paraId="79F046FF" w14:textId="77777777" w:rsidR="00210C0D" w:rsidRPr="006B0631" w:rsidRDefault="00210C0D" w:rsidP="00210C0D">
            <w:pPr>
              <w:spacing w:after="0" w:line="240" w:lineRule="auto"/>
              <w:rPr>
                <w:rFonts w:ascii="Times New Roman" w:hAnsi="Times New Roman" w:cs="Times New Roman"/>
                <w:i/>
                <w:sz w:val="24"/>
                <w:szCs w:val="24"/>
                <w:lang w:val="uk-UA"/>
              </w:rPr>
            </w:pPr>
            <w:r>
              <w:rPr>
                <w:rFonts w:ascii="Times New Roman" w:eastAsia="Calibri" w:hAnsi="Times New Roman" w:cs="Times New Roman"/>
                <w:i/>
                <w:sz w:val="24"/>
                <w:szCs w:val="24"/>
                <w:lang w:val="uk-UA"/>
              </w:rPr>
              <w:t>професор</w:t>
            </w:r>
            <w:r w:rsidRPr="006B0631">
              <w:rPr>
                <w:rFonts w:ascii="Times New Roman" w:eastAsia="Calibri" w:hAnsi="Times New Roman" w:cs="Times New Roman"/>
                <w:i/>
                <w:sz w:val="24"/>
                <w:szCs w:val="24"/>
                <w:lang w:val="uk-UA"/>
              </w:rPr>
              <w:t xml:space="preserve"> кафедри кримінального, цивільного та міжнародного права</w:t>
            </w:r>
          </w:p>
        </w:tc>
      </w:tr>
      <w:tr w:rsidR="00210C0D" w:rsidRPr="006B0631" w14:paraId="679D860E" w14:textId="77777777" w:rsidTr="000B067B">
        <w:tc>
          <w:tcPr>
            <w:tcW w:w="3501" w:type="dxa"/>
            <w:gridSpan w:val="2"/>
          </w:tcPr>
          <w:p w14:paraId="711549F4" w14:textId="77777777" w:rsidR="00210C0D" w:rsidRPr="006B0631"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Контактна інформація викладача</w:t>
            </w:r>
          </w:p>
        </w:tc>
        <w:tc>
          <w:tcPr>
            <w:tcW w:w="6636" w:type="dxa"/>
            <w:gridSpan w:val="3"/>
          </w:tcPr>
          <w:p w14:paraId="58C2FC97" w14:textId="77777777" w:rsidR="00210C0D" w:rsidRDefault="00210C0D" w:rsidP="00210C0D">
            <w:pPr>
              <w:spacing w:after="0" w:line="240" w:lineRule="auto"/>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Телефон кафедри 0617698537, </w:t>
            </w:r>
          </w:p>
          <w:p w14:paraId="4B611CDF" w14:textId="77777777" w:rsidR="00210C0D" w:rsidRPr="006B0631" w:rsidRDefault="00210C0D" w:rsidP="00210C0D">
            <w:pPr>
              <w:spacing w:after="0" w:line="240" w:lineRule="auto"/>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E-</w:t>
            </w:r>
            <w:proofErr w:type="spellStart"/>
            <w:r w:rsidRPr="006B0631">
              <w:rPr>
                <w:rFonts w:ascii="Times New Roman" w:hAnsi="Times New Roman" w:cs="Times New Roman"/>
                <w:i/>
                <w:sz w:val="24"/>
                <w:szCs w:val="24"/>
                <w:lang w:val="uk-UA"/>
              </w:rPr>
              <w:t>mail</w:t>
            </w:r>
            <w:proofErr w:type="spellEnd"/>
            <w:r w:rsidRPr="006B0631">
              <w:rPr>
                <w:rFonts w:ascii="Times New Roman" w:hAnsi="Times New Roman" w:cs="Times New Roman"/>
                <w:i/>
                <w:sz w:val="24"/>
                <w:szCs w:val="24"/>
                <w:lang w:val="uk-UA"/>
              </w:rPr>
              <w:t xml:space="preserve"> викладача </w:t>
            </w:r>
            <w:proofErr w:type="spellStart"/>
            <w:r w:rsidRPr="006B0631">
              <w:rPr>
                <w:rStyle w:val="go"/>
                <w:rFonts w:ascii="Times New Roman" w:hAnsi="Times New Roman" w:cs="Times New Roman"/>
                <w:i/>
                <w:sz w:val="24"/>
                <w:szCs w:val="24"/>
                <w:lang w:val="uk-UA"/>
              </w:rPr>
              <w:t>leonenko</w:t>
            </w:r>
            <w:proofErr w:type="spellEnd"/>
            <w:r>
              <w:rPr>
                <w:rStyle w:val="go"/>
                <w:rFonts w:ascii="Times New Roman" w:hAnsi="Times New Roman" w:cs="Times New Roman"/>
                <w:i/>
                <w:sz w:val="24"/>
                <w:szCs w:val="24"/>
                <w:lang w:val="en-US"/>
              </w:rPr>
              <w:t>m</w:t>
            </w:r>
            <w:r w:rsidRPr="002B7E12">
              <w:rPr>
                <w:rStyle w:val="go"/>
                <w:rFonts w:ascii="Times New Roman" w:hAnsi="Times New Roman" w:cs="Times New Roman"/>
                <w:i/>
                <w:sz w:val="24"/>
                <w:szCs w:val="24"/>
              </w:rPr>
              <w:t>@</w:t>
            </w:r>
            <w:proofErr w:type="spellStart"/>
            <w:r>
              <w:rPr>
                <w:rStyle w:val="go"/>
                <w:rFonts w:ascii="Times New Roman" w:hAnsi="Times New Roman" w:cs="Times New Roman"/>
                <w:i/>
                <w:sz w:val="24"/>
                <w:szCs w:val="24"/>
                <w:lang w:val="en-US"/>
              </w:rPr>
              <w:t>i</w:t>
            </w:r>
            <w:proofErr w:type="spellEnd"/>
            <w:r w:rsidRPr="002B7E12">
              <w:rPr>
                <w:rStyle w:val="go"/>
                <w:rFonts w:ascii="Times New Roman" w:hAnsi="Times New Roman" w:cs="Times New Roman"/>
                <w:i/>
                <w:sz w:val="24"/>
                <w:szCs w:val="24"/>
              </w:rPr>
              <w:t>.</w:t>
            </w:r>
            <w:proofErr w:type="spellStart"/>
            <w:r>
              <w:rPr>
                <w:rStyle w:val="go"/>
                <w:rFonts w:ascii="Times New Roman" w:hAnsi="Times New Roman" w:cs="Times New Roman"/>
                <w:i/>
                <w:sz w:val="24"/>
                <w:szCs w:val="24"/>
                <w:lang w:val="en-US"/>
              </w:rPr>
              <w:t>ua</w:t>
            </w:r>
            <w:proofErr w:type="spellEnd"/>
            <w:r w:rsidRPr="002B7E12">
              <w:rPr>
                <w:rStyle w:val="go"/>
                <w:rFonts w:ascii="Times New Roman" w:hAnsi="Times New Roman" w:cs="Times New Roman"/>
                <w:i/>
                <w:sz w:val="24"/>
                <w:szCs w:val="24"/>
              </w:rPr>
              <w:t xml:space="preserve"> </w:t>
            </w:r>
          </w:p>
        </w:tc>
      </w:tr>
      <w:tr w:rsidR="00210C0D" w:rsidRPr="006B0631" w14:paraId="00357D5A" w14:textId="77777777" w:rsidTr="000B067B">
        <w:tc>
          <w:tcPr>
            <w:tcW w:w="3501" w:type="dxa"/>
            <w:gridSpan w:val="2"/>
          </w:tcPr>
          <w:p w14:paraId="212CA845" w14:textId="77777777" w:rsidR="00210C0D" w:rsidRPr="006B0631"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Час і місце проведення навчальної дисципліни</w:t>
            </w:r>
          </w:p>
        </w:tc>
        <w:tc>
          <w:tcPr>
            <w:tcW w:w="6636" w:type="dxa"/>
            <w:gridSpan w:val="3"/>
          </w:tcPr>
          <w:p w14:paraId="49402918" w14:textId="77777777" w:rsidR="00210C0D" w:rsidRDefault="00210C0D" w:rsidP="00210C0D">
            <w:pPr>
              <w:spacing w:after="0" w:line="240" w:lineRule="auto"/>
              <w:jc w:val="both"/>
              <w:rPr>
                <w:rFonts w:ascii="Times New Roman" w:hAnsi="Times New Roman" w:cs="Times New Roman"/>
                <w:i/>
                <w:sz w:val="24"/>
                <w:szCs w:val="24"/>
                <w:lang w:val="uk-UA"/>
              </w:rPr>
            </w:pPr>
            <w:r w:rsidRPr="00D73BC9">
              <w:rPr>
                <w:rFonts w:ascii="Times New Roman" w:hAnsi="Times New Roman" w:cs="Times New Roman"/>
                <w:i/>
                <w:sz w:val="24"/>
                <w:szCs w:val="24"/>
                <w:lang w:val="uk-UA"/>
              </w:rPr>
              <w:t xml:space="preserve">Згідно з розкладом занять </w:t>
            </w:r>
          </w:p>
          <w:p w14:paraId="3D75693E" w14:textId="77777777" w:rsidR="00210C0D" w:rsidRPr="00D73BC9" w:rsidRDefault="00210C0D" w:rsidP="00210C0D">
            <w:pPr>
              <w:spacing w:after="0" w:line="240" w:lineRule="auto"/>
              <w:jc w:val="both"/>
              <w:rPr>
                <w:rFonts w:ascii="Times New Roman" w:hAnsi="Times New Roman" w:cs="Times New Roman"/>
                <w:i/>
                <w:sz w:val="24"/>
                <w:szCs w:val="24"/>
                <w:lang w:val="uk-UA"/>
              </w:rPr>
            </w:pPr>
            <w:r w:rsidRPr="00140E42">
              <w:rPr>
                <w:rFonts w:ascii="Times New Roman" w:hAnsi="Times New Roman" w:cs="Times New Roman"/>
                <w:sz w:val="24"/>
                <w:szCs w:val="24"/>
                <w:lang w:val="uk-UA"/>
              </w:rPr>
              <w:t xml:space="preserve"> </w:t>
            </w:r>
            <w:hyperlink r:id="rId6" w:history="1">
              <w:r w:rsidRPr="00D73BC9">
                <w:rPr>
                  <w:rStyle w:val="a7"/>
                  <w:rFonts w:ascii="Times New Roman" w:hAnsi="Times New Roman" w:cs="Times New Roman"/>
                  <w:i/>
                  <w:sz w:val="24"/>
                  <w:szCs w:val="24"/>
                  <w:lang w:val="uk-UA"/>
                </w:rPr>
                <w:t>https://zp.edu.ua/yurydychnyy-fakultet</w:t>
              </w:r>
            </w:hyperlink>
            <w:r w:rsidRPr="00D73BC9">
              <w:rPr>
                <w:rFonts w:ascii="Times New Roman" w:hAnsi="Times New Roman" w:cs="Times New Roman"/>
                <w:i/>
                <w:sz w:val="24"/>
                <w:szCs w:val="24"/>
                <w:lang w:val="uk-UA"/>
              </w:rPr>
              <w:t>;</w:t>
            </w:r>
          </w:p>
          <w:p w14:paraId="5C533C19" w14:textId="77777777" w:rsidR="00210C0D" w:rsidRPr="006B0631" w:rsidRDefault="00210C0D" w:rsidP="00210C0D">
            <w:pPr>
              <w:spacing w:after="0" w:line="240" w:lineRule="auto"/>
              <w:jc w:val="both"/>
              <w:rPr>
                <w:rFonts w:ascii="Times New Roman" w:hAnsi="Times New Roman" w:cs="Times New Roman"/>
                <w:i/>
                <w:sz w:val="24"/>
                <w:szCs w:val="24"/>
                <w:lang w:val="uk-UA"/>
              </w:rPr>
            </w:pPr>
            <w:r w:rsidRPr="00D73BC9">
              <w:rPr>
                <w:rFonts w:ascii="Times New Roman" w:hAnsi="Times New Roman" w:cs="Times New Roman"/>
                <w:i/>
                <w:iCs/>
                <w:sz w:val="24"/>
                <w:szCs w:val="24"/>
                <w:lang w:val="uk-UA"/>
              </w:rPr>
              <w:t>дистанційне навчання – https://moodle.zp.edu.ua</w:t>
            </w:r>
          </w:p>
        </w:tc>
      </w:tr>
      <w:tr w:rsidR="00210C0D" w:rsidRPr="00210C0D" w14:paraId="7FC2C4B2" w14:textId="77777777" w:rsidTr="000B067B">
        <w:tc>
          <w:tcPr>
            <w:tcW w:w="3501" w:type="dxa"/>
            <w:gridSpan w:val="2"/>
          </w:tcPr>
          <w:p w14:paraId="1F169940" w14:textId="77777777" w:rsidR="00210C0D" w:rsidRPr="006B0631"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Обсяг дисципліни</w:t>
            </w:r>
          </w:p>
        </w:tc>
        <w:tc>
          <w:tcPr>
            <w:tcW w:w="6636" w:type="dxa"/>
            <w:gridSpan w:val="3"/>
          </w:tcPr>
          <w:p w14:paraId="4101DE87" w14:textId="77777777" w:rsidR="00210C0D" w:rsidRPr="006B0631" w:rsidRDefault="00210C0D" w:rsidP="00210C0D">
            <w:pPr>
              <w:spacing w:after="0" w:line="240" w:lineRule="auto"/>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Кількість годин </w:t>
            </w:r>
            <w:r w:rsidRPr="006B0631">
              <w:rPr>
                <w:rFonts w:ascii="Times New Roman" w:hAnsi="Times New Roman" w:cs="Times New Roman"/>
                <w:i/>
                <w:sz w:val="24"/>
                <w:szCs w:val="24"/>
                <w:lang w:val="uk-UA"/>
              </w:rPr>
              <w:sym w:font="Symbol" w:char="F02D"/>
            </w:r>
            <w:r>
              <w:rPr>
                <w:rFonts w:ascii="Times New Roman" w:hAnsi="Times New Roman" w:cs="Times New Roman"/>
                <w:i/>
                <w:sz w:val="24"/>
                <w:szCs w:val="24"/>
                <w:lang w:val="uk-UA"/>
              </w:rPr>
              <w:t xml:space="preserve"> 90</w:t>
            </w:r>
            <w:r w:rsidRPr="006B0631">
              <w:rPr>
                <w:rFonts w:ascii="Times New Roman" w:hAnsi="Times New Roman" w:cs="Times New Roman"/>
                <w:i/>
                <w:sz w:val="24"/>
                <w:szCs w:val="24"/>
                <w:lang w:val="uk-UA"/>
              </w:rPr>
              <w:t xml:space="preserve">, кредитів </w:t>
            </w:r>
            <w:r w:rsidRPr="006B0631">
              <w:rPr>
                <w:rFonts w:ascii="Times New Roman" w:hAnsi="Times New Roman" w:cs="Times New Roman"/>
                <w:i/>
                <w:sz w:val="24"/>
                <w:szCs w:val="24"/>
                <w:lang w:val="uk-UA"/>
              </w:rPr>
              <w:sym w:font="Symbol" w:char="F02D"/>
            </w:r>
            <w:r w:rsidRPr="006B0631">
              <w:rPr>
                <w:rFonts w:ascii="Times New Roman" w:hAnsi="Times New Roman" w:cs="Times New Roman"/>
                <w:i/>
                <w:sz w:val="24"/>
                <w:szCs w:val="24"/>
                <w:lang w:val="uk-UA"/>
              </w:rPr>
              <w:t xml:space="preserve"> </w:t>
            </w:r>
            <w:r>
              <w:rPr>
                <w:rFonts w:ascii="Times New Roman" w:eastAsia="Times New Roman" w:hAnsi="Times New Roman" w:cs="Times New Roman"/>
                <w:i/>
                <w:sz w:val="24"/>
                <w:szCs w:val="24"/>
                <w:lang w:val="uk-UA" w:eastAsia="ru-RU"/>
              </w:rPr>
              <w:t>3</w:t>
            </w:r>
            <w:r w:rsidRPr="006B0631">
              <w:rPr>
                <w:rFonts w:ascii="Times New Roman" w:eastAsia="Times New Roman" w:hAnsi="Times New Roman" w:cs="Times New Roman"/>
                <w:i/>
                <w:sz w:val="24"/>
                <w:szCs w:val="24"/>
                <w:lang w:val="uk-UA" w:eastAsia="ru-RU"/>
              </w:rPr>
              <w:t>,</w:t>
            </w:r>
            <w:r w:rsidRPr="006B0631">
              <w:rPr>
                <w:rFonts w:ascii="Times New Roman" w:hAnsi="Times New Roman" w:cs="Times New Roman"/>
                <w:i/>
                <w:sz w:val="24"/>
                <w:szCs w:val="24"/>
                <w:lang w:val="uk-UA"/>
              </w:rPr>
              <w:t xml:space="preserve"> розподіл годин (лекції </w:t>
            </w:r>
            <w:r w:rsidRPr="006B0631">
              <w:rPr>
                <w:rFonts w:ascii="Times New Roman" w:hAnsi="Times New Roman" w:cs="Times New Roman"/>
                <w:i/>
                <w:sz w:val="24"/>
                <w:szCs w:val="24"/>
                <w:lang w:val="uk-UA"/>
              </w:rPr>
              <w:sym w:font="Symbol" w:char="F02D"/>
            </w:r>
            <w:r w:rsidRPr="006B0631">
              <w:rPr>
                <w:rFonts w:ascii="Times New Roman" w:hAnsi="Times New Roman" w:cs="Times New Roman"/>
                <w:i/>
                <w:sz w:val="24"/>
                <w:szCs w:val="24"/>
                <w:lang w:val="uk-UA"/>
              </w:rPr>
              <w:t xml:space="preserve"> </w:t>
            </w:r>
            <w:r>
              <w:rPr>
                <w:rFonts w:ascii="Times New Roman" w:eastAsia="Times New Roman" w:hAnsi="Times New Roman" w:cs="Times New Roman"/>
                <w:i/>
                <w:sz w:val="24"/>
                <w:szCs w:val="24"/>
                <w:lang w:val="uk-UA" w:eastAsia="ru-RU"/>
              </w:rPr>
              <w:t>14</w:t>
            </w:r>
            <w:r w:rsidRPr="006B0631">
              <w:rPr>
                <w:rFonts w:ascii="Times New Roman" w:hAnsi="Times New Roman" w:cs="Times New Roman"/>
                <w:i/>
                <w:sz w:val="24"/>
                <w:szCs w:val="24"/>
                <w:lang w:val="uk-UA"/>
              </w:rPr>
              <w:t xml:space="preserve">, практичні </w:t>
            </w:r>
            <w:r w:rsidRPr="006B0631">
              <w:rPr>
                <w:rFonts w:ascii="Times New Roman" w:hAnsi="Times New Roman" w:cs="Times New Roman"/>
                <w:i/>
                <w:sz w:val="24"/>
                <w:szCs w:val="24"/>
                <w:lang w:val="uk-UA"/>
              </w:rPr>
              <w:sym w:font="Symbol" w:char="F02D"/>
            </w:r>
            <w:r w:rsidRPr="006B0631">
              <w:rPr>
                <w:rFonts w:ascii="Times New Roman" w:hAnsi="Times New Roman" w:cs="Times New Roman"/>
                <w:i/>
                <w:sz w:val="24"/>
                <w:szCs w:val="24"/>
                <w:lang w:val="uk-UA"/>
              </w:rPr>
              <w:t xml:space="preserve"> </w:t>
            </w:r>
            <w:r>
              <w:rPr>
                <w:rFonts w:ascii="Times New Roman" w:eastAsia="Times New Roman" w:hAnsi="Times New Roman" w:cs="Times New Roman"/>
                <w:i/>
                <w:sz w:val="24"/>
                <w:szCs w:val="24"/>
                <w:lang w:val="uk-UA" w:eastAsia="ru-RU"/>
              </w:rPr>
              <w:t>14</w:t>
            </w:r>
            <w:r w:rsidRPr="006B0631">
              <w:rPr>
                <w:rFonts w:ascii="Times New Roman" w:hAnsi="Times New Roman" w:cs="Times New Roman"/>
                <w:i/>
                <w:sz w:val="24"/>
                <w:szCs w:val="24"/>
                <w:lang w:val="uk-UA"/>
              </w:rPr>
              <w:t xml:space="preserve">, самостійна робота </w:t>
            </w:r>
            <w:r w:rsidRPr="006B0631">
              <w:rPr>
                <w:rFonts w:ascii="Times New Roman" w:hAnsi="Times New Roman" w:cs="Times New Roman"/>
                <w:i/>
                <w:sz w:val="24"/>
                <w:szCs w:val="24"/>
                <w:lang w:val="uk-UA"/>
              </w:rPr>
              <w:sym w:font="Symbol" w:char="F02D"/>
            </w:r>
            <w:r>
              <w:rPr>
                <w:rFonts w:ascii="Times New Roman" w:hAnsi="Times New Roman" w:cs="Times New Roman"/>
                <w:i/>
                <w:sz w:val="24"/>
                <w:szCs w:val="24"/>
                <w:lang w:val="uk-UA"/>
              </w:rPr>
              <w:t xml:space="preserve"> 62</w:t>
            </w:r>
            <w:r w:rsidRPr="006B0631">
              <w:rPr>
                <w:rFonts w:ascii="Times New Roman" w:hAnsi="Times New Roman" w:cs="Times New Roman"/>
                <w:i/>
                <w:sz w:val="24"/>
                <w:szCs w:val="24"/>
                <w:lang w:val="uk-UA"/>
              </w:rPr>
              <w:t xml:space="preserve">, індивідуальні заняття </w:t>
            </w:r>
            <w:r w:rsidRPr="006B0631">
              <w:rPr>
                <w:rFonts w:ascii="Times New Roman" w:hAnsi="Times New Roman" w:cs="Times New Roman"/>
                <w:i/>
                <w:sz w:val="24"/>
                <w:szCs w:val="24"/>
                <w:lang w:val="uk-UA"/>
              </w:rPr>
              <w:sym w:font="Symbol" w:char="F02D"/>
            </w:r>
            <w:r>
              <w:rPr>
                <w:rFonts w:ascii="Times New Roman" w:hAnsi="Times New Roman" w:cs="Times New Roman"/>
                <w:i/>
                <w:sz w:val="24"/>
                <w:szCs w:val="24"/>
                <w:lang w:val="uk-UA"/>
              </w:rPr>
              <w:t xml:space="preserve"> 5</w:t>
            </w:r>
            <w:r w:rsidRPr="006B0631">
              <w:rPr>
                <w:rFonts w:ascii="Times New Roman" w:hAnsi="Times New Roman" w:cs="Times New Roman"/>
                <w:i/>
                <w:sz w:val="24"/>
                <w:szCs w:val="24"/>
                <w:lang w:val="uk-UA"/>
              </w:rPr>
              <w:t xml:space="preserve">), вид контролю: </w:t>
            </w:r>
            <w:r>
              <w:rPr>
                <w:rFonts w:ascii="Times New Roman" w:hAnsi="Times New Roman" w:cs="Times New Roman"/>
                <w:i/>
                <w:sz w:val="24"/>
                <w:szCs w:val="24"/>
                <w:lang w:val="uk-UA"/>
              </w:rPr>
              <w:t>залік</w:t>
            </w:r>
          </w:p>
        </w:tc>
      </w:tr>
      <w:tr w:rsidR="00210C0D" w:rsidRPr="00210C0D" w14:paraId="47515C86" w14:textId="77777777" w:rsidTr="000B067B">
        <w:tc>
          <w:tcPr>
            <w:tcW w:w="3501" w:type="dxa"/>
            <w:gridSpan w:val="2"/>
          </w:tcPr>
          <w:p w14:paraId="6E00D0D4" w14:textId="77777777" w:rsidR="00210C0D" w:rsidRPr="006B0631" w:rsidRDefault="00210C0D" w:rsidP="00210C0D">
            <w:pPr>
              <w:spacing w:after="0" w:line="240" w:lineRule="auto"/>
              <w:rPr>
                <w:rFonts w:ascii="Times New Roman" w:hAnsi="Times New Roman" w:cs="Times New Roman"/>
                <w:b/>
                <w:sz w:val="24"/>
                <w:szCs w:val="24"/>
                <w:lang w:val="uk-UA"/>
              </w:rPr>
            </w:pPr>
            <w:r w:rsidRPr="006B0631">
              <w:rPr>
                <w:rFonts w:ascii="Times New Roman" w:hAnsi="Times New Roman" w:cs="Times New Roman"/>
                <w:b/>
                <w:sz w:val="24"/>
                <w:szCs w:val="24"/>
                <w:lang w:val="uk-UA"/>
              </w:rPr>
              <w:t>Консультації</w:t>
            </w:r>
          </w:p>
        </w:tc>
        <w:tc>
          <w:tcPr>
            <w:tcW w:w="6636" w:type="dxa"/>
            <w:gridSpan w:val="3"/>
          </w:tcPr>
          <w:p w14:paraId="5CD679E9" w14:textId="77777777" w:rsidR="00210C0D" w:rsidRDefault="00210C0D" w:rsidP="00210C0D">
            <w:pPr>
              <w:spacing w:after="0" w:line="240" w:lineRule="auto"/>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Згідно з розкладом консультацій</w:t>
            </w:r>
          </w:p>
          <w:p w14:paraId="30585212" w14:textId="2B0FD353" w:rsidR="00210C0D" w:rsidRPr="006B0631" w:rsidRDefault="00210C0D" w:rsidP="00210C0D">
            <w:pPr>
              <w:spacing w:after="0" w:line="240" w:lineRule="auto"/>
              <w:jc w:val="both"/>
              <w:rPr>
                <w:rFonts w:ascii="Times New Roman" w:hAnsi="Times New Roman" w:cs="Times New Roman"/>
                <w:i/>
                <w:sz w:val="24"/>
                <w:szCs w:val="24"/>
                <w:lang w:val="uk-UA"/>
              </w:rPr>
            </w:pPr>
            <w:hyperlink r:id="rId7" w:history="1">
              <w:r w:rsidRPr="00D73BC9">
                <w:rPr>
                  <w:rStyle w:val="a7"/>
                  <w:rFonts w:ascii="Times New Roman" w:hAnsi="Times New Roman" w:cs="Times New Roman"/>
                  <w:i/>
                  <w:sz w:val="24"/>
                  <w:szCs w:val="24"/>
                  <w:lang w:val="uk-UA"/>
                </w:rPr>
                <w:t>https://zp.edu.ua/yurydychnyy-fakultet</w:t>
              </w:r>
            </w:hyperlink>
          </w:p>
        </w:tc>
      </w:tr>
      <w:tr w:rsidR="00210C0D" w:rsidRPr="006B0631" w14:paraId="0B63E712" w14:textId="77777777" w:rsidTr="000B067B">
        <w:tc>
          <w:tcPr>
            <w:tcW w:w="10137" w:type="dxa"/>
            <w:gridSpan w:val="5"/>
          </w:tcPr>
          <w:p w14:paraId="17574E4F" w14:textId="77777777" w:rsidR="00210C0D" w:rsidRPr="006B0631" w:rsidRDefault="00210C0D" w:rsidP="00210C0D">
            <w:pPr>
              <w:pStyle w:val="a4"/>
              <w:numPr>
                <w:ilvl w:val="0"/>
                <w:numId w:val="1"/>
              </w:numPr>
              <w:autoSpaceDE w:val="0"/>
              <w:autoSpaceDN w:val="0"/>
              <w:adjustRightInd w:val="0"/>
              <w:spacing w:after="0" w:line="240" w:lineRule="auto"/>
              <w:jc w:val="center"/>
              <w:rPr>
                <w:rFonts w:ascii="Times New Roman" w:hAnsi="Times New Roman" w:cs="Times New Roman"/>
                <w:b/>
                <w:sz w:val="24"/>
                <w:szCs w:val="24"/>
                <w:lang w:val="uk-UA"/>
              </w:rPr>
            </w:pPr>
            <w:proofErr w:type="spellStart"/>
            <w:r w:rsidRPr="006B0631">
              <w:rPr>
                <w:rFonts w:ascii="Times New Roman" w:hAnsi="Times New Roman" w:cs="Times New Roman"/>
                <w:b/>
                <w:color w:val="000000"/>
                <w:sz w:val="24"/>
                <w:szCs w:val="24"/>
                <w:lang w:val="uk-UA"/>
              </w:rPr>
              <w:t>Пререквізити</w:t>
            </w:r>
            <w:proofErr w:type="spellEnd"/>
            <w:r w:rsidRPr="006B0631">
              <w:rPr>
                <w:rFonts w:ascii="Times New Roman" w:hAnsi="Times New Roman" w:cs="Times New Roman"/>
                <w:b/>
                <w:color w:val="000000"/>
                <w:sz w:val="24"/>
                <w:szCs w:val="24"/>
                <w:lang w:val="uk-UA"/>
              </w:rPr>
              <w:t xml:space="preserve"> і </w:t>
            </w:r>
            <w:proofErr w:type="spellStart"/>
            <w:r w:rsidRPr="006B0631">
              <w:rPr>
                <w:rFonts w:ascii="Times New Roman" w:hAnsi="Times New Roman" w:cs="Times New Roman"/>
                <w:b/>
                <w:color w:val="000000"/>
                <w:sz w:val="24"/>
                <w:szCs w:val="24"/>
                <w:lang w:val="uk-UA"/>
              </w:rPr>
              <w:t>постреквізити</w:t>
            </w:r>
            <w:proofErr w:type="spellEnd"/>
            <w:r w:rsidRPr="006B0631">
              <w:rPr>
                <w:rFonts w:ascii="Times New Roman" w:hAnsi="Times New Roman" w:cs="Times New Roman"/>
                <w:b/>
                <w:color w:val="000000"/>
                <w:sz w:val="24"/>
                <w:szCs w:val="24"/>
                <w:lang w:val="uk-UA"/>
              </w:rPr>
              <w:t xml:space="preserve"> навчальної дисципліни</w:t>
            </w:r>
          </w:p>
        </w:tc>
      </w:tr>
      <w:tr w:rsidR="00210C0D" w:rsidRPr="00210C0D" w14:paraId="47A1D726" w14:textId="77777777" w:rsidTr="000B067B">
        <w:tc>
          <w:tcPr>
            <w:tcW w:w="10137" w:type="dxa"/>
            <w:gridSpan w:val="5"/>
          </w:tcPr>
          <w:p w14:paraId="12A46420" w14:textId="77777777" w:rsidR="00210C0D" w:rsidRPr="006B0631" w:rsidRDefault="00210C0D" w:rsidP="000B067B">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 </w:t>
            </w:r>
            <w:proofErr w:type="spellStart"/>
            <w:r w:rsidRPr="006B0631">
              <w:rPr>
                <w:rFonts w:ascii="Times New Roman" w:hAnsi="Times New Roman" w:cs="Times New Roman"/>
                <w:b/>
                <w:i/>
                <w:sz w:val="24"/>
                <w:szCs w:val="24"/>
                <w:lang w:val="uk-UA"/>
              </w:rPr>
              <w:t>Пререквізити</w:t>
            </w:r>
            <w:proofErr w:type="spellEnd"/>
            <w:r w:rsidRPr="006B0631">
              <w:rPr>
                <w:rFonts w:ascii="Times New Roman" w:hAnsi="Times New Roman" w:cs="Times New Roman"/>
                <w:i/>
                <w:sz w:val="24"/>
                <w:szCs w:val="24"/>
                <w:lang w:val="uk-UA"/>
              </w:rPr>
              <w:t xml:space="preserve"> – фундаментальні юридичні дисципліни – Кримінальн</w:t>
            </w:r>
            <w:r>
              <w:rPr>
                <w:rFonts w:ascii="Times New Roman" w:hAnsi="Times New Roman" w:cs="Times New Roman"/>
                <w:i/>
                <w:sz w:val="24"/>
                <w:szCs w:val="24"/>
                <w:lang w:val="uk-UA"/>
              </w:rPr>
              <w:t>ий процес, Криміналістика</w:t>
            </w:r>
            <w:r w:rsidRPr="006B0631">
              <w:rPr>
                <w:rFonts w:ascii="Times New Roman" w:hAnsi="Times New Roman" w:cs="Times New Roman"/>
                <w:i/>
                <w:sz w:val="24"/>
                <w:szCs w:val="24"/>
                <w:lang w:val="uk-UA"/>
              </w:rPr>
              <w:t xml:space="preserve">; </w:t>
            </w:r>
            <w:proofErr w:type="spellStart"/>
            <w:r w:rsidRPr="006B0631">
              <w:rPr>
                <w:rFonts w:ascii="Times New Roman" w:hAnsi="Times New Roman" w:cs="Times New Roman"/>
                <w:b/>
                <w:i/>
                <w:sz w:val="24"/>
                <w:szCs w:val="24"/>
                <w:lang w:val="uk-UA"/>
              </w:rPr>
              <w:t>постреквізити</w:t>
            </w:r>
            <w:proofErr w:type="spellEnd"/>
            <w:r w:rsidRPr="006B0631">
              <w:rPr>
                <w:rFonts w:ascii="Times New Roman" w:hAnsi="Times New Roman" w:cs="Times New Roman"/>
                <w:i/>
                <w:sz w:val="24"/>
                <w:szCs w:val="24"/>
                <w:lang w:val="uk-UA"/>
              </w:rPr>
              <w:t xml:space="preserve"> –  практика по отриманню професійних вмінь та досвіду професійної діяльності</w:t>
            </w:r>
          </w:p>
        </w:tc>
      </w:tr>
      <w:tr w:rsidR="00210C0D" w:rsidRPr="006B0631" w14:paraId="51FDD462" w14:textId="77777777" w:rsidTr="000B067B">
        <w:tc>
          <w:tcPr>
            <w:tcW w:w="10137" w:type="dxa"/>
            <w:gridSpan w:val="5"/>
          </w:tcPr>
          <w:p w14:paraId="26C79723" w14:textId="77777777" w:rsidR="00210C0D" w:rsidRPr="006B0631" w:rsidRDefault="00210C0D" w:rsidP="000B067B">
            <w:pPr>
              <w:pStyle w:val="Default"/>
              <w:numPr>
                <w:ilvl w:val="0"/>
                <w:numId w:val="1"/>
              </w:numPr>
              <w:jc w:val="center"/>
              <w:rPr>
                <w:b/>
                <w:lang w:val="uk-UA"/>
              </w:rPr>
            </w:pPr>
            <w:r w:rsidRPr="006B0631">
              <w:rPr>
                <w:b/>
                <w:lang w:val="uk-UA"/>
              </w:rPr>
              <w:t>Характеристика навчальної дисципліни</w:t>
            </w:r>
          </w:p>
        </w:tc>
      </w:tr>
      <w:tr w:rsidR="00210C0D" w:rsidRPr="005A27A6" w14:paraId="7D750581" w14:textId="77777777" w:rsidTr="000B067B">
        <w:tc>
          <w:tcPr>
            <w:tcW w:w="10137" w:type="dxa"/>
            <w:gridSpan w:val="5"/>
          </w:tcPr>
          <w:tbl>
            <w:tblPr>
              <w:tblW w:w="0" w:type="auto"/>
              <w:tblBorders>
                <w:top w:val="nil"/>
                <w:left w:val="nil"/>
                <w:bottom w:val="nil"/>
                <w:right w:val="nil"/>
              </w:tblBorders>
              <w:tblLayout w:type="fixed"/>
              <w:tblLook w:val="0000" w:firstRow="0" w:lastRow="0" w:firstColumn="0" w:lastColumn="0" w:noHBand="0" w:noVBand="0"/>
            </w:tblPr>
            <w:tblGrid>
              <w:gridCol w:w="9921"/>
            </w:tblGrid>
            <w:tr w:rsidR="00210C0D" w:rsidRPr="00210C0D" w14:paraId="7D8E8AD9" w14:textId="77777777" w:rsidTr="000B067B">
              <w:trPr>
                <w:trHeight w:val="1213"/>
              </w:trPr>
              <w:tc>
                <w:tcPr>
                  <w:tcW w:w="9921" w:type="dxa"/>
                </w:tcPr>
                <w:p w14:paraId="11C9960F" w14:textId="763142A0" w:rsidR="00210C0D" w:rsidRPr="00210C0D" w:rsidRDefault="00210C0D" w:rsidP="00210C0D">
                  <w:pPr>
                    <w:pStyle w:val="Default"/>
                    <w:ind w:left="-75" w:right="-134" w:firstLine="567"/>
                    <w:jc w:val="both"/>
                    <w:rPr>
                      <w:lang w:val="uk-UA"/>
                    </w:rPr>
                  </w:pPr>
                  <w:r w:rsidRPr="00210C0D">
                    <w:rPr>
                      <w:lang w:val="uk-UA"/>
                    </w:rPr>
                    <w:t>Навчальна дисципліна «</w:t>
                  </w:r>
                  <w:r w:rsidRPr="00210C0D">
                    <w:rPr>
                      <w:lang w:val="uk-UA"/>
                    </w:rPr>
                    <w:t>Практикум зі складання кримінальних процесуальних документів</w:t>
                  </w:r>
                  <w:r w:rsidRPr="00210C0D">
                    <w:rPr>
                      <w:lang w:val="uk-UA"/>
                    </w:rPr>
                    <w:t xml:space="preserve">» укладена відповідно до освітньої програми підготовки бакалавра з галузі знань </w:t>
                  </w:r>
                  <w:r w:rsidRPr="00210C0D">
                    <w:rPr>
                      <w:lang w:val="uk-UA"/>
                    </w:rPr>
                    <w:t>26 Цивільна безпека</w:t>
                  </w:r>
                  <w:r w:rsidRPr="00210C0D">
                    <w:rPr>
                      <w:lang w:val="uk-UA"/>
                    </w:rPr>
                    <w:t xml:space="preserve">, за спеціальністю </w:t>
                  </w:r>
                  <w:r w:rsidRPr="00210C0D">
                    <w:rPr>
                      <w:lang w:val="uk-UA"/>
                    </w:rPr>
                    <w:t>262</w:t>
                  </w:r>
                  <w:r w:rsidRPr="00210C0D">
                    <w:rPr>
                      <w:lang w:val="uk-UA"/>
                    </w:rPr>
                    <w:t xml:space="preserve"> Право</w:t>
                  </w:r>
                  <w:r w:rsidRPr="00210C0D">
                    <w:rPr>
                      <w:lang w:val="uk-UA"/>
                    </w:rPr>
                    <w:t>охоронна діяльність</w:t>
                  </w:r>
                  <w:r w:rsidRPr="00210C0D">
                    <w:rPr>
                      <w:lang w:val="uk-UA"/>
                    </w:rPr>
                    <w:t xml:space="preserve"> і охоплює теоретичні проблеми та особливості порядку документального оформлення результатів </w:t>
                  </w:r>
                  <w:proofErr w:type="spellStart"/>
                  <w:r w:rsidRPr="00210C0D">
                    <w:rPr>
                      <w:lang w:val="uk-UA"/>
                    </w:rPr>
                    <w:t>кримінальноі</w:t>
                  </w:r>
                  <w:proofErr w:type="spellEnd"/>
                  <w:r w:rsidRPr="00210C0D">
                    <w:rPr>
                      <w:lang w:val="uk-UA"/>
                    </w:rPr>
                    <w:t>̈ процесуально</w:t>
                  </w:r>
                  <w:r w:rsidRPr="00210C0D">
                    <w:rPr>
                      <w:lang w:val="uk-UA"/>
                    </w:rPr>
                    <w:t>ї</w:t>
                  </w:r>
                  <w:r w:rsidRPr="00210C0D">
                    <w:rPr>
                      <w:lang w:val="uk-UA"/>
                    </w:rPr>
                    <w:t xml:space="preserve"> діяльності слідчого, прокурора, судді (слідчого судді) та інших учасників кримінального провадження.</w:t>
                  </w:r>
                </w:p>
              </w:tc>
            </w:tr>
          </w:tbl>
          <w:p w14:paraId="4345855A" w14:textId="2CEDE05B" w:rsidR="00210C0D" w:rsidRPr="00210C0D" w:rsidRDefault="00210C0D" w:rsidP="00210C0D">
            <w:pPr>
              <w:pStyle w:val="a5"/>
              <w:ind w:firstLine="595"/>
              <w:jc w:val="both"/>
              <w:rPr>
                <w:rFonts w:ascii="Times New Roman" w:hAnsi="Times New Roman"/>
                <w:iCs/>
                <w:sz w:val="24"/>
                <w:szCs w:val="24"/>
                <w:lang w:val="uk-UA"/>
              </w:rPr>
            </w:pPr>
            <w:r w:rsidRPr="00210C0D">
              <w:rPr>
                <w:rFonts w:ascii="Times New Roman" w:hAnsi="Times New Roman"/>
                <w:sz w:val="24"/>
                <w:szCs w:val="24"/>
                <w:lang w:val="uk-UA"/>
              </w:rPr>
              <w:t>Вивчення</w:t>
            </w:r>
            <w:r w:rsidRPr="00210C0D">
              <w:rPr>
                <w:rFonts w:ascii="Times New Roman" w:hAnsi="Times New Roman"/>
                <w:spacing w:val="38"/>
                <w:sz w:val="24"/>
                <w:szCs w:val="24"/>
                <w:lang w:val="uk-UA"/>
              </w:rPr>
              <w:t xml:space="preserve"> </w:t>
            </w:r>
            <w:r w:rsidRPr="00210C0D">
              <w:rPr>
                <w:rFonts w:ascii="Times New Roman" w:hAnsi="Times New Roman"/>
                <w:spacing w:val="-2"/>
                <w:sz w:val="24"/>
                <w:szCs w:val="24"/>
                <w:lang w:val="uk-UA"/>
              </w:rPr>
              <w:t>дисципліни</w:t>
            </w:r>
            <w:r w:rsidRPr="00210C0D">
              <w:rPr>
                <w:rFonts w:ascii="Times New Roman" w:hAnsi="Times New Roman"/>
                <w:b/>
                <w:sz w:val="24"/>
                <w:szCs w:val="24"/>
                <w:lang w:val="uk-UA"/>
              </w:rPr>
              <w:t xml:space="preserve"> </w:t>
            </w:r>
            <w:r w:rsidRPr="00210C0D">
              <w:rPr>
                <w:rFonts w:ascii="Times New Roman" w:hAnsi="Times New Roman"/>
                <w:spacing w:val="-2"/>
                <w:sz w:val="24"/>
                <w:szCs w:val="24"/>
                <w:lang w:val="uk-UA"/>
              </w:rPr>
              <w:t>сприяє</w:t>
            </w:r>
            <w:r w:rsidRPr="00210C0D">
              <w:rPr>
                <w:rFonts w:ascii="Times New Roman" w:hAnsi="Times New Roman"/>
                <w:sz w:val="24"/>
                <w:szCs w:val="24"/>
                <w:lang w:val="uk-UA"/>
              </w:rPr>
              <w:t xml:space="preserve"> </w:t>
            </w:r>
            <w:r w:rsidRPr="00210C0D">
              <w:rPr>
                <w:rFonts w:ascii="Times New Roman" w:hAnsi="Times New Roman"/>
                <w:spacing w:val="-2"/>
                <w:sz w:val="24"/>
                <w:szCs w:val="24"/>
                <w:lang w:val="uk-UA"/>
              </w:rPr>
              <w:t>формуванню</w:t>
            </w:r>
            <w:r w:rsidRPr="00210C0D">
              <w:rPr>
                <w:rFonts w:ascii="Times New Roman" w:hAnsi="Times New Roman"/>
                <w:sz w:val="24"/>
                <w:szCs w:val="24"/>
                <w:lang w:val="uk-UA"/>
              </w:rPr>
              <w:t xml:space="preserve"> </w:t>
            </w:r>
            <w:r w:rsidRPr="00210C0D">
              <w:rPr>
                <w:rFonts w:ascii="Times New Roman" w:hAnsi="Times New Roman"/>
                <w:spacing w:val="-10"/>
                <w:sz w:val="24"/>
                <w:szCs w:val="24"/>
                <w:lang w:val="uk-UA"/>
              </w:rPr>
              <w:t xml:space="preserve">у </w:t>
            </w:r>
            <w:r w:rsidRPr="00210C0D">
              <w:rPr>
                <w:rFonts w:ascii="Times New Roman" w:hAnsi="Times New Roman"/>
                <w:spacing w:val="-2"/>
                <w:sz w:val="24"/>
                <w:szCs w:val="24"/>
                <w:lang w:val="uk-UA"/>
              </w:rPr>
              <w:t>здобувачів</w:t>
            </w:r>
            <w:r w:rsidRPr="00210C0D">
              <w:rPr>
                <w:rFonts w:ascii="Times New Roman" w:hAnsi="Times New Roman"/>
                <w:sz w:val="24"/>
                <w:szCs w:val="24"/>
                <w:lang w:val="uk-UA"/>
              </w:rPr>
              <w:t xml:space="preserve"> </w:t>
            </w:r>
            <w:r w:rsidRPr="00210C0D">
              <w:rPr>
                <w:rFonts w:ascii="Times New Roman" w:hAnsi="Times New Roman"/>
                <w:spacing w:val="-2"/>
                <w:sz w:val="24"/>
                <w:szCs w:val="24"/>
                <w:lang w:val="uk-UA"/>
              </w:rPr>
              <w:t>вищої</w:t>
            </w:r>
            <w:r w:rsidRPr="00210C0D">
              <w:rPr>
                <w:rFonts w:ascii="Times New Roman" w:hAnsi="Times New Roman"/>
                <w:sz w:val="24"/>
                <w:szCs w:val="24"/>
                <w:lang w:val="uk-UA"/>
              </w:rPr>
              <w:t xml:space="preserve"> </w:t>
            </w:r>
            <w:r w:rsidRPr="00210C0D">
              <w:rPr>
                <w:rFonts w:ascii="Times New Roman" w:hAnsi="Times New Roman"/>
                <w:spacing w:val="-2"/>
                <w:sz w:val="24"/>
                <w:szCs w:val="24"/>
                <w:lang w:val="uk-UA"/>
              </w:rPr>
              <w:t>освіти</w:t>
            </w:r>
            <w:r w:rsidRPr="00210C0D">
              <w:rPr>
                <w:rFonts w:ascii="Times New Roman" w:hAnsi="Times New Roman"/>
                <w:sz w:val="24"/>
                <w:szCs w:val="24"/>
                <w:lang w:val="uk-UA"/>
              </w:rPr>
              <w:t xml:space="preserve"> </w:t>
            </w:r>
            <w:r w:rsidRPr="00210C0D">
              <w:rPr>
                <w:rFonts w:ascii="Times New Roman" w:hAnsi="Times New Roman"/>
                <w:spacing w:val="-2"/>
                <w:sz w:val="24"/>
                <w:szCs w:val="24"/>
                <w:lang w:val="uk-UA"/>
              </w:rPr>
              <w:t xml:space="preserve">таких </w:t>
            </w:r>
            <w:proofErr w:type="spellStart"/>
            <w:r w:rsidRPr="00210C0D">
              <w:rPr>
                <w:rFonts w:ascii="Times New Roman" w:hAnsi="Times New Roman"/>
                <w:bCs/>
                <w:iCs/>
                <w:spacing w:val="-2"/>
                <w:sz w:val="24"/>
                <w:szCs w:val="24"/>
                <w:lang w:val="uk-UA"/>
              </w:rPr>
              <w:t>компетентностей</w:t>
            </w:r>
            <w:proofErr w:type="spellEnd"/>
            <w:r w:rsidRPr="00210C0D">
              <w:rPr>
                <w:rFonts w:ascii="Times New Roman" w:hAnsi="Times New Roman"/>
                <w:bCs/>
                <w:iCs/>
                <w:spacing w:val="-2"/>
                <w:sz w:val="24"/>
                <w:szCs w:val="24"/>
                <w:lang w:val="uk-UA"/>
              </w:rPr>
              <w:t>:</w:t>
            </w:r>
          </w:p>
          <w:p w14:paraId="5AF4D78F" w14:textId="77777777" w:rsidR="00210C0D" w:rsidRPr="00210C0D" w:rsidRDefault="00210C0D" w:rsidP="00210C0D">
            <w:pPr>
              <w:spacing w:after="0" w:line="240" w:lineRule="auto"/>
              <w:ind w:firstLine="567"/>
              <w:jc w:val="both"/>
              <w:rPr>
                <w:rFonts w:ascii="Times New Roman" w:hAnsi="Times New Roman" w:cs="Times New Roman"/>
                <w:sz w:val="24"/>
                <w:szCs w:val="24"/>
                <w:lang w:val="uk-UA"/>
              </w:rPr>
            </w:pPr>
            <w:r w:rsidRPr="00210C0D">
              <w:rPr>
                <w:rFonts w:ascii="Times New Roman" w:hAnsi="Times New Roman" w:cs="Times New Roman"/>
                <w:bCs/>
                <w:i/>
                <w:iCs/>
                <w:sz w:val="24"/>
                <w:szCs w:val="24"/>
                <w:lang w:val="uk-UA"/>
              </w:rPr>
              <w:t>інтегральну компетентність:</w:t>
            </w:r>
            <w:r w:rsidRPr="00210C0D">
              <w:rPr>
                <w:rFonts w:ascii="Times New Roman" w:hAnsi="Times New Roman" w:cs="Times New Roman"/>
                <w:sz w:val="24"/>
                <w:szCs w:val="24"/>
                <w:lang w:val="uk-UA"/>
              </w:rPr>
              <w:t xml:space="preserve"> 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p>
          <w:p w14:paraId="398B237B" w14:textId="129AE2A0" w:rsidR="00210C0D" w:rsidRPr="00210C0D" w:rsidRDefault="00210C0D" w:rsidP="00210C0D">
            <w:pPr>
              <w:spacing w:after="0" w:line="240" w:lineRule="auto"/>
              <w:ind w:firstLine="567"/>
              <w:jc w:val="both"/>
              <w:rPr>
                <w:rFonts w:ascii="Times New Roman" w:hAnsi="Times New Roman" w:cs="Times New Roman"/>
                <w:sz w:val="24"/>
                <w:szCs w:val="24"/>
                <w:lang w:val="uk-UA"/>
              </w:rPr>
            </w:pPr>
            <w:r w:rsidRPr="00210C0D">
              <w:rPr>
                <w:rFonts w:ascii="Times New Roman" w:eastAsia="Times New Roman" w:hAnsi="Times New Roman" w:cs="Times New Roman"/>
                <w:bCs/>
                <w:i/>
                <w:iCs/>
                <w:sz w:val="24"/>
                <w:szCs w:val="24"/>
                <w:lang w:val="uk-UA" w:eastAsia="ru-RU"/>
              </w:rPr>
              <w:t>загальні компетентності:</w:t>
            </w:r>
            <w:r w:rsidRPr="00210C0D">
              <w:rPr>
                <w:rFonts w:ascii="Times New Roman" w:eastAsia="Times New Roman" w:hAnsi="Times New Roman" w:cs="Times New Roman"/>
                <w:sz w:val="24"/>
                <w:szCs w:val="24"/>
                <w:lang w:val="uk-UA" w:eastAsia="ru-RU"/>
              </w:rPr>
              <w:t xml:space="preserve"> ЗК1. Здатність застосовувати знання у практичних ситуаціях. ЗК2. Знання та розуміння предметної області та розуміння професійної діяльності. ЗК3. Здатність спілкуватися державною мовою як усно, так і письмово. ЗК4. Здатність використовувати інформаційні та комунікаційні технології. ЗК5. Здатність вчитися і оволодівати сучасними знаннями. ЗК8. Здатність приймати обґрунтовані рішення. ЗК9. Здатність працювати в команді. 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211E28F0" w14:textId="2979A9A0" w:rsidR="00210C0D" w:rsidRPr="00210C0D" w:rsidRDefault="00210C0D" w:rsidP="00210C0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uk-UA" w:eastAsia="ru-RU"/>
              </w:rPr>
            </w:pPr>
            <w:r w:rsidRPr="00210C0D">
              <w:rPr>
                <w:rFonts w:ascii="Times New Roman" w:eastAsia="Times New Roman" w:hAnsi="Times New Roman" w:cs="Times New Roman"/>
                <w:bCs/>
                <w:i/>
                <w:iCs/>
                <w:sz w:val="24"/>
                <w:szCs w:val="24"/>
                <w:lang w:val="uk-UA" w:eastAsia="ru-RU"/>
              </w:rPr>
              <w:t>фахові компетентності:</w:t>
            </w:r>
            <w:r w:rsidRPr="00210C0D">
              <w:rPr>
                <w:rFonts w:ascii="Times New Roman" w:eastAsia="Times New Roman" w:hAnsi="Times New Roman" w:cs="Times New Roman"/>
                <w:sz w:val="24"/>
                <w:szCs w:val="24"/>
                <w:lang w:val="uk-UA" w:eastAsia="ru-RU"/>
              </w:rPr>
              <w:t xml:space="preserve"> СК1. Усвідомлення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 СК2. Здатність організовувати нагляд (контроль) за додержанням вимог законодавства у сфері правоохоронної діяльності. СК3. Здатність </w:t>
            </w:r>
            <w:proofErr w:type="spellStart"/>
            <w:r w:rsidRPr="00210C0D">
              <w:rPr>
                <w:rFonts w:ascii="Times New Roman" w:eastAsia="Times New Roman" w:hAnsi="Times New Roman" w:cs="Times New Roman"/>
                <w:sz w:val="24"/>
                <w:szCs w:val="24"/>
                <w:lang w:val="uk-UA" w:eastAsia="ru-RU"/>
              </w:rPr>
              <w:t>професійно</w:t>
            </w:r>
            <w:proofErr w:type="spellEnd"/>
            <w:r w:rsidRPr="00210C0D">
              <w:rPr>
                <w:rFonts w:ascii="Times New Roman" w:eastAsia="Times New Roman" w:hAnsi="Times New Roman" w:cs="Times New Roman"/>
                <w:sz w:val="24"/>
                <w:szCs w:val="24"/>
                <w:lang w:val="uk-UA" w:eastAsia="ru-RU"/>
              </w:rPr>
              <w:t xml:space="preserve"> оперувати категоріально-понятійним апаратом права і правоохоронної діяльності. СК4. Здатність до критичного та системного аналізу правових явищ і застосування набутих знань та навичок у професійній діяльності. СК5. Здатність самостійно збирати та критично опрацьовувати, аналізувати та узагальнювати правову інформацію з різних джерел. СК6. Здатність аналізувати та систематизувати одержані результати, формулювати аргументовані висновки та рекомендації. СК7. Здатність забезпечувати законність та правопорядок, безпеку особистості та суспільства СК8. Здатність ефективно забезпечувати публічну безпеку та порядку. СК9. Здатність ефективно застосовувати сучасні техніку і технології захисту людини, матеріальних цінностей і суспільних відносин від проявів </w:t>
            </w:r>
            <w:r w:rsidRPr="00210C0D">
              <w:rPr>
                <w:rFonts w:ascii="Times New Roman" w:eastAsia="Times New Roman" w:hAnsi="Times New Roman" w:cs="Times New Roman"/>
                <w:sz w:val="24"/>
                <w:szCs w:val="24"/>
                <w:lang w:val="uk-UA" w:eastAsia="ru-RU"/>
              </w:rPr>
              <w:lastRenderedPageBreak/>
              <w:t xml:space="preserve">криміногенної обстановки та обґрунтовувати вибір засобів та систем захисту людини і суспільних відносин. СК10. Здатність визначати належні та придатні для юридичного аналізу факти. СК11. Здатність до аналізу та оцінки ризиків що впливають на вчинення адміністративних правопорушень та кримінальних злочинів (проступків). СК12. 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СК 14. </w:t>
            </w:r>
            <w:r w:rsidRPr="00210C0D">
              <w:rPr>
                <w:rFonts w:ascii="Times New Roman" w:hAnsi="Times New Roman" w:cs="Times New Roman"/>
                <w:sz w:val="24"/>
                <w:szCs w:val="24"/>
                <w:lang w:val="uk-UA"/>
              </w:rPr>
              <w:t xml:space="preserve">Здатність до використання технічних приладів та спеціальних засобів, інформаційно-пошукових систем та баз даних. СК15. Здатність до застосування спеціальної техніки, спеціальних, оперативних та оперативно-технічних засобів, здійснення оперативно-розшукової діяльності. </w:t>
            </w:r>
            <w:r w:rsidRPr="00210C0D">
              <w:rPr>
                <w:rFonts w:ascii="Times New Roman" w:eastAsia="Times New Roman" w:hAnsi="Times New Roman" w:cs="Times New Roman"/>
                <w:sz w:val="24"/>
                <w:szCs w:val="24"/>
                <w:lang w:val="uk-UA" w:eastAsia="ru-RU"/>
              </w:rPr>
              <w:t>СК 20. 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w:t>
            </w:r>
          </w:p>
          <w:p w14:paraId="4ADD5916" w14:textId="77777777" w:rsidR="00210C0D" w:rsidRDefault="00210C0D" w:rsidP="00210C0D">
            <w:pPr>
              <w:spacing w:after="0" w:line="240" w:lineRule="auto"/>
              <w:jc w:val="both"/>
              <w:rPr>
                <w:rFonts w:ascii="Times New Roman" w:eastAsia="Times New Roman" w:hAnsi="Times New Roman" w:cs="Times New Roman"/>
                <w:bCs/>
                <w:i/>
                <w:iCs/>
                <w:sz w:val="24"/>
                <w:szCs w:val="24"/>
                <w:lang w:val="uk-UA" w:eastAsia="ru-RU"/>
              </w:rPr>
            </w:pPr>
            <w:r>
              <w:rPr>
                <w:rFonts w:ascii="Times New Roman" w:hAnsi="Times New Roman" w:cs="Times New Roman"/>
                <w:bCs/>
                <w:i/>
                <w:iCs/>
                <w:sz w:val="24"/>
                <w:szCs w:val="24"/>
                <w:highlight w:val="yellow"/>
                <w:lang w:val="uk-UA"/>
              </w:rPr>
              <w:t xml:space="preserve">         </w:t>
            </w:r>
            <w:r w:rsidRPr="00210C0D">
              <w:rPr>
                <w:rFonts w:ascii="Times New Roman" w:hAnsi="Times New Roman" w:cs="Times New Roman"/>
                <w:bCs/>
                <w:i/>
                <w:iCs/>
                <w:sz w:val="24"/>
                <w:szCs w:val="24"/>
                <w:highlight w:val="yellow"/>
                <w:lang w:val="uk-UA"/>
              </w:rPr>
              <w:t>О</w:t>
            </w:r>
            <w:r w:rsidRPr="00210C0D">
              <w:rPr>
                <w:rFonts w:ascii="Times New Roman" w:hAnsi="Times New Roman" w:cs="Times New Roman"/>
                <w:bCs/>
                <w:i/>
                <w:iCs/>
                <w:sz w:val="24"/>
                <w:szCs w:val="24"/>
                <w:highlight w:val="yellow"/>
                <w:lang w:val="uk-UA"/>
              </w:rPr>
              <w:t xml:space="preserve">чікувані результати навчання з дисципліни : </w:t>
            </w:r>
            <w:r w:rsidRPr="00210C0D">
              <w:rPr>
                <w:rFonts w:ascii="Times New Roman" w:eastAsia="Times New Roman" w:hAnsi="Times New Roman" w:cs="Times New Roman"/>
                <w:bCs/>
                <w:i/>
                <w:iCs/>
                <w:sz w:val="24"/>
                <w:szCs w:val="24"/>
                <w:highlight w:val="yellow"/>
                <w:lang w:val="uk-UA" w:eastAsia="ru-RU"/>
              </w:rPr>
              <w:t> </w:t>
            </w:r>
          </w:p>
          <w:p w14:paraId="719D314E" w14:textId="0A2FD9D9" w:rsidR="00210C0D" w:rsidRDefault="00210C0D" w:rsidP="00210C0D">
            <w:pPr>
              <w:spacing w:after="0" w:line="240" w:lineRule="auto"/>
              <w:jc w:val="both"/>
              <w:rPr>
                <w:rFonts w:ascii="Times New Roman" w:hAnsi="Times New Roman" w:cs="Times New Roman"/>
                <w:sz w:val="24"/>
                <w:szCs w:val="24"/>
                <w:lang w:val="uk-UA"/>
              </w:rPr>
            </w:pPr>
            <w:r w:rsidRPr="00210C0D">
              <w:rPr>
                <w:rFonts w:ascii="Times New Roman" w:hAnsi="Times New Roman" w:cs="Times New Roman"/>
                <w:sz w:val="24"/>
                <w:szCs w:val="24"/>
                <w:lang w:val="uk-UA"/>
              </w:rPr>
              <w:t xml:space="preserve">РН3. Збирати необхідну інформацію з різних джерел, аналізувати і оцінювати </w:t>
            </w:r>
            <w:proofErr w:type="spellStart"/>
            <w:r w:rsidRPr="00210C0D">
              <w:rPr>
                <w:rFonts w:ascii="Times New Roman" w:hAnsi="Times New Roman" w:cs="Times New Roman"/>
                <w:sz w:val="24"/>
                <w:szCs w:val="24"/>
                <w:lang w:val="uk-UA"/>
              </w:rPr>
              <w:t>їі</w:t>
            </w:r>
            <w:proofErr w:type="spellEnd"/>
            <w:r w:rsidRPr="00210C0D">
              <w:rPr>
                <w:rFonts w:ascii="Times New Roman" w:hAnsi="Times New Roman" w:cs="Times New Roman"/>
                <w:sz w:val="24"/>
                <w:szCs w:val="24"/>
                <w:lang w:val="uk-UA"/>
              </w:rPr>
              <w:t>̈</w:t>
            </w:r>
            <w:r>
              <w:rPr>
                <w:rFonts w:ascii="Times New Roman" w:hAnsi="Times New Roman" w:cs="Times New Roman"/>
                <w:sz w:val="24"/>
                <w:szCs w:val="24"/>
                <w:lang w:val="uk-UA"/>
              </w:rPr>
              <w:t>.</w:t>
            </w:r>
            <w:r w:rsidRPr="00210C0D">
              <w:rPr>
                <w:rFonts w:ascii="Times New Roman" w:hAnsi="Times New Roman" w:cs="Times New Roman"/>
                <w:sz w:val="24"/>
                <w:szCs w:val="24"/>
                <w:lang w:val="uk-UA"/>
              </w:rPr>
              <w:t xml:space="preserve"> </w:t>
            </w:r>
          </w:p>
          <w:p w14:paraId="7C880B8B" w14:textId="77777777" w:rsidR="00210C0D" w:rsidRDefault="00210C0D" w:rsidP="00210C0D">
            <w:pPr>
              <w:spacing w:after="0" w:line="240" w:lineRule="auto"/>
              <w:jc w:val="both"/>
              <w:rPr>
                <w:rFonts w:ascii="Times New Roman" w:hAnsi="Times New Roman" w:cs="Times New Roman"/>
                <w:sz w:val="24"/>
                <w:szCs w:val="24"/>
              </w:rPr>
            </w:pPr>
            <w:r w:rsidRPr="00210C0D">
              <w:rPr>
                <w:rFonts w:ascii="Times New Roman" w:hAnsi="Times New Roman" w:cs="Times New Roman"/>
                <w:sz w:val="24"/>
                <w:szCs w:val="24"/>
                <w:lang w:val="uk-UA"/>
              </w:rPr>
              <w:t xml:space="preserve">РН4. </w:t>
            </w:r>
            <w:proofErr w:type="spellStart"/>
            <w:r w:rsidRPr="00210C0D">
              <w:rPr>
                <w:rFonts w:ascii="Times New Roman" w:hAnsi="Times New Roman" w:cs="Times New Roman"/>
                <w:sz w:val="24"/>
                <w:szCs w:val="24"/>
              </w:rPr>
              <w:t>Формулювати</w:t>
            </w:r>
            <w:proofErr w:type="spellEnd"/>
            <w:r w:rsidRPr="00210C0D">
              <w:rPr>
                <w:rFonts w:ascii="Times New Roman" w:hAnsi="Times New Roman" w:cs="Times New Roman"/>
                <w:sz w:val="24"/>
                <w:szCs w:val="24"/>
              </w:rPr>
              <w:t xml:space="preserve"> і </w:t>
            </w:r>
            <w:proofErr w:type="spellStart"/>
            <w:r w:rsidRPr="00210C0D">
              <w:rPr>
                <w:rFonts w:ascii="Times New Roman" w:hAnsi="Times New Roman" w:cs="Times New Roman"/>
                <w:sz w:val="24"/>
                <w:szCs w:val="24"/>
              </w:rPr>
              <w:t>перевіряти</w:t>
            </w:r>
            <w:proofErr w:type="spellEnd"/>
            <w:r w:rsidRPr="00210C0D">
              <w:rPr>
                <w:rFonts w:ascii="Times New Roman" w:hAnsi="Times New Roman" w:cs="Times New Roman"/>
                <w:sz w:val="24"/>
                <w:szCs w:val="24"/>
              </w:rPr>
              <w:t xml:space="preserve"> </w:t>
            </w:r>
            <w:proofErr w:type="spellStart"/>
            <w:r w:rsidRPr="00210C0D">
              <w:rPr>
                <w:rFonts w:ascii="Times New Roman" w:hAnsi="Times New Roman" w:cs="Times New Roman"/>
                <w:sz w:val="24"/>
                <w:szCs w:val="24"/>
              </w:rPr>
              <w:t>гіпотези</w:t>
            </w:r>
            <w:proofErr w:type="spellEnd"/>
            <w:r w:rsidRPr="00210C0D">
              <w:rPr>
                <w:rFonts w:ascii="Times New Roman" w:hAnsi="Times New Roman" w:cs="Times New Roman"/>
                <w:sz w:val="24"/>
                <w:szCs w:val="24"/>
              </w:rPr>
              <w:t xml:space="preserve">, </w:t>
            </w:r>
            <w:proofErr w:type="spellStart"/>
            <w:r w:rsidRPr="00210C0D">
              <w:rPr>
                <w:rFonts w:ascii="Times New Roman" w:hAnsi="Times New Roman" w:cs="Times New Roman"/>
                <w:sz w:val="24"/>
                <w:szCs w:val="24"/>
              </w:rPr>
              <w:t>аргументувати</w:t>
            </w:r>
            <w:proofErr w:type="spellEnd"/>
            <w:r w:rsidRPr="00210C0D">
              <w:rPr>
                <w:rFonts w:ascii="Times New Roman" w:hAnsi="Times New Roman" w:cs="Times New Roman"/>
                <w:sz w:val="24"/>
                <w:szCs w:val="24"/>
              </w:rPr>
              <w:t xml:space="preserve"> </w:t>
            </w:r>
            <w:proofErr w:type="spellStart"/>
            <w:r w:rsidRPr="00210C0D">
              <w:rPr>
                <w:rFonts w:ascii="Times New Roman" w:hAnsi="Times New Roman" w:cs="Times New Roman"/>
                <w:sz w:val="24"/>
                <w:szCs w:val="24"/>
              </w:rPr>
              <w:t>висновки</w:t>
            </w:r>
            <w:proofErr w:type="spellEnd"/>
            <w:r w:rsidRPr="00210C0D">
              <w:rPr>
                <w:rFonts w:ascii="Times New Roman" w:hAnsi="Times New Roman" w:cs="Times New Roman"/>
                <w:sz w:val="24"/>
                <w:szCs w:val="24"/>
              </w:rPr>
              <w:t>.</w:t>
            </w:r>
          </w:p>
          <w:p w14:paraId="4BF44C08" w14:textId="402F9586" w:rsidR="00210C0D" w:rsidRPr="00210C0D" w:rsidRDefault="00210C0D" w:rsidP="00210C0D">
            <w:pPr>
              <w:spacing w:after="0" w:line="240" w:lineRule="auto"/>
              <w:jc w:val="both"/>
              <w:rPr>
                <w:rFonts w:ascii="Times New Roman" w:hAnsi="Times New Roman" w:cs="Times New Roman"/>
                <w:sz w:val="24"/>
                <w:szCs w:val="24"/>
              </w:rPr>
            </w:pPr>
            <w:r w:rsidRPr="00210C0D">
              <w:rPr>
                <w:rFonts w:ascii="Times New Roman" w:hAnsi="Times New Roman" w:cs="Times New Roman"/>
                <w:sz w:val="24"/>
                <w:szCs w:val="24"/>
              </w:rPr>
              <w:t xml:space="preserve">РН5. </w:t>
            </w:r>
            <w:proofErr w:type="spellStart"/>
            <w:r w:rsidRPr="00210C0D">
              <w:rPr>
                <w:rFonts w:ascii="Times New Roman" w:hAnsi="Times New Roman" w:cs="Times New Roman"/>
                <w:sz w:val="24"/>
                <w:szCs w:val="24"/>
              </w:rPr>
              <w:t>Розробляти</w:t>
            </w:r>
            <w:proofErr w:type="spellEnd"/>
            <w:r w:rsidRPr="00210C0D">
              <w:rPr>
                <w:rFonts w:ascii="Times New Roman" w:hAnsi="Times New Roman" w:cs="Times New Roman"/>
                <w:sz w:val="24"/>
                <w:szCs w:val="24"/>
              </w:rPr>
              <w:t xml:space="preserve"> </w:t>
            </w:r>
            <w:proofErr w:type="spellStart"/>
            <w:r w:rsidRPr="00210C0D">
              <w:rPr>
                <w:rFonts w:ascii="Times New Roman" w:hAnsi="Times New Roman" w:cs="Times New Roman"/>
                <w:sz w:val="24"/>
                <w:szCs w:val="24"/>
              </w:rPr>
              <w:t>тексти</w:t>
            </w:r>
            <w:proofErr w:type="spellEnd"/>
            <w:r w:rsidRPr="00210C0D">
              <w:rPr>
                <w:rFonts w:ascii="Times New Roman" w:hAnsi="Times New Roman" w:cs="Times New Roman"/>
                <w:sz w:val="24"/>
                <w:szCs w:val="24"/>
              </w:rPr>
              <w:t xml:space="preserve"> та </w:t>
            </w:r>
            <w:proofErr w:type="spellStart"/>
            <w:r w:rsidRPr="00210C0D">
              <w:rPr>
                <w:rFonts w:ascii="Times New Roman" w:hAnsi="Times New Roman" w:cs="Times New Roman"/>
                <w:sz w:val="24"/>
                <w:szCs w:val="24"/>
              </w:rPr>
              <w:t>документи</w:t>
            </w:r>
            <w:proofErr w:type="spellEnd"/>
            <w:r w:rsidRPr="00210C0D">
              <w:rPr>
                <w:rFonts w:ascii="Times New Roman" w:hAnsi="Times New Roman" w:cs="Times New Roman"/>
                <w:sz w:val="24"/>
                <w:szCs w:val="24"/>
              </w:rPr>
              <w:t xml:space="preserve"> з питань професійної діяльності, вільно спілкуватися українською та іноземною мовами усно і письмово у соціальній і професійній сферах. </w:t>
            </w:r>
          </w:p>
          <w:p w14:paraId="68014F18" w14:textId="77777777" w:rsidR="00210C0D" w:rsidRPr="00210C0D" w:rsidRDefault="00210C0D" w:rsidP="00210C0D">
            <w:pPr>
              <w:pStyle w:val="a8"/>
              <w:spacing w:before="0" w:beforeAutospacing="0" w:after="0" w:afterAutospacing="0"/>
            </w:pPr>
            <w:r w:rsidRPr="00210C0D">
              <w:t>РН6. Розуміти принципи і мати навички етичної поведінки, соціально відповідальної та свідомої діяльності у сфері правоохоронної діяльності.</w:t>
            </w:r>
          </w:p>
          <w:p w14:paraId="2FA8C452" w14:textId="77777777" w:rsidR="00210C0D" w:rsidRPr="00210C0D" w:rsidRDefault="00210C0D" w:rsidP="00210C0D">
            <w:pPr>
              <w:pStyle w:val="a8"/>
              <w:spacing w:before="0" w:beforeAutospacing="0" w:after="0" w:afterAutospacing="0"/>
            </w:pPr>
            <w:r w:rsidRPr="00210C0D">
              <w:t>РН8. Здійснювати пошук інформації у доступних джерелах для повного та всебічного встановлення необхідних обставин.</w:t>
            </w:r>
          </w:p>
          <w:p w14:paraId="3E3E073E" w14:textId="77777777" w:rsidR="00210C0D" w:rsidRPr="00210C0D" w:rsidRDefault="00210C0D" w:rsidP="00210C0D">
            <w:pPr>
              <w:pStyle w:val="a8"/>
              <w:spacing w:before="0" w:beforeAutospacing="0" w:after="0" w:afterAutospacing="0"/>
            </w:pPr>
            <w:r w:rsidRPr="00210C0D">
              <w:t xml:space="preserve">РН10. Виокремлювати юридично значущі факти і формувати обґрунтовані правові висновки. </w:t>
            </w:r>
          </w:p>
          <w:p w14:paraId="51CF6B7E" w14:textId="77777777" w:rsidR="00210C0D" w:rsidRPr="00210C0D" w:rsidRDefault="00210C0D" w:rsidP="00210C0D">
            <w:pPr>
              <w:pStyle w:val="a8"/>
              <w:spacing w:before="0" w:beforeAutospacing="0" w:after="0" w:afterAutospacing="0"/>
            </w:pPr>
            <w:r w:rsidRPr="00210C0D">
              <w:t xml:space="preserve">РН12. Адаптуватися і ефективно діяти за звичних умов правоохоронної діяльності та за умов ускладнення оперативної обстановки. </w:t>
            </w:r>
          </w:p>
          <w:p w14:paraId="47478C83" w14:textId="77777777" w:rsidR="00210C0D" w:rsidRPr="00210C0D" w:rsidRDefault="00210C0D" w:rsidP="00210C0D">
            <w:pPr>
              <w:pStyle w:val="a8"/>
              <w:spacing w:before="0" w:beforeAutospacing="0" w:after="0" w:afterAutospacing="0"/>
            </w:pPr>
            <w:r w:rsidRPr="00210C0D">
              <w:t xml:space="preserve">РН13. Знати і розуміти відповідні вимоги законодавства, грамотно оформлювати процесуальні документи, що використовуються під час провадження у справах про адміністративні правопорушення, здійснювати превентивні та примусові поліцейські заходи, а також кваліфікацію адміністративних та кримінальних правопорушень. </w:t>
            </w:r>
          </w:p>
          <w:p w14:paraId="3290F0DC" w14:textId="78276810" w:rsidR="00210C0D" w:rsidRPr="00210C0D" w:rsidRDefault="00210C0D" w:rsidP="00210C0D">
            <w:pPr>
              <w:pStyle w:val="a8"/>
              <w:spacing w:before="0" w:beforeAutospacing="0" w:after="0" w:afterAutospacing="0"/>
            </w:pPr>
            <w:r w:rsidRPr="00210C0D">
              <w:t>РН15. Працювати автономно та в команді виконуючи посадові обов’язки та під час розв’язання складних спеціалізованих задач правоохоронної діяльності.</w:t>
            </w:r>
          </w:p>
        </w:tc>
      </w:tr>
      <w:tr w:rsidR="00210C0D" w:rsidRPr="006B0631" w14:paraId="623D9483" w14:textId="77777777" w:rsidTr="000B067B">
        <w:tc>
          <w:tcPr>
            <w:tcW w:w="10137" w:type="dxa"/>
            <w:gridSpan w:val="5"/>
          </w:tcPr>
          <w:p w14:paraId="0D61210C" w14:textId="77777777" w:rsidR="00210C0D" w:rsidRPr="006B0631"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Мета вивчення навчальної дисципліни</w:t>
            </w:r>
          </w:p>
        </w:tc>
      </w:tr>
      <w:tr w:rsidR="00210C0D" w:rsidRPr="00210C0D" w14:paraId="497CDBEE" w14:textId="77777777" w:rsidTr="000B067B">
        <w:tc>
          <w:tcPr>
            <w:tcW w:w="10137" w:type="dxa"/>
            <w:gridSpan w:val="5"/>
          </w:tcPr>
          <w:p w14:paraId="6F77468B" w14:textId="77777777" w:rsidR="00210C0D" w:rsidRDefault="00210C0D" w:rsidP="00210C0D">
            <w:pPr>
              <w:spacing w:after="0" w:line="240" w:lineRule="auto"/>
              <w:jc w:val="both"/>
            </w:pPr>
            <w:r w:rsidRPr="006B0631">
              <w:rPr>
                <w:rFonts w:ascii="Times New Roman" w:eastAsia="Times New Roman" w:hAnsi="Times New Roman" w:cs="Times New Roman"/>
                <w:b/>
                <w:i/>
                <w:sz w:val="24"/>
                <w:szCs w:val="24"/>
                <w:lang w:val="uk-UA" w:eastAsia="ru-RU"/>
              </w:rPr>
              <w:t>Мета:</w:t>
            </w:r>
            <w:r>
              <w:t xml:space="preserve"> </w:t>
            </w:r>
          </w:p>
          <w:p w14:paraId="58F6AAB7" w14:textId="37CDD9C4" w:rsidR="00210C0D" w:rsidRPr="00210C0D" w:rsidRDefault="00210C0D" w:rsidP="00210C0D">
            <w:pPr>
              <w:pStyle w:val="a4"/>
              <w:numPr>
                <w:ilvl w:val="0"/>
                <w:numId w:val="4"/>
              </w:num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закріплення, розширення та поглиблення знання здобувачами норм кримінального процесуального права України, вироблення навиків самостійного аналізу кримінального процесуального закону, прийняття рішень у практичних ситуаціях та оволодіння методикою складання процесуальних документів</w:t>
            </w:r>
          </w:p>
          <w:p w14:paraId="4DDA4459" w14:textId="6F28020D" w:rsidR="00210C0D" w:rsidRPr="00210C0D" w:rsidRDefault="00210C0D" w:rsidP="00210C0D">
            <w:pPr>
              <w:spacing w:after="0" w:line="240" w:lineRule="auto"/>
              <w:ind w:left="360"/>
              <w:jc w:val="both"/>
              <w:rPr>
                <w:rFonts w:ascii="Times New Roman" w:hAnsi="Times New Roman" w:cs="Times New Roman"/>
                <w:i/>
                <w:sz w:val="24"/>
                <w:szCs w:val="24"/>
                <w:lang w:val="uk-UA"/>
              </w:rPr>
            </w:pPr>
          </w:p>
        </w:tc>
      </w:tr>
      <w:tr w:rsidR="00210C0D" w:rsidRPr="006B0631" w14:paraId="73EAAF72" w14:textId="77777777" w:rsidTr="000B067B">
        <w:tc>
          <w:tcPr>
            <w:tcW w:w="10137" w:type="dxa"/>
            <w:gridSpan w:val="5"/>
          </w:tcPr>
          <w:p w14:paraId="5BE06002" w14:textId="77777777" w:rsidR="00210C0D"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Завдання вивчення дисципліни</w:t>
            </w:r>
          </w:p>
          <w:p w14:paraId="560E0BE2" w14:textId="0FCA3859" w:rsidR="00210C0D" w:rsidRPr="006B0631" w:rsidRDefault="00210C0D" w:rsidP="00210C0D">
            <w:pPr>
              <w:pStyle w:val="a4"/>
              <w:spacing w:after="0" w:line="240" w:lineRule="auto"/>
              <w:rPr>
                <w:rFonts w:ascii="Times New Roman" w:hAnsi="Times New Roman" w:cs="Times New Roman"/>
                <w:b/>
                <w:sz w:val="24"/>
                <w:szCs w:val="24"/>
                <w:lang w:val="uk-UA"/>
              </w:rPr>
            </w:pPr>
          </w:p>
        </w:tc>
      </w:tr>
      <w:tr w:rsidR="00210C0D" w:rsidRPr="006B0631" w14:paraId="42BE5513" w14:textId="77777777" w:rsidTr="000B067B">
        <w:tc>
          <w:tcPr>
            <w:tcW w:w="10137" w:type="dxa"/>
            <w:gridSpan w:val="5"/>
          </w:tcPr>
          <w:p w14:paraId="0D599A29" w14:textId="77777777" w:rsidR="00210C0D" w:rsidRDefault="00210C0D" w:rsidP="00210C0D">
            <w:pPr>
              <w:spacing w:after="0" w:line="240" w:lineRule="auto"/>
              <w:jc w:val="both"/>
              <w:rPr>
                <w:rFonts w:ascii="Times New Roman" w:eastAsia="Times New Roman" w:hAnsi="Times New Roman" w:cs="Times New Roman"/>
                <w:i/>
                <w:sz w:val="24"/>
                <w:szCs w:val="24"/>
                <w:lang w:val="uk-UA" w:eastAsia="ru-RU"/>
              </w:rPr>
            </w:pPr>
            <w:r w:rsidRPr="006B0631">
              <w:rPr>
                <w:rFonts w:ascii="Times New Roman" w:eastAsia="Times New Roman" w:hAnsi="Times New Roman" w:cs="Times New Roman"/>
                <w:b/>
                <w:i/>
                <w:sz w:val="24"/>
                <w:szCs w:val="24"/>
                <w:lang w:val="uk-UA" w:eastAsia="ru-RU"/>
              </w:rPr>
              <w:t>Завдання:</w:t>
            </w:r>
            <w:r w:rsidRPr="006B0631">
              <w:rPr>
                <w:rFonts w:ascii="Times New Roman" w:eastAsia="Times New Roman" w:hAnsi="Times New Roman" w:cs="Times New Roman"/>
                <w:i/>
                <w:sz w:val="24"/>
                <w:szCs w:val="24"/>
                <w:lang w:val="uk-UA" w:eastAsia="ru-RU"/>
              </w:rPr>
              <w:t xml:space="preserve"> </w:t>
            </w:r>
          </w:p>
          <w:p w14:paraId="417BC02E" w14:textId="77777777" w:rsidR="00210C0D" w:rsidRPr="002B7E12" w:rsidRDefault="00210C0D" w:rsidP="00210C0D">
            <w:pPr>
              <w:pStyle w:val="a4"/>
              <w:numPr>
                <w:ilvl w:val="0"/>
                <w:numId w:val="3"/>
              </w:numPr>
              <w:spacing w:after="0" w:line="240" w:lineRule="auto"/>
              <w:jc w:val="both"/>
              <w:rPr>
                <w:rFonts w:ascii="Times New Roman" w:eastAsia="Times New Roman" w:hAnsi="Times New Roman" w:cs="Times New Roman"/>
                <w:i/>
                <w:sz w:val="24"/>
                <w:szCs w:val="24"/>
                <w:lang w:val="uk-UA" w:eastAsia="ru-RU"/>
              </w:rPr>
            </w:pPr>
            <w:r>
              <w:rPr>
                <w:rFonts w:ascii="Times New Roman" w:hAnsi="Times New Roman" w:cs="Times New Roman"/>
                <w:i/>
                <w:sz w:val="24"/>
                <w:szCs w:val="24"/>
                <w:lang w:val="uk-UA"/>
              </w:rPr>
              <w:t>ф</w:t>
            </w:r>
            <w:r w:rsidRPr="002B7E12">
              <w:rPr>
                <w:rFonts w:ascii="Times New Roman" w:hAnsi="Times New Roman" w:cs="Times New Roman"/>
                <w:i/>
                <w:sz w:val="24"/>
                <w:szCs w:val="24"/>
                <w:lang w:val="uk-UA"/>
              </w:rPr>
              <w:t>ормування знань з основних положень кримінального процесуального права щодо документів, їх видів, вимог до їх структури і змісту, підстав складання та порядку оформлення найбільш типових процесуальних документів під час досудового розслідування та судового провадження;</w:t>
            </w:r>
          </w:p>
          <w:p w14:paraId="438881C6" w14:textId="77777777" w:rsidR="00210C0D" w:rsidRPr="002B7E12" w:rsidRDefault="00210C0D" w:rsidP="00210C0D">
            <w:pPr>
              <w:pStyle w:val="a4"/>
              <w:numPr>
                <w:ilvl w:val="0"/>
                <w:numId w:val="3"/>
              </w:numPr>
              <w:spacing w:after="0" w:line="240" w:lineRule="auto"/>
              <w:jc w:val="both"/>
              <w:rPr>
                <w:rFonts w:ascii="Times New Roman" w:eastAsia="Times New Roman" w:hAnsi="Times New Roman" w:cs="Times New Roman"/>
                <w:i/>
                <w:sz w:val="24"/>
                <w:szCs w:val="24"/>
                <w:lang w:val="uk-UA" w:eastAsia="ru-RU"/>
              </w:rPr>
            </w:pPr>
            <w:r>
              <w:rPr>
                <w:rFonts w:ascii="Times New Roman" w:hAnsi="Times New Roman" w:cs="Times New Roman"/>
                <w:i/>
                <w:sz w:val="24"/>
                <w:szCs w:val="24"/>
                <w:lang w:val="uk-UA"/>
              </w:rPr>
              <w:t>н</w:t>
            </w:r>
            <w:r w:rsidRPr="002B7E12">
              <w:rPr>
                <w:rFonts w:ascii="Times New Roman" w:hAnsi="Times New Roman" w:cs="Times New Roman"/>
                <w:i/>
                <w:sz w:val="24"/>
                <w:szCs w:val="24"/>
                <w:lang w:val="uk-UA"/>
              </w:rPr>
              <w:t xml:space="preserve">абуття вміння правильно визначати коло нормативно-правових актів, які підлягають застосуванню; складати основні процесуальні документи кримінального провадження з урахуванням вимог, що ставляться до них; </w:t>
            </w:r>
            <w:proofErr w:type="spellStart"/>
            <w:r w:rsidRPr="002B7E12">
              <w:rPr>
                <w:rFonts w:ascii="Times New Roman" w:hAnsi="Times New Roman" w:cs="Times New Roman"/>
                <w:i/>
                <w:sz w:val="24"/>
                <w:szCs w:val="24"/>
                <w:lang w:val="uk-UA"/>
              </w:rPr>
              <w:t>логічно</w:t>
            </w:r>
            <w:proofErr w:type="spellEnd"/>
            <w:r w:rsidRPr="002B7E12">
              <w:rPr>
                <w:rFonts w:ascii="Times New Roman" w:hAnsi="Times New Roman" w:cs="Times New Roman"/>
                <w:i/>
                <w:sz w:val="24"/>
                <w:szCs w:val="24"/>
                <w:lang w:val="uk-UA"/>
              </w:rPr>
              <w:t xml:space="preserve"> правильно викладати свою думку в процесуальних рішеннях;</w:t>
            </w:r>
          </w:p>
          <w:p w14:paraId="66E75355" w14:textId="77777777" w:rsidR="00210C0D" w:rsidRPr="00210C0D" w:rsidRDefault="00210C0D" w:rsidP="00210C0D">
            <w:pPr>
              <w:pStyle w:val="a4"/>
              <w:numPr>
                <w:ilvl w:val="0"/>
                <w:numId w:val="3"/>
              </w:numPr>
              <w:spacing w:after="0" w:line="240" w:lineRule="auto"/>
              <w:jc w:val="both"/>
              <w:rPr>
                <w:rFonts w:ascii="Times New Roman" w:eastAsia="Times New Roman" w:hAnsi="Times New Roman" w:cs="Times New Roman"/>
                <w:i/>
                <w:sz w:val="24"/>
                <w:szCs w:val="24"/>
                <w:lang w:val="uk-UA" w:eastAsia="ru-RU"/>
              </w:rPr>
            </w:pPr>
            <w:r>
              <w:rPr>
                <w:rFonts w:ascii="Times New Roman" w:hAnsi="Times New Roman" w:cs="Times New Roman"/>
                <w:i/>
                <w:sz w:val="24"/>
                <w:szCs w:val="24"/>
                <w:lang w:val="uk-UA"/>
              </w:rPr>
              <w:t>н</w:t>
            </w:r>
            <w:r w:rsidRPr="002B7E12">
              <w:rPr>
                <w:rFonts w:ascii="Times New Roman" w:hAnsi="Times New Roman" w:cs="Times New Roman"/>
                <w:i/>
                <w:sz w:val="24"/>
                <w:szCs w:val="24"/>
                <w:lang w:val="uk-UA"/>
              </w:rPr>
              <w:t xml:space="preserve">абуття навичок аналізу юридичних фактів та процесуальних норм, що є об’єктом </w:t>
            </w:r>
            <w:proofErr w:type="spellStart"/>
            <w:r w:rsidRPr="002B7E12">
              <w:rPr>
                <w:rFonts w:ascii="Times New Roman" w:hAnsi="Times New Roman" w:cs="Times New Roman"/>
                <w:i/>
                <w:sz w:val="24"/>
                <w:szCs w:val="24"/>
                <w:lang w:val="uk-UA"/>
              </w:rPr>
              <w:t>професійноі</w:t>
            </w:r>
            <w:proofErr w:type="spellEnd"/>
            <w:r w:rsidRPr="002B7E12">
              <w:rPr>
                <w:rFonts w:ascii="Times New Roman" w:hAnsi="Times New Roman" w:cs="Times New Roman"/>
                <w:i/>
                <w:sz w:val="24"/>
                <w:szCs w:val="24"/>
                <w:lang w:val="uk-UA"/>
              </w:rPr>
              <w:t xml:space="preserve">̈ діяльності; вирішення правових проблем та застосування процесуальних норм під час складання </w:t>
            </w:r>
            <w:proofErr w:type="spellStart"/>
            <w:r w:rsidRPr="002B7E12">
              <w:rPr>
                <w:rFonts w:ascii="Times New Roman" w:hAnsi="Times New Roman" w:cs="Times New Roman"/>
                <w:i/>
                <w:sz w:val="24"/>
                <w:szCs w:val="24"/>
                <w:lang w:val="uk-UA"/>
              </w:rPr>
              <w:t>найбільш</w:t>
            </w:r>
            <w:proofErr w:type="spellEnd"/>
            <w:r w:rsidRPr="002B7E12">
              <w:rPr>
                <w:rFonts w:ascii="Times New Roman" w:hAnsi="Times New Roman" w:cs="Times New Roman"/>
                <w:i/>
                <w:sz w:val="24"/>
                <w:szCs w:val="24"/>
                <w:lang w:val="uk-UA"/>
              </w:rPr>
              <w:t xml:space="preserve"> типових кримінальних процесуальних документів; роботи з кримінальними процесуальними документами та виявлення в них помилок, яких припустилися уповноважені суб’єкти кримінального провадження; обґрунтування </w:t>
            </w:r>
            <w:proofErr w:type="spellStart"/>
            <w:r w:rsidRPr="002B7E12">
              <w:rPr>
                <w:rFonts w:ascii="Times New Roman" w:hAnsi="Times New Roman" w:cs="Times New Roman"/>
                <w:i/>
                <w:sz w:val="24"/>
                <w:szCs w:val="24"/>
                <w:lang w:val="uk-UA"/>
              </w:rPr>
              <w:t>власноі</w:t>
            </w:r>
            <w:proofErr w:type="spellEnd"/>
            <w:r w:rsidRPr="002B7E12">
              <w:rPr>
                <w:rFonts w:ascii="Times New Roman" w:hAnsi="Times New Roman" w:cs="Times New Roman"/>
                <w:i/>
                <w:sz w:val="24"/>
                <w:szCs w:val="24"/>
                <w:lang w:val="uk-UA"/>
              </w:rPr>
              <w:t xml:space="preserve">̈ точки зору; </w:t>
            </w:r>
            <w:proofErr w:type="spellStart"/>
            <w:r w:rsidRPr="002B7E12">
              <w:rPr>
                <w:rFonts w:ascii="Times New Roman" w:hAnsi="Times New Roman" w:cs="Times New Roman"/>
                <w:i/>
                <w:sz w:val="24"/>
                <w:szCs w:val="24"/>
                <w:lang w:val="uk-UA"/>
              </w:rPr>
              <w:t>правильноі</w:t>
            </w:r>
            <w:proofErr w:type="spellEnd"/>
            <w:r w:rsidRPr="002B7E12">
              <w:rPr>
                <w:rFonts w:ascii="Times New Roman" w:hAnsi="Times New Roman" w:cs="Times New Roman"/>
                <w:i/>
                <w:sz w:val="24"/>
                <w:szCs w:val="24"/>
                <w:lang w:val="uk-UA"/>
              </w:rPr>
              <w:t xml:space="preserve">̈ підготовки кримінальних процесуальних документів. </w:t>
            </w:r>
          </w:p>
          <w:p w14:paraId="68CAB652" w14:textId="77777777" w:rsidR="00210C0D" w:rsidRPr="00210C0D" w:rsidRDefault="00210C0D" w:rsidP="00210C0D">
            <w:pPr>
              <w:spacing w:after="0" w:line="240" w:lineRule="auto"/>
              <w:ind w:left="360"/>
              <w:jc w:val="both"/>
              <w:rPr>
                <w:rFonts w:ascii="Times New Roman" w:eastAsia="Times New Roman" w:hAnsi="Times New Roman" w:cs="Times New Roman"/>
                <w:i/>
                <w:sz w:val="24"/>
                <w:szCs w:val="24"/>
                <w:lang w:val="uk-UA" w:eastAsia="ru-RU"/>
              </w:rPr>
            </w:pPr>
          </w:p>
          <w:p w14:paraId="5374CBE1" w14:textId="77777777" w:rsidR="00210C0D" w:rsidRPr="002B7E12" w:rsidRDefault="00210C0D" w:rsidP="00210C0D">
            <w:pPr>
              <w:pStyle w:val="a4"/>
              <w:spacing w:after="0" w:line="240" w:lineRule="auto"/>
              <w:jc w:val="both"/>
              <w:rPr>
                <w:rFonts w:ascii="Times New Roman" w:eastAsia="Times New Roman" w:hAnsi="Times New Roman" w:cs="Times New Roman"/>
                <w:i/>
                <w:sz w:val="24"/>
                <w:szCs w:val="24"/>
                <w:lang w:val="uk-UA" w:eastAsia="ru-RU"/>
              </w:rPr>
            </w:pPr>
          </w:p>
        </w:tc>
      </w:tr>
      <w:tr w:rsidR="00210C0D" w:rsidRPr="006B0631" w14:paraId="19ABE685" w14:textId="77777777" w:rsidTr="000B067B">
        <w:tc>
          <w:tcPr>
            <w:tcW w:w="10137" w:type="dxa"/>
            <w:gridSpan w:val="5"/>
          </w:tcPr>
          <w:p w14:paraId="1AD287AE" w14:textId="77777777" w:rsidR="00210C0D" w:rsidRPr="006B0631"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Зміст навчальної дисципліни</w:t>
            </w:r>
          </w:p>
        </w:tc>
      </w:tr>
      <w:tr w:rsidR="00210C0D" w:rsidRPr="006B0631" w14:paraId="126046B2" w14:textId="77777777" w:rsidTr="000B067B">
        <w:tc>
          <w:tcPr>
            <w:tcW w:w="10137" w:type="dxa"/>
            <w:gridSpan w:val="5"/>
          </w:tcPr>
          <w:p w14:paraId="72B73AA7" w14:textId="77777777" w:rsidR="00210C0D" w:rsidRPr="006B0631" w:rsidRDefault="00210C0D" w:rsidP="00210C0D">
            <w:pPr>
              <w:spacing w:after="0"/>
              <w:jc w:val="both"/>
              <w:rPr>
                <w:rFonts w:ascii="Times New Roman" w:eastAsia="Calibri" w:hAnsi="Times New Roman" w:cs="Times New Roman"/>
                <w:i/>
                <w:sz w:val="24"/>
                <w:szCs w:val="24"/>
                <w:lang w:val="uk-UA"/>
              </w:rPr>
            </w:pPr>
            <w:r w:rsidRPr="006B0631">
              <w:rPr>
                <w:rFonts w:ascii="Times New Roman" w:hAnsi="Times New Roman" w:cs="Times New Roman"/>
                <w:i/>
                <w:sz w:val="24"/>
                <w:szCs w:val="24"/>
                <w:lang w:val="uk-UA"/>
              </w:rPr>
              <w:t xml:space="preserve">           Основним змістом</w:t>
            </w:r>
            <w:r w:rsidRPr="006B0631">
              <w:rPr>
                <w:rFonts w:ascii="Times New Roman" w:eastAsia="Times New Roman" w:hAnsi="Times New Roman" w:cs="Times New Roman"/>
                <w:i/>
                <w:sz w:val="24"/>
                <w:szCs w:val="24"/>
                <w:lang w:val="uk-UA" w:eastAsia="ru-RU"/>
              </w:rPr>
              <w:t xml:space="preserve"> навчальної дисципліни є </w:t>
            </w:r>
            <w:r>
              <w:rPr>
                <w:rFonts w:ascii="Times New Roman" w:eastAsia="Calibri" w:hAnsi="Times New Roman" w:cs="Times New Roman"/>
                <w:i/>
                <w:sz w:val="24"/>
                <w:szCs w:val="24"/>
                <w:lang w:val="uk-UA"/>
              </w:rPr>
              <w:t>порядок та основні вимоги щодо процесу документування під час досудового розслідування та в суді</w:t>
            </w:r>
          </w:p>
          <w:p w14:paraId="7A521DAA" w14:textId="77777777" w:rsidR="00210C0D" w:rsidRPr="006B0631" w:rsidRDefault="00210C0D" w:rsidP="00210C0D">
            <w:pPr>
              <w:spacing w:after="0"/>
              <w:jc w:val="both"/>
              <w:rPr>
                <w:rFonts w:ascii="Times New Roman" w:eastAsia="Times New Roman" w:hAnsi="Times New Roman" w:cs="Times New Roman"/>
                <w:i/>
                <w:sz w:val="24"/>
                <w:szCs w:val="24"/>
                <w:lang w:val="uk-UA" w:eastAsia="ru-RU"/>
              </w:rPr>
            </w:pPr>
            <w:r w:rsidRPr="006B0631">
              <w:rPr>
                <w:rFonts w:ascii="Times New Roman" w:hAnsi="Times New Roman" w:cs="Times New Roman"/>
                <w:i/>
                <w:sz w:val="24"/>
                <w:szCs w:val="24"/>
                <w:lang w:val="uk-UA"/>
              </w:rPr>
              <w:t xml:space="preserve">         Структура </w:t>
            </w:r>
            <w:r w:rsidRPr="006B0631">
              <w:rPr>
                <w:rFonts w:ascii="Times New Roman" w:eastAsia="Times New Roman" w:hAnsi="Times New Roman" w:cs="Times New Roman"/>
                <w:i/>
                <w:sz w:val="24"/>
                <w:szCs w:val="24"/>
                <w:lang w:val="uk-UA" w:eastAsia="ru-RU"/>
              </w:rPr>
              <w:t xml:space="preserve">навчальної дисципліни складається з таких </w:t>
            </w:r>
            <w:r w:rsidRPr="006B0631">
              <w:rPr>
                <w:rFonts w:ascii="Times New Roman" w:eastAsia="Times New Roman" w:hAnsi="Times New Roman" w:cs="Times New Roman"/>
                <w:b/>
                <w:i/>
                <w:sz w:val="24"/>
                <w:szCs w:val="24"/>
                <w:lang w:val="uk-UA" w:eastAsia="ru-RU"/>
              </w:rPr>
              <w:t>змістових модулів:</w:t>
            </w:r>
          </w:p>
          <w:p w14:paraId="3B48EC7B" w14:textId="77777777" w:rsidR="00210C0D" w:rsidRDefault="00210C0D" w:rsidP="00210C0D">
            <w:pPr>
              <w:spacing w:after="0"/>
              <w:jc w:val="both"/>
              <w:rPr>
                <w:rFonts w:ascii="Times New Roman" w:hAnsi="Times New Roman" w:cs="Times New Roman"/>
                <w:bCs/>
                <w:i/>
                <w:sz w:val="24"/>
                <w:szCs w:val="24"/>
                <w:lang w:val="uk-UA"/>
              </w:rPr>
            </w:pPr>
            <w:r w:rsidRPr="006B0631">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      </w:t>
            </w:r>
            <w:r w:rsidRPr="006B0631">
              <w:rPr>
                <w:rFonts w:ascii="Times New Roman" w:eastAsia="Times New Roman" w:hAnsi="Times New Roman" w:cs="Times New Roman"/>
                <w:i/>
                <w:sz w:val="24"/>
                <w:szCs w:val="24"/>
                <w:lang w:val="uk-UA" w:eastAsia="ru-RU"/>
              </w:rPr>
              <w:t>1.</w:t>
            </w:r>
            <w:r w:rsidRPr="006B0631">
              <w:rPr>
                <w:rFonts w:ascii="Times New Roman" w:hAnsi="Times New Roman" w:cs="Times New Roman"/>
                <w:bCs/>
                <w:i/>
                <w:sz w:val="24"/>
                <w:szCs w:val="24"/>
                <w:lang w:val="uk-UA"/>
              </w:rPr>
              <w:t> </w:t>
            </w:r>
            <w:r>
              <w:rPr>
                <w:rFonts w:ascii="Times New Roman" w:hAnsi="Times New Roman" w:cs="Times New Roman"/>
                <w:bCs/>
                <w:i/>
                <w:sz w:val="24"/>
                <w:szCs w:val="24"/>
                <w:lang w:val="uk-UA"/>
              </w:rPr>
              <w:t>Процесуальне документування під час досудового розслідування</w:t>
            </w:r>
          </w:p>
          <w:p w14:paraId="77A50FE9" w14:textId="77777777" w:rsidR="00210C0D" w:rsidRPr="006B0631" w:rsidRDefault="00210C0D" w:rsidP="00210C0D">
            <w:pPr>
              <w:spacing w:after="0"/>
              <w:jc w:val="both"/>
              <w:rPr>
                <w:rFonts w:ascii="Times New Roman" w:hAnsi="Times New Roman" w:cs="Times New Roman"/>
                <w:i/>
                <w:sz w:val="24"/>
                <w:szCs w:val="24"/>
                <w:lang w:val="uk-UA"/>
              </w:rPr>
            </w:pPr>
            <w:r w:rsidRPr="006B0631">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      </w:t>
            </w:r>
            <w:r w:rsidRPr="006B0631">
              <w:rPr>
                <w:rFonts w:ascii="Times New Roman" w:eastAsia="Times New Roman" w:hAnsi="Times New Roman" w:cs="Times New Roman"/>
                <w:i/>
                <w:sz w:val="24"/>
                <w:szCs w:val="24"/>
                <w:lang w:val="uk-UA" w:eastAsia="ru-RU"/>
              </w:rPr>
              <w:t xml:space="preserve"> 2.</w:t>
            </w:r>
            <w:r w:rsidRPr="006B0631">
              <w:rPr>
                <w:rFonts w:ascii="Times New Roman" w:hAnsi="Times New Roman" w:cs="Times New Roman"/>
                <w:bCs/>
                <w:i/>
                <w:sz w:val="24"/>
                <w:szCs w:val="24"/>
                <w:lang w:val="uk-UA"/>
              </w:rPr>
              <w:t> </w:t>
            </w:r>
            <w:r>
              <w:rPr>
                <w:rFonts w:ascii="Times New Roman" w:hAnsi="Times New Roman" w:cs="Times New Roman"/>
                <w:bCs/>
                <w:i/>
                <w:sz w:val="24"/>
                <w:szCs w:val="24"/>
                <w:lang w:val="uk-UA"/>
              </w:rPr>
              <w:t xml:space="preserve">Процесуальне документування під час судового провадження </w:t>
            </w:r>
          </w:p>
        </w:tc>
      </w:tr>
      <w:tr w:rsidR="00210C0D" w:rsidRPr="006B0631" w14:paraId="0FB660C8" w14:textId="77777777" w:rsidTr="000B067B">
        <w:tc>
          <w:tcPr>
            <w:tcW w:w="10137" w:type="dxa"/>
            <w:gridSpan w:val="5"/>
          </w:tcPr>
          <w:p w14:paraId="1284E79E" w14:textId="77777777" w:rsidR="00210C0D" w:rsidRPr="006B0631"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План вивчення навчальної дисципліни</w:t>
            </w:r>
          </w:p>
        </w:tc>
      </w:tr>
      <w:tr w:rsidR="00210C0D" w:rsidRPr="006B0631" w14:paraId="06B60C46" w14:textId="77777777" w:rsidTr="000B067B">
        <w:tc>
          <w:tcPr>
            <w:tcW w:w="959" w:type="dxa"/>
          </w:tcPr>
          <w:p w14:paraId="62AB9DF7" w14:textId="77777777" w:rsidR="00210C0D" w:rsidRPr="006B0631" w:rsidRDefault="00210C0D" w:rsidP="000B067B">
            <w:p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 тижня</w:t>
            </w:r>
          </w:p>
        </w:tc>
        <w:tc>
          <w:tcPr>
            <w:tcW w:w="5245" w:type="dxa"/>
            <w:gridSpan w:val="2"/>
          </w:tcPr>
          <w:p w14:paraId="6CD7E73E" w14:textId="77777777" w:rsidR="00210C0D" w:rsidRPr="006B0631" w:rsidRDefault="00210C0D" w:rsidP="000B067B">
            <w:p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Назва теми</w:t>
            </w:r>
          </w:p>
        </w:tc>
        <w:tc>
          <w:tcPr>
            <w:tcW w:w="2551" w:type="dxa"/>
          </w:tcPr>
          <w:tbl>
            <w:tblPr>
              <w:tblW w:w="0" w:type="auto"/>
              <w:tblBorders>
                <w:top w:val="nil"/>
                <w:left w:val="nil"/>
                <w:bottom w:val="nil"/>
                <w:right w:val="nil"/>
              </w:tblBorders>
              <w:tblLayout w:type="fixed"/>
              <w:tblLook w:val="0000" w:firstRow="0" w:lastRow="0" w:firstColumn="0" w:lastColumn="0" w:noHBand="0" w:noVBand="0"/>
            </w:tblPr>
            <w:tblGrid>
              <w:gridCol w:w="2322"/>
            </w:tblGrid>
            <w:tr w:rsidR="00210C0D" w:rsidRPr="006B0631" w14:paraId="71FA1898" w14:textId="77777777" w:rsidTr="000B067B">
              <w:trPr>
                <w:trHeight w:val="109"/>
              </w:trPr>
              <w:tc>
                <w:tcPr>
                  <w:tcW w:w="2322" w:type="dxa"/>
                </w:tcPr>
                <w:p w14:paraId="31CF1F8C" w14:textId="77777777" w:rsidR="00210C0D" w:rsidRPr="006B0631" w:rsidRDefault="00210C0D" w:rsidP="000B067B">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6B0631">
                    <w:rPr>
                      <w:rFonts w:ascii="Times New Roman" w:hAnsi="Times New Roman" w:cs="Times New Roman"/>
                      <w:b/>
                      <w:iCs/>
                      <w:color w:val="000000"/>
                      <w:sz w:val="24"/>
                      <w:szCs w:val="24"/>
                      <w:lang w:val="uk-UA"/>
                    </w:rPr>
                    <w:t>Форми організації навчання</w:t>
                  </w:r>
                </w:p>
              </w:tc>
            </w:tr>
          </w:tbl>
          <w:p w14:paraId="228E7E26" w14:textId="77777777" w:rsidR="00210C0D" w:rsidRPr="006B0631" w:rsidRDefault="00210C0D" w:rsidP="000B067B">
            <w:pPr>
              <w:jc w:val="center"/>
              <w:rPr>
                <w:rFonts w:ascii="Times New Roman" w:hAnsi="Times New Roman" w:cs="Times New Roman"/>
                <w:b/>
                <w:sz w:val="24"/>
                <w:szCs w:val="24"/>
                <w:lang w:val="uk-UA"/>
              </w:rPr>
            </w:pPr>
          </w:p>
        </w:tc>
        <w:tc>
          <w:tcPr>
            <w:tcW w:w="1382" w:type="dxa"/>
          </w:tcPr>
          <w:p w14:paraId="4F8A4641" w14:textId="77777777" w:rsidR="00210C0D" w:rsidRPr="006B0631" w:rsidRDefault="00210C0D" w:rsidP="000B067B">
            <w:p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Кількість годин</w:t>
            </w:r>
          </w:p>
        </w:tc>
      </w:tr>
      <w:tr w:rsidR="00210C0D" w:rsidRPr="006B0631" w14:paraId="2511F9E2" w14:textId="77777777" w:rsidTr="000B067B">
        <w:trPr>
          <w:trHeight w:val="707"/>
        </w:trPr>
        <w:tc>
          <w:tcPr>
            <w:tcW w:w="959" w:type="dxa"/>
          </w:tcPr>
          <w:p w14:paraId="1101990C"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1</w:t>
            </w:r>
          </w:p>
        </w:tc>
        <w:tc>
          <w:tcPr>
            <w:tcW w:w="5245" w:type="dxa"/>
            <w:gridSpan w:val="2"/>
          </w:tcPr>
          <w:p w14:paraId="05591D02" w14:textId="36DB5F88" w:rsidR="00210C0D" w:rsidRPr="002B7E12" w:rsidRDefault="00210C0D" w:rsidP="00210C0D">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Кримінальні процесуальні документи: поняття, види, загальні вимоги до оформлення</w:t>
            </w:r>
          </w:p>
        </w:tc>
        <w:tc>
          <w:tcPr>
            <w:tcW w:w="2551" w:type="dxa"/>
          </w:tcPr>
          <w:p w14:paraId="46BA7951"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заняття</w:t>
            </w:r>
          </w:p>
        </w:tc>
        <w:tc>
          <w:tcPr>
            <w:tcW w:w="1382" w:type="dxa"/>
          </w:tcPr>
          <w:p w14:paraId="7ACCFCFA"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2</w:t>
            </w:r>
          </w:p>
        </w:tc>
      </w:tr>
      <w:tr w:rsidR="00210C0D" w:rsidRPr="006B0631" w14:paraId="033A1E59" w14:textId="77777777" w:rsidTr="000B067B">
        <w:trPr>
          <w:trHeight w:val="707"/>
        </w:trPr>
        <w:tc>
          <w:tcPr>
            <w:tcW w:w="959" w:type="dxa"/>
          </w:tcPr>
          <w:p w14:paraId="3DAC1EB4"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2</w:t>
            </w:r>
          </w:p>
        </w:tc>
        <w:tc>
          <w:tcPr>
            <w:tcW w:w="5245" w:type="dxa"/>
            <w:gridSpan w:val="2"/>
          </w:tcPr>
          <w:p w14:paraId="0F22C3CC" w14:textId="77777777" w:rsidR="00210C0D" w:rsidRPr="002B7E12" w:rsidRDefault="00210C0D" w:rsidP="00210C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B214F">
              <w:rPr>
                <w:rFonts w:ascii="Times New Roman" w:eastAsia="Times New Roman" w:hAnsi="Times New Roman" w:cs="Times New Roman"/>
                <w:sz w:val="24"/>
                <w:szCs w:val="24"/>
                <w:lang w:eastAsia="ru-RU"/>
              </w:rPr>
              <w:t xml:space="preserve">Початок </w:t>
            </w:r>
            <w:proofErr w:type="spellStart"/>
            <w:r w:rsidRPr="008B214F">
              <w:rPr>
                <w:rFonts w:ascii="Times New Roman" w:eastAsia="Times New Roman" w:hAnsi="Times New Roman" w:cs="Times New Roman"/>
                <w:sz w:val="24"/>
                <w:szCs w:val="24"/>
                <w:lang w:eastAsia="ru-RU"/>
              </w:rPr>
              <w:t>досудового</w:t>
            </w:r>
            <w:proofErr w:type="spellEnd"/>
            <w:r w:rsidRPr="008B214F">
              <w:rPr>
                <w:rFonts w:ascii="Times New Roman" w:eastAsia="Times New Roman" w:hAnsi="Times New Roman" w:cs="Times New Roman"/>
                <w:sz w:val="24"/>
                <w:szCs w:val="24"/>
                <w:lang w:eastAsia="ru-RU"/>
              </w:rPr>
              <w:t xml:space="preserve"> </w:t>
            </w:r>
            <w:proofErr w:type="spellStart"/>
            <w:r w:rsidRPr="008B214F">
              <w:rPr>
                <w:rFonts w:ascii="Times New Roman" w:eastAsia="Times New Roman" w:hAnsi="Times New Roman" w:cs="Times New Roman"/>
                <w:sz w:val="24"/>
                <w:szCs w:val="24"/>
                <w:lang w:eastAsia="ru-RU"/>
              </w:rPr>
              <w:t>розслідування</w:t>
            </w:r>
            <w:proofErr w:type="spellEnd"/>
            <w:r w:rsidRPr="008B214F">
              <w:rPr>
                <w:rFonts w:ascii="Times New Roman" w:eastAsia="Times New Roman" w:hAnsi="Times New Roman" w:cs="Times New Roman"/>
                <w:sz w:val="24"/>
                <w:szCs w:val="24"/>
                <w:lang w:eastAsia="ru-RU"/>
              </w:rPr>
              <w:t xml:space="preserve"> та </w:t>
            </w:r>
            <w:proofErr w:type="spellStart"/>
            <w:r w:rsidRPr="008B214F">
              <w:rPr>
                <w:rFonts w:ascii="Times New Roman" w:eastAsia="Times New Roman" w:hAnsi="Times New Roman" w:cs="Times New Roman"/>
                <w:sz w:val="24"/>
                <w:szCs w:val="24"/>
                <w:lang w:eastAsia="ru-RU"/>
              </w:rPr>
              <w:t>його</w:t>
            </w:r>
            <w:proofErr w:type="spellEnd"/>
            <w:r w:rsidRPr="008B214F">
              <w:rPr>
                <w:rFonts w:ascii="Times New Roman" w:eastAsia="Times New Roman" w:hAnsi="Times New Roman" w:cs="Times New Roman"/>
                <w:sz w:val="24"/>
                <w:szCs w:val="24"/>
                <w:lang w:eastAsia="ru-RU"/>
              </w:rPr>
              <w:t xml:space="preserve"> </w:t>
            </w:r>
            <w:proofErr w:type="spellStart"/>
            <w:r w:rsidRPr="008B214F">
              <w:rPr>
                <w:rFonts w:ascii="Times New Roman" w:eastAsia="Times New Roman" w:hAnsi="Times New Roman" w:cs="Times New Roman"/>
                <w:sz w:val="24"/>
                <w:szCs w:val="24"/>
                <w:lang w:eastAsia="ru-RU"/>
              </w:rPr>
              <w:t>документальне</w:t>
            </w:r>
            <w:proofErr w:type="spellEnd"/>
            <w:r w:rsidRPr="008B214F">
              <w:rPr>
                <w:rFonts w:ascii="Times New Roman" w:eastAsia="Times New Roman" w:hAnsi="Times New Roman" w:cs="Times New Roman"/>
                <w:sz w:val="24"/>
                <w:szCs w:val="24"/>
                <w:lang w:eastAsia="ru-RU"/>
              </w:rPr>
              <w:t xml:space="preserve"> </w:t>
            </w:r>
            <w:proofErr w:type="spellStart"/>
            <w:r w:rsidRPr="008B214F">
              <w:rPr>
                <w:rFonts w:ascii="Times New Roman" w:eastAsia="Times New Roman" w:hAnsi="Times New Roman" w:cs="Times New Roman"/>
                <w:sz w:val="24"/>
                <w:szCs w:val="24"/>
                <w:lang w:eastAsia="ru-RU"/>
              </w:rPr>
              <w:t>оформлення</w:t>
            </w:r>
            <w:proofErr w:type="spellEnd"/>
          </w:p>
        </w:tc>
        <w:tc>
          <w:tcPr>
            <w:tcW w:w="2551" w:type="dxa"/>
          </w:tcPr>
          <w:p w14:paraId="43BE2BDF"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hAnsi="Times New Roman" w:cs="Times New Roman"/>
                <w:sz w:val="24"/>
                <w:szCs w:val="24"/>
                <w:lang w:val="uk-UA"/>
              </w:rPr>
              <w:t>лекційне та практичне заняття</w:t>
            </w:r>
          </w:p>
        </w:tc>
        <w:tc>
          <w:tcPr>
            <w:tcW w:w="1382" w:type="dxa"/>
          </w:tcPr>
          <w:p w14:paraId="71A5DDC7"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4</w:t>
            </w:r>
          </w:p>
        </w:tc>
      </w:tr>
      <w:tr w:rsidR="00210C0D" w:rsidRPr="006B0631" w14:paraId="79EA6FD3" w14:textId="77777777" w:rsidTr="000B067B">
        <w:trPr>
          <w:trHeight w:val="313"/>
        </w:trPr>
        <w:tc>
          <w:tcPr>
            <w:tcW w:w="959" w:type="dxa"/>
          </w:tcPr>
          <w:p w14:paraId="67AAE3F8"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3</w:t>
            </w:r>
          </w:p>
        </w:tc>
        <w:tc>
          <w:tcPr>
            <w:tcW w:w="5245" w:type="dxa"/>
            <w:gridSpan w:val="2"/>
          </w:tcPr>
          <w:p w14:paraId="21F87E4F"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eastAsia="Times New Roman" w:hAnsi="Times New Roman" w:cs="Times New Roman"/>
                <w:sz w:val="24"/>
                <w:szCs w:val="24"/>
                <w:lang w:val="uk-UA" w:eastAsia="ru-RU"/>
              </w:rPr>
              <w:t>Документальне оформлення застосування заходів забезпечення кримінального провадження</w:t>
            </w:r>
            <w:r w:rsidRPr="002B7E12">
              <w:rPr>
                <w:rFonts w:ascii="Times New Roman" w:hAnsi="Times New Roman" w:cs="Times New Roman"/>
                <w:sz w:val="24"/>
                <w:szCs w:val="24"/>
                <w:lang w:val="uk-UA"/>
              </w:rPr>
              <w:t xml:space="preserve"> </w:t>
            </w:r>
          </w:p>
        </w:tc>
        <w:tc>
          <w:tcPr>
            <w:tcW w:w="2551" w:type="dxa"/>
          </w:tcPr>
          <w:p w14:paraId="551265AE"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hAnsi="Times New Roman" w:cs="Times New Roman"/>
                <w:sz w:val="24"/>
                <w:szCs w:val="24"/>
                <w:lang w:val="uk-UA"/>
              </w:rPr>
              <w:t>лекційне та практичне заняття</w:t>
            </w:r>
          </w:p>
        </w:tc>
        <w:tc>
          <w:tcPr>
            <w:tcW w:w="1382" w:type="dxa"/>
          </w:tcPr>
          <w:p w14:paraId="3DD39AE7"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6</w:t>
            </w:r>
          </w:p>
        </w:tc>
      </w:tr>
      <w:tr w:rsidR="00210C0D" w:rsidRPr="006B0631" w14:paraId="708DD13A" w14:textId="77777777" w:rsidTr="000B067B">
        <w:trPr>
          <w:trHeight w:val="313"/>
        </w:trPr>
        <w:tc>
          <w:tcPr>
            <w:tcW w:w="959" w:type="dxa"/>
          </w:tcPr>
          <w:p w14:paraId="31D0DEAD"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4</w:t>
            </w:r>
          </w:p>
        </w:tc>
        <w:tc>
          <w:tcPr>
            <w:tcW w:w="5245" w:type="dxa"/>
            <w:gridSpan w:val="2"/>
          </w:tcPr>
          <w:p w14:paraId="34FB516A" w14:textId="77777777" w:rsidR="00210C0D" w:rsidRPr="002B7E12" w:rsidRDefault="00210C0D" w:rsidP="00210C0D">
            <w:pPr>
              <w:pStyle w:val="a4"/>
              <w:spacing w:after="0" w:line="240" w:lineRule="auto"/>
              <w:ind w:left="0"/>
              <w:rPr>
                <w:rFonts w:ascii="Times New Roman" w:eastAsia="Times New Roman" w:hAnsi="Times New Roman" w:cs="Times New Roman"/>
                <w:sz w:val="24"/>
                <w:szCs w:val="24"/>
                <w:lang w:val="uk-UA" w:eastAsia="ru-RU"/>
              </w:rPr>
            </w:pPr>
            <w:r w:rsidRPr="002B7E12">
              <w:rPr>
                <w:rFonts w:ascii="Times New Roman" w:hAnsi="Times New Roman" w:cs="Times New Roman"/>
                <w:sz w:val="24"/>
                <w:szCs w:val="24"/>
                <w:lang w:val="uk-UA"/>
              </w:rPr>
              <w:t>Порядок оформлення результатів слідчих (розшукових) дій. Повідомлення про підозру</w:t>
            </w:r>
          </w:p>
        </w:tc>
        <w:tc>
          <w:tcPr>
            <w:tcW w:w="2551" w:type="dxa"/>
          </w:tcPr>
          <w:p w14:paraId="286F1CB0"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hAnsi="Times New Roman" w:cs="Times New Roman"/>
                <w:sz w:val="24"/>
                <w:szCs w:val="24"/>
                <w:lang w:val="uk-UA"/>
              </w:rPr>
              <w:t>лекційне та практичне заняття</w:t>
            </w:r>
          </w:p>
        </w:tc>
        <w:tc>
          <w:tcPr>
            <w:tcW w:w="1382" w:type="dxa"/>
          </w:tcPr>
          <w:p w14:paraId="49AC42DC"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4</w:t>
            </w:r>
          </w:p>
        </w:tc>
      </w:tr>
      <w:tr w:rsidR="00210C0D" w:rsidRPr="006B0631" w14:paraId="5C4430E7" w14:textId="77777777" w:rsidTr="000B067B">
        <w:tc>
          <w:tcPr>
            <w:tcW w:w="959" w:type="dxa"/>
          </w:tcPr>
          <w:p w14:paraId="0BA0A013"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5</w:t>
            </w:r>
          </w:p>
        </w:tc>
        <w:tc>
          <w:tcPr>
            <w:tcW w:w="5245" w:type="dxa"/>
            <w:gridSpan w:val="2"/>
          </w:tcPr>
          <w:p w14:paraId="2C29B213" w14:textId="77777777" w:rsidR="00210C0D" w:rsidRPr="002B7E12" w:rsidRDefault="00210C0D" w:rsidP="00210C0D">
            <w:pPr>
              <w:pStyle w:val="a5"/>
              <w:rPr>
                <w:rFonts w:ascii="Times New Roman" w:hAnsi="Times New Roman"/>
                <w:sz w:val="24"/>
                <w:szCs w:val="24"/>
                <w:lang w:val="uk-UA"/>
              </w:rPr>
            </w:pPr>
            <w:r>
              <w:rPr>
                <w:rFonts w:ascii="Times New Roman" w:hAnsi="Times New Roman"/>
                <w:sz w:val="24"/>
                <w:szCs w:val="24"/>
                <w:lang w:val="uk-UA"/>
              </w:rPr>
              <w:t xml:space="preserve">Порядок та процесуальне оформлення закінчення досудового розслідування. </w:t>
            </w:r>
            <w:r w:rsidRPr="002B7E12">
              <w:rPr>
                <w:rFonts w:ascii="Times New Roman" w:hAnsi="Times New Roman"/>
                <w:sz w:val="24"/>
                <w:szCs w:val="24"/>
                <w:lang w:val="uk-UA"/>
              </w:rPr>
              <w:t>Складання обвинувального акту.</w:t>
            </w:r>
          </w:p>
        </w:tc>
        <w:tc>
          <w:tcPr>
            <w:tcW w:w="2551" w:type="dxa"/>
          </w:tcPr>
          <w:p w14:paraId="56A14D15"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hAnsi="Times New Roman" w:cs="Times New Roman"/>
                <w:sz w:val="24"/>
                <w:szCs w:val="24"/>
                <w:lang w:val="uk-UA"/>
              </w:rPr>
              <w:t>лекційне та практичне заняття</w:t>
            </w:r>
          </w:p>
        </w:tc>
        <w:tc>
          <w:tcPr>
            <w:tcW w:w="1382" w:type="dxa"/>
          </w:tcPr>
          <w:p w14:paraId="0516F1BA"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4</w:t>
            </w:r>
          </w:p>
        </w:tc>
      </w:tr>
      <w:tr w:rsidR="00210C0D" w:rsidRPr="006B0631" w14:paraId="45FF3E10" w14:textId="77777777" w:rsidTr="000B067B">
        <w:tc>
          <w:tcPr>
            <w:tcW w:w="959" w:type="dxa"/>
          </w:tcPr>
          <w:p w14:paraId="3F1500EF"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6</w:t>
            </w:r>
          </w:p>
        </w:tc>
        <w:tc>
          <w:tcPr>
            <w:tcW w:w="5245" w:type="dxa"/>
            <w:gridSpan w:val="2"/>
          </w:tcPr>
          <w:p w14:paraId="23D1A3B2" w14:textId="77777777" w:rsidR="00210C0D" w:rsidRPr="002B7E12" w:rsidRDefault="00210C0D" w:rsidP="00210C0D">
            <w:pPr>
              <w:pStyle w:val="a5"/>
              <w:rPr>
                <w:rFonts w:ascii="Times New Roman" w:hAnsi="Times New Roman"/>
                <w:bCs/>
                <w:sz w:val="24"/>
                <w:szCs w:val="24"/>
                <w:lang w:val="uk-UA"/>
              </w:rPr>
            </w:pPr>
            <w:r w:rsidRPr="002B7E12">
              <w:rPr>
                <w:rFonts w:ascii="Times New Roman" w:hAnsi="Times New Roman"/>
                <w:bCs/>
                <w:sz w:val="24"/>
                <w:szCs w:val="24"/>
                <w:lang w:val="uk-UA"/>
              </w:rPr>
              <w:t>Судові рішення та їх оформлення в судовому провадженні у першій інстанції</w:t>
            </w:r>
          </w:p>
        </w:tc>
        <w:tc>
          <w:tcPr>
            <w:tcW w:w="2551" w:type="dxa"/>
          </w:tcPr>
          <w:p w14:paraId="3C81B975"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hAnsi="Times New Roman" w:cs="Times New Roman"/>
                <w:sz w:val="24"/>
                <w:szCs w:val="24"/>
                <w:lang w:val="uk-UA"/>
              </w:rPr>
              <w:t xml:space="preserve">лекційне та практичне заняття </w:t>
            </w:r>
          </w:p>
        </w:tc>
        <w:tc>
          <w:tcPr>
            <w:tcW w:w="1382" w:type="dxa"/>
          </w:tcPr>
          <w:p w14:paraId="57B49685"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4</w:t>
            </w:r>
          </w:p>
        </w:tc>
      </w:tr>
      <w:tr w:rsidR="00210C0D" w:rsidRPr="006B0631" w14:paraId="5C877808" w14:textId="77777777" w:rsidTr="000B067B">
        <w:tc>
          <w:tcPr>
            <w:tcW w:w="959" w:type="dxa"/>
          </w:tcPr>
          <w:p w14:paraId="6BFCCC2B"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7</w:t>
            </w:r>
          </w:p>
        </w:tc>
        <w:tc>
          <w:tcPr>
            <w:tcW w:w="5245" w:type="dxa"/>
            <w:gridSpan w:val="2"/>
          </w:tcPr>
          <w:p w14:paraId="5C317E16" w14:textId="77777777" w:rsidR="00210C0D" w:rsidRPr="002B7E12" w:rsidRDefault="00210C0D" w:rsidP="00210C0D">
            <w:pPr>
              <w:pStyle w:val="a5"/>
              <w:rPr>
                <w:rFonts w:ascii="Times New Roman" w:hAnsi="Times New Roman"/>
                <w:sz w:val="24"/>
                <w:szCs w:val="24"/>
                <w:lang w:val="uk-UA"/>
              </w:rPr>
            </w:pPr>
            <w:r w:rsidRPr="002B7E12">
              <w:rPr>
                <w:rFonts w:ascii="Times New Roman" w:hAnsi="Times New Roman"/>
                <w:bCs/>
                <w:sz w:val="24"/>
                <w:szCs w:val="24"/>
                <w:lang w:val="uk-UA"/>
              </w:rPr>
              <w:t>Складання процесуальних документів у судовому провадженні з перегляду судових рішень</w:t>
            </w:r>
          </w:p>
        </w:tc>
        <w:tc>
          <w:tcPr>
            <w:tcW w:w="2551" w:type="dxa"/>
          </w:tcPr>
          <w:p w14:paraId="71BF048E" w14:textId="77777777" w:rsidR="00210C0D" w:rsidRPr="002B7E12" w:rsidRDefault="00210C0D" w:rsidP="00210C0D">
            <w:pPr>
              <w:pStyle w:val="a4"/>
              <w:spacing w:after="0" w:line="240" w:lineRule="auto"/>
              <w:ind w:left="0"/>
              <w:rPr>
                <w:rFonts w:ascii="Times New Roman" w:hAnsi="Times New Roman" w:cs="Times New Roman"/>
                <w:sz w:val="24"/>
                <w:szCs w:val="24"/>
                <w:lang w:val="uk-UA"/>
              </w:rPr>
            </w:pPr>
            <w:r w:rsidRPr="002B7E12">
              <w:rPr>
                <w:rFonts w:ascii="Times New Roman" w:hAnsi="Times New Roman" w:cs="Times New Roman"/>
                <w:sz w:val="24"/>
                <w:szCs w:val="24"/>
                <w:lang w:val="uk-UA"/>
              </w:rPr>
              <w:t xml:space="preserve">лекційне та практичне заняття </w:t>
            </w:r>
          </w:p>
        </w:tc>
        <w:tc>
          <w:tcPr>
            <w:tcW w:w="1382" w:type="dxa"/>
          </w:tcPr>
          <w:p w14:paraId="481EB15F" w14:textId="77777777" w:rsidR="00210C0D" w:rsidRPr="002B7E12" w:rsidRDefault="00210C0D" w:rsidP="00210C0D">
            <w:pPr>
              <w:pStyle w:val="a4"/>
              <w:spacing w:after="0" w:line="240" w:lineRule="auto"/>
              <w:ind w:left="0"/>
              <w:jc w:val="center"/>
              <w:rPr>
                <w:rFonts w:ascii="Times New Roman" w:hAnsi="Times New Roman" w:cs="Times New Roman"/>
                <w:sz w:val="24"/>
                <w:szCs w:val="24"/>
                <w:lang w:val="uk-UA"/>
              </w:rPr>
            </w:pPr>
            <w:r w:rsidRPr="002B7E12">
              <w:rPr>
                <w:rFonts w:ascii="Times New Roman" w:hAnsi="Times New Roman" w:cs="Times New Roman"/>
                <w:sz w:val="24"/>
                <w:szCs w:val="24"/>
                <w:lang w:val="uk-UA"/>
              </w:rPr>
              <w:t>4</w:t>
            </w:r>
          </w:p>
        </w:tc>
      </w:tr>
      <w:tr w:rsidR="00210C0D" w:rsidRPr="006B0631" w14:paraId="13E4F453" w14:textId="77777777" w:rsidTr="000B067B">
        <w:tc>
          <w:tcPr>
            <w:tcW w:w="10137" w:type="dxa"/>
            <w:gridSpan w:val="5"/>
          </w:tcPr>
          <w:p w14:paraId="5414A1AC" w14:textId="77777777" w:rsidR="00210C0D"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Самостійна робота</w:t>
            </w:r>
          </w:p>
          <w:p w14:paraId="368B2A5D" w14:textId="77777777" w:rsidR="00210C0D" w:rsidRPr="006B0631" w:rsidRDefault="00210C0D" w:rsidP="00210C0D">
            <w:pPr>
              <w:pStyle w:val="a4"/>
              <w:spacing w:after="0" w:line="240" w:lineRule="auto"/>
              <w:rPr>
                <w:rFonts w:ascii="Times New Roman" w:hAnsi="Times New Roman" w:cs="Times New Roman"/>
                <w:b/>
                <w:sz w:val="24"/>
                <w:szCs w:val="24"/>
                <w:lang w:val="uk-UA"/>
              </w:rPr>
            </w:pPr>
          </w:p>
        </w:tc>
      </w:tr>
      <w:tr w:rsidR="00210C0D" w:rsidRPr="00C411F9" w14:paraId="4B54C679" w14:textId="77777777" w:rsidTr="000B067B">
        <w:tc>
          <w:tcPr>
            <w:tcW w:w="10137" w:type="dxa"/>
            <w:gridSpan w:val="5"/>
          </w:tcPr>
          <w:p w14:paraId="517DD304" w14:textId="77777777" w:rsidR="00210C0D" w:rsidRPr="006B0631" w:rsidRDefault="00210C0D" w:rsidP="00210C0D">
            <w:pPr>
              <w:autoSpaceDN w:val="0"/>
              <w:adjustRightInd w:val="0"/>
              <w:spacing w:after="0" w:line="240" w:lineRule="auto"/>
              <w:ind w:firstLine="709"/>
              <w:jc w:val="both"/>
              <w:rPr>
                <w:rFonts w:ascii="Times New Roman" w:hAnsi="Times New Roman" w:cs="Times New Roman"/>
                <w:sz w:val="24"/>
                <w:szCs w:val="24"/>
                <w:lang w:val="uk-UA"/>
              </w:rPr>
            </w:pPr>
            <w:r w:rsidRPr="006B0631">
              <w:rPr>
                <w:rFonts w:ascii="Times New Roman" w:hAnsi="Times New Roman" w:cs="Times New Roman"/>
                <w:sz w:val="24"/>
                <w:szCs w:val="24"/>
                <w:lang w:val="uk-UA"/>
              </w:rPr>
              <w:t>Самостійна робота здобувача вищої освіти передбачає виконання завдань до семінарів, п</w:t>
            </w:r>
            <w:r>
              <w:rPr>
                <w:rFonts w:ascii="Times New Roman" w:hAnsi="Times New Roman" w:cs="Times New Roman"/>
                <w:sz w:val="24"/>
                <w:szCs w:val="24"/>
                <w:lang w:val="uk-UA"/>
              </w:rPr>
              <w:t xml:space="preserve">ідготовки доповідей, </w:t>
            </w:r>
            <w:r w:rsidRPr="006B0631">
              <w:rPr>
                <w:rFonts w:ascii="Times New Roman" w:hAnsi="Times New Roman" w:cs="Times New Roman"/>
                <w:sz w:val="24"/>
                <w:szCs w:val="24"/>
                <w:lang w:val="uk-UA"/>
              </w:rPr>
              <w:t>презентацій на вибір студента за відповідними темами курсу.</w:t>
            </w:r>
          </w:p>
          <w:p w14:paraId="63152980" w14:textId="375810CF" w:rsidR="00210C0D" w:rsidRPr="006B0631" w:rsidRDefault="00210C0D" w:rsidP="00210C0D">
            <w:pPr>
              <w:autoSpaceDN w:val="0"/>
              <w:adjustRightInd w:val="0"/>
              <w:spacing w:after="0" w:line="240" w:lineRule="auto"/>
              <w:ind w:firstLine="709"/>
              <w:jc w:val="both"/>
              <w:rPr>
                <w:rFonts w:ascii="Times New Roman" w:hAnsi="Times New Roman" w:cs="Times New Roman"/>
                <w:sz w:val="24"/>
                <w:szCs w:val="24"/>
                <w:lang w:val="uk-UA"/>
              </w:rPr>
            </w:pPr>
            <w:r w:rsidRPr="006B0631">
              <w:rPr>
                <w:rFonts w:ascii="Times New Roman" w:hAnsi="Times New Roman" w:cs="Times New Roman"/>
                <w:sz w:val="24"/>
                <w:szCs w:val="24"/>
                <w:lang w:val="uk-UA"/>
              </w:rPr>
              <w:t>З метою самостійного вивчення опрацювання частини програмного матеріалу з курсу «</w:t>
            </w:r>
            <w:r>
              <w:rPr>
                <w:rFonts w:ascii="Times New Roman" w:hAnsi="Times New Roman" w:cs="Times New Roman"/>
                <w:sz w:val="24"/>
                <w:szCs w:val="24"/>
                <w:lang w:val="uk-UA"/>
              </w:rPr>
              <w:t>Пр</w:t>
            </w:r>
            <w:r>
              <w:rPr>
                <w:rFonts w:ascii="Times New Roman" w:hAnsi="Times New Roman" w:cs="Times New Roman"/>
                <w:sz w:val="24"/>
                <w:szCs w:val="24"/>
                <w:lang w:val="uk-UA"/>
              </w:rPr>
              <w:t>актикум зі складання кримінальних процесуальних документів</w:t>
            </w:r>
            <w:r w:rsidRPr="006B0631">
              <w:rPr>
                <w:rFonts w:ascii="Times New Roman" w:hAnsi="Times New Roman" w:cs="Times New Roman"/>
                <w:sz w:val="24"/>
                <w:szCs w:val="24"/>
                <w:lang w:val="uk-UA"/>
              </w:rPr>
              <w:t xml:space="preserve">», поглиблення знань та вдосконалення умінь і навичок, отриманих у процесі лекційних та </w:t>
            </w:r>
            <w:r>
              <w:rPr>
                <w:rFonts w:ascii="Times New Roman" w:hAnsi="Times New Roman" w:cs="Times New Roman"/>
                <w:sz w:val="24"/>
                <w:szCs w:val="24"/>
                <w:lang w:val="uk-UA"/>
              </w:rPr>
              <w:t>практичних</w:t>
            </w:r>
            <w:r w:rsidRPr="006B0631">
              <w:rPr>
                <w:rFonts w:ascii="Times New Roman" w:hAnsi="Times New Roman" w:cs="Times New Roman"/>
                <w:sz w:val="24"/>
                <w:szCs w:val="24"/>
                <w:lang w:val="uk-UA"/>
              </w:rPr>
              <w:t xml:space="preserve"> занять студенти мають виконувати деякі </w:t>
            </w:r>
            <w:r w:rsidRPr="006B0631">
              <w:rPr>
                <w:rFonts w:ascii="Times New Roman" w:hAnsi="Times New Roman" w:cs="Times New Roman"/>
                <w:b/>
                <w:sz w:val="24"/>
                <w:szCs w:val="24"/>
                <w:lang w:val="uk-UA"/>
              </w:rPr>
              <w:t>індивідуальні завдання.</w:t>
            </w:r>
            <w:r w:rsidRPr="006B0631">
              <w:rPr>
                <w:rFonts w:ascii="Times New Roman" w:hAnsi="Times New Roman" w:cs="Times New Roman"/>
                <w:sz w:val="24"/>
                <w:szCs w:val="24"/>
                <w:lang w:val="uk-UA"/>
              </w:rPr>
              <w:t xml:space="preserve"> Індивідуальні завдання з зазначеного курсу заплановано двох видів: </w:t>
            </w:r>
          </w:p>
          <w:p w14:paraId="3DE606AA" w14:textId="77777777" w:rsidR="00210C0D" w:rsidRPr="006B0631" w:rsidRDefault="00210C0D" w:rsidP="00210C0D">
            <w:pPr>
              <w:autoSpaceDN w:val="0"/>
              <w:adjustRightInd w:val="0"/>
              <w:spacing w:after="0" w:line="240" w:lineRule="auto"/>
              <w:ind w:firstLine="709"/>
              <w:jc w:val="both"/>
              <w:rPr>
                <w:rFonts w:ascii="Times New Roman" w:hAnsi="Times New Roman" w:cs="Times New Roman"/>
                <w:sz w:val="24"/>
                <w:szCs w:val="24"/>
                <w:lang w:val="uk-UA"/>
              </w:rPr>
            </w:pPr>
            <w:r w:rsidRPr="006B0631">
              <w:rPr>
                <w:rFonts w:ascii="Times New Roman" w:hAnsi="Times New Roman" w:cs="Times New Roman"/>
                <w:b/>
                <w:sz w:val="24"/>
                <w:szCs w:val="24"/>
                <w:lang w:val="uk-UA"/>
              </w:rPr>
              <w:t>1</w:t>
            </w:r>
            <w:r w:rsidRPr="006B0631">
              <w:rPr>
                <w:rFonts w:ascii="Times New Roman" w:hAnsi="Times New Roman" w:cs="Times New Roman"/>
                <w:sz w:val="24"/>
                <w:szCs w:val="24"/>
                <w:lang w:val="uk-UA"/>
              </w:rPr>
              <w:t>. </w:t>
            </w:r>
            <w:r w:rsidRPr="006B0631">
              <w:rPr>
                <w:rFonts w:ascii="Times New Roman" w:hAnsi="Times New Roman" w:cs="Times New Roman"/>
                <w:b/>
                <w:sz w:val="24"/>
                <w:szCs w:val="24"/>
                <w:lang w:val="uk-UA"/>
              </w:rPr>
              <w:t xml:space="preserve">ІЗ </w:t>
            </w:r>
            <w:r w:rsidRPr="006B0631">
              <w:rPr>
                <w:rFonts w:ascii="Times New Roman" w:hAnsi="Times New Roman" w:cs="Times New Roman"/>
                <w:sz w:val="24"/>
                <w:szCs w:val="24"/>
                <w:lang w:val="uk-UA"/>
              </w:rPr>
              <w:t>– індивідуальне завдання спрямоване на підготовку тез доповіді на студентські наукові конференції за проблематикою курсу;</w:t>
            </w:r>
          </w:p>
          <w:p w14:paraId="3C9A8891" w14:textId="77777777" w:rsidR="00210C0D" w:rsidRPr="006B0631" w:rsidRDefault="00210C0D" w:rsidP="00210C0D">
            <w:pPr>
              <w:pStyle w:val="a4"/>
              <w:spacing w:after="0" w:line="240" w:lineRule="auto"/>
              <w:ind w:left="0"/>
              <w:jc w:val="both"/>
              <w:rPr>
                <w:rFonts w:ascii="Times New Roman" w:hAnsi="Times New Roman" w:cs="Times New Roman"/>
                <w:sz w:val="24"/>
                <w:szCs w:val="24"/>
                <w:lang w:val="uk-UA"/>
              </w:rPr>
            </w:pPr>
            <w:r w:rsidRPr="006B0631">
              <w:rPr>
                <w:rFonts w:ascii="Times New Roman" w:hAnsi="Times New Roman" w:cs="Times New Roman"/>
                <w:b/>
                <w:sz w:val="24"/>
                <w:szCs w:val="24"/>
                <w:lang w:val="uk-UA"/>
              </w:rPr>
              <w:t xml:space="preserve">            2. </w:t>
            </w:r>
            <w:proofErr w:type="spellStart"/>
            <w:r w:rsidRPr="006B0631">
              <w:rPr>
                <w:rFonts w:ascii="Times New Roman" w:hAnsi="Times New Roman" w:cs="Times New Roman"/>
                <w:b/>
                <w:sz w:val="24"/>
                <w:szCs w:val="24"/>
                <w:lang w:val="uk-UA"/>
              </w:rPr>
              <w:t>ІНавчДЗ</w:t>
            </w:r>
            <w:proofErr w:type="spellEnd"/>
            <w:r w:rsidRPr="006B0631">
              <w:rPr>
                <w:rFonts w:ascii="Times New Roman" w:hAnsi="Times New Roman" w:cs="Times New Roman"/>
                <w:b/>
                <w:sz w:val="24"/>
                <w:szCs w:val="24"/>
                <w:lang w:val="uk-UA"/>
              </w:rPr>
              <w:t xml:space="preserve"> </w:t>
            </w:r>
            <w:r w:rsidRPr="006B0631">
              <w:rPr>
                <w:rFonts w:ascii="Times New Roman" w:hAnsi="Times New Roman" w:cs="Times New Roman"/>
                <w:sz w:val="24"/>
                <w:szCs w:val="24"/>
                <w:lang w:val="uk-UA"/>
              </w:rPr>
              <w:t xml:space="preserve">– семестрове індивідуально-навчальне дослідне завдання, яке спрямоване на дослідження, узагальнення та реферативного описання застосування кримінально-правових норм в правоохоронній діяльності. </w:t>
            </w:r>
          </w:p>
          <w:p w14:paraId="0F75F03B" w14:textId="77777777" w:rsidR="00210C0D" w:rsidRPr="006B0631" w:rsidRDefault="00210C0D" w:rsidP="00210C0D">
            <w:pPr>
              <w:pStyle w:val="a4"/>
              <w:spacing w:after="0" w:line="240" w:lineRule="auto"/>
              <w:ind w:left="0"/>
              <w:jc w:val="center"/>
              <w:rPr>
                <w:rFonts w:ascii="Times New Roman" w:hAnsi="Times New Roman" w:cs="Times New Roman"/>
                <w:b/>
                <w:i/>
                <w:sz w:val="24"/>
                <w:szCs w:val="24"/>
                <w:lang w:val="uk-UA"/>
              </w:rPr>
            </w:pPr>
            <w:r w:rsidRPr="006B0631">
              <w:rPr>
                <w:rFonts w:ascii="Times New Roman" w:hAnsi="Times New Roman" w:cs="Times New Roman"/>
                <w:b/>
                <w:i/>
                <w:sz w:val="24"/>
                <w:szCs w:val="24"/>
                <w:lang w:val="uk-UA"/>
              </w:rPr>
              <w:t>Опанування питань відповідно до методичних вказівок до самостійної роботи з навчальної дисципліни з наступних тем:</w:t>
            </w:r>
          </w:p>
          <w:p w14:paraId="3A8DBAD6" w14:textId="77777777" w:rsidR="00210C0D" w:rsidRPr="002B7E12" w:rsidRDefault="00210C0D" w:rsidP="00210C0D">
            <w:pPr>
              <w:pStyle w:val="a4"/>
              <w:numPr>
                <w:ilvl w:val="0"/>
                <w:numId w:val="2"/>
              </w:numPr>
              <w:spacing w:after="0" w:line="240" w:lineRule="auto"/>
              <w:rPr>
                <w:rFonts w:ascii="Times New Roman" w:hAnsi="Times New Roman" w:cs="Times New Roman"/>
                <w:i/>
                <w:iCs/>
                <w:sz w:val="24"/>
                <w:szCs w:val="24"/>
                <w:lang w:val="uk-UA"/>
              </w:rPr>
            </w:pPr>
            <w:r w:rsidRPr="002B7E12">
              <w:rPr>
                <w:rFonts w:ascii="Times New Roman" w:eastAsia="Times New Roman" w:hAnsi="Times New Roman" w:cs="Times New Roman"/>
                <w:i/>
                <w:iCs/>
                <w:color w:val="000000"/>
                <w:sz w:val="24"/>
                <w:szCs w:val="24"/>
                <w:lang w:val="uk-UA" w:eastAsia="ru-RU"/>
              </w:rPr>
              <w:t xml:space="preserve">Загальні положення фіксування кримінального провадження. </w:t>
            </w:r>
          </w:p>
          <w:p w14:paraId="6A456E72" w14:textId="77777777" w:rsidR="00210C0D" w:rsidRPr="002B7E12" w:rsidRDefault="00210C0D" w:rsidP="00210C0D">
            <w:pPr>
              <w:pStyle w:val="a4"/>
              <w:spacing w:after="0" w:line="240" w:lineRule="auto"/>
              <w:rPr>
                <w:rFonts w:ascii="Times New Roman" w:hAnsi="Times New Roman" w:cs="Times New Roman"/>
                <w:i/>
                <w:iCs/>
                <w:sz w:val="24"/>
                <w:szCs w:val="24"/>
                <w:lang w:val="uk-UA"/>
              </w:rPr>
            </w:pPr>
            <w:r w:rsidRPr="002B7E12">
              <w:rPr>
                <w:rFonts w:ascii="Times New Roman" w:eastAsia="Times New Roman" w:hAnsi="Times New Roman" w:cs="Times New Roman"/>
                <w:i/>
                <w:iCs/>
                <w:color w:val="000000"/>
                <w:sz w:val="24"/>
                <w:szCs w:val="24"/>
                <w:lang w:val="uk-UA" w:eastAsia="ru-RU"/>
              </w:rPr>
              <w:t>Процесуальні рішення – 10 год.</w:t>
            </w:r>
          </w:p>
          <w:p w14:paraId="04AAE8EE" w14:textId="77777777" w:rsidR="00210C0D" w:rsidRPr="002B7E12" w:rsidRDefault="00210C0D" w:rsidP="00210C0D">
            <w:pPr>
              <w:pStyle w:val="a4"/>
              <w:numPr>
                <w:ilvl w:val="0"/>
                <w:numId w:val="2"/>
              </w:numPr>
              <w:spacing w:after="0" w:line="240" w:lineRule="auto"/>
              <w:rPr>
                <w:rFonts w:ascii="Times New Roman" w:hAnsi="Times New Roman" w:cs="Times New Roman"/>
                <w:bCs/>
                <w:i/>
                <w:iCs/>
                <w:sz w:val="24"/>
                <w:szCs w:val="24"/>
                <w:lang w:val="uk-UA"/>
              </w:rPr>
            </w:pPr>
            <w:r w:rsidRPr="008B214F">
              <w:rPr>
                <w:rFonts w:ascii="Times New Roman" w:eastAsia="Times New Roman" w:hAnsi="Times New Roman" w:cs="Times New Roman"/>
                <w:i/>
                <w:iCs/>
                <w:sz w:val="24"/>
                <w:szCs w:val="24"/>
                <w:lang w:eastAsia="ru-RU"/>
              </w:rPr>
              <w:t xml:space="preserve">Початок </w:t>
            </w:r>
            <w:proofErr w:type="spellStart"/>
            <w:r w:rsidRPr="008B214F">
              <w:rPr>
                <w:rFonts w:ascii="Times New Roman" w:eastAsia="Times New Roman" w:hAnsi="Times New Roman" w:cs="Times New Roman"/>
                <w:i/>
                <w:iCs/>
                <w:sz w:val="24"/>
                <w:szCs w:val="24"/>
                <w:lang w:eastAsia="ru-RU"/>
              </w:rPr>
              <w:t>досудового</w:t>
            </w:r>
            <w:proofErr w:type="spellEnd"/>
            <w:r w:rsidRPr="008B214F">
              <w:rPr>
                <w:rFonts w:ascii="Times New Roman" w:eastAsia="Times New Roman" w:hAnsi="Times New Roman" w:cs="Times New Roman"/>
                <w:i/>
                <w:iCs/>
                <w:sz w:val="24"/>
                <w:szCs w:val="24"/>
                <w:lang w:eastAsia="ru-RU"/>
              </w:rPr>
              <w:t xml:space="preserve"> </w:t>
            </w:r>
            <w:proofErr w:type="spellStart"/>
            <w:r w:rsidRPr="008B214F">
              <w:rPr>
                <w:rFonts w:ascii="Times New Roman" w:eastAsia="Times New Roman" w:hAnsi="Times New Roman" w:cs="Times New Roman"/>
                <w:i/>
                <w:iCs/>
                <w:sz w:val="24"/>
                <w:szCs w:val="24"/>
                <w:lang w:eastAsia="ru-RU"/>
              </w:rPr>
              <w:t>розслідування</w:t>
            </w:r>
            <w:proofErr w:type="spellEnd"/>
            <w:r w:rsidRPr="008B214F">
              <w:rPr>
                <w:rFonts w:ascii="Times New Roman" w:eastAsia="Times New Roman" w:hAnsi="Times New Roman" w:cs="Times New Roman"/>
                <w:i/>
                <w:iCs/>
                <w:sz w:val="24"/>
                <w:szCs w:val="24"/>
                <w:lang w:eastAsia="ru-RU"/>
              </w:rPr>
              <w:t xml:space="preserve"> та </w:t>
            </w:r>
            <w:proofErr w:type="spellStart"/>
            <w:r w:rsidRPr="008B214F">
              <w:rPr>
                <w:rFonts w:ascii="Times New Roman" w:eastAsia="Times New Roman" w:hAnsi="Times New Roman" w:cs="Times New Roman"/>
                <w:i/>
                <w:iCs/>
                <w:sz w:val="24"/>
                <w:szCs w:val="24"/>
                <w:lang w:eastAsia="ru-RU"/>
              </w:rPr>
              <w:t>його</w:t>
            </w:r>
            <w:proofErr w:type="spellEnd"/>
            <w:r w:rsidRPr="008B214F">
              <w:rPr>
                <w:rFonts w:ascii="Times New Roman" w:eastAsia="Times New Roman" w:hAnsi="Times New Roman" w:cs="Times New Roman"/>
                <w:i/>
                <w:iCs/>
                <w:sz w:val="24"/>
                <w:szCs w:val="24"/>
                <w:lang w:eastAsia="ru-RU"/>
              </w:rPr>
              <w:t xml:space="preserve"> </w:t>
            </w:r>
            <w:proofErr w:type="spellStart"/>
            <w:r w:rsidRPr="008B214F">
              <w:rPr>
                <w:rFonts w:ascii="Times New Roman" w:eastAsia="Times New Roman" w:hAnsi="Times New Roman" w:cs="Times New Roman"/>
                <w:i/>
                <w:iCs/>
                <w:sz w:val="24"/>
                <w:szCs w:val="24"/>
                <w:lang w:eastAsia="ru-RU"/>
              </w:rPr>
              <w:t>документальне</w:t>
            </w:r>
            <w:proofErr w:type="spellEnd"/>
            <w:r w:rsidRPr="008B214F">
              <w:rPr>
                <w:rFonts w:ascii="Times New Roman" w:eastAsia="Times New Roman" w:hAnsi="Times New Roman" w:cs="Times New Roman"/>
                <w:i/>
                <w:iCs/>
                <w:sz w:val="24"/>
                <w:szCs w:val="24"/>
                <w:lang w:eastAsia="ru-RU"/>
              </w:rPr>
              <w:t xml:space="preserve"> </w:t>
            </w:r>
            <w:proofErr w:type="spellStart"/>
            <w:r w:rsidRPr="008B214F">
              <w:rPr>
                <w:rFonts w:ascii="Times New Roman" w:eastAsia="Times New Roman" w:hAnsi="Times New Roman" w:cs="Times New Roman"/>
                <w:i/>
                <w:iCs/>
                <w:sz w:val="24"/>
                <w:szCs w:val="24"/>
                <w:lang w:eastAsia="ru-RU"/>
              </w:rPr>
              <w:t>оформлення</w:t>
            </w:r>
            <w:proofErr w:type="spellEnd"/>
            <w:r w:rsidRPr="002B7E12">
              <w:rPr>
                <w:rFonts w:ascii="Times New Roman" w:hAnsi="Times New Roman" w:cs="Times New Roman"/>
                <w:bCs/>
                <w:i/>
                <w:iCs/>
                <w:sz w:val="24"/>
                <w:szCs w:val="24"/>
                <w:lang w:val="uk-UA"/>
              </w:rPr>
              <w:t xml:space="preserve"> </w:t>
            </w:r>
            <w:r w:rsidRPr="002B7E12">
              <w:rPr>
                <w:rFonts w:ascii="Times New Roman" w:hAnsi="Times New Roman" w:cs="Times New Roman"/>
                <w:bCs/>
                <w:i/>
                <w:iCs/>
                <w:sz w:val="24"/>
                <w:szCs w:val="24"/>
                <w:lang w:val="uk-UA"/>
              </w:rPr>
              <w:sym w:font="Symbol" w:char="F02D"/>
            </w:r>
            <w:r w:rsidRPr="002B7E12">
              <w:rPr>
                <w:rFonts w:ascii="Times New Roman" w:hAnsi="Times New Roman" w:cs="Times New Roman"/>
                <w:bCs/>
                <w:i/>
                <w:iCs/>
                <w:sz w:val="24"/>
                <w:szCs w:val="24"/>
                <w:lang w:val="uk-UA"/>
              </w:rPr>
              <w:t xml:space="preserve"> 10 год.</w:t>
            </w:r>
          </w:p>
          <w:p w14:paraId="2BB699F3" w14:textId="77777777" w:rsidR="00210C0D" w:rsidRPr="002B7E12" w:rsidRDefault="00210C0D" w:rsidP="00210C0D">
            <w:pPr>
              <w:pStyle w:val="a4"/>
              <w:numPr>
                <w:ilvl w:val="0"/>
                <w:numId w:val="2"/>
              </w:numPr>
              <w:spacing w:after="0" w:line="240" w:lineRule="auto"/>
              <w:rPr>
                <w:rFonts w:ascii="Times New Roman" w:hAnsi="Times New Roman"/>
                <w:i/>
                <w:iCs/>
                <w:sz w:val="24"/>
                <w:szCs w:val="24"/>
                <w:lang w:val="uk-UA"/>
              </w:rPr>
            </w:pPr>
            <w:r w:rsidRPr="002B7E12">
              <w:rPr>
                <w:rFonts w:ascii="Times New Roman" w:eastAsia="Times New Roman" w:hAnsi="Times New Roman" w:cs="Times New Roman"/>
                <w:i/>
                <w:iCs/>
                <w:sz w:val="24"/>
                <w:szCs w:val="24"/>
                <w:lang w:val="uk-UA" w:eastAsia="ru-RU"/>
              </w:rPr>
              <w:t>Документальне оформлення застосування заходів забезпечення кримінального провадження</w:t>
            </w:r>
            <w:r w:rsidRPr="002B7E12">
              <w:rPr>
                <w:rFonts w:ascii="Times New Roman" w:hAnsi="Times New Roman" w:cs="Times New Roman"/>
                <w:i/>
                <w:iCs/>
                <w:sz w:val="24"/>
                <w:szCs w:val="24"/>
                <w:lang w:val="uk-UA"/>
              </w:rPr>
              <w:t xml:space="preserve"> </w:t>
            </w:r>
            <w:r w:rsidRPr="002B7E12">
              <w:rPr>
                <w:rFonts w:ascii="Times New Roman" w:eastAsia="Times New Roman" w:hAnsi="Times New Roman" w:cs="Times New Roman"/>
                <w:bCs/>
                <w:i/>
                <w:iCs/>
                <w:sz w:val="24"/>
                <w:szCs w:val="24"/>
                <w:lang w:val="uk-UA" w:eastAsia="ru-RU"/>
              </w:rPr>
              <w:t>– 10 год.</w:t>
            </w:r>
          </w:p>
          <w:p w14:paraId="173CCE8E" w14:textId="77777777" w:rsidR="00210C0D" w:rsidRPr="002B7E12" w:rsidRDefault="00210C0D" w:rsidP="00210C0D">
            <w:pPr>
              <w:pStyle w:val="a4"/>
              <w:numPr>
                <w:ilvl w:val="0"/>
                <w:numId w:val="2"/>
              </w:numPr>
              <w:spacing w:after="0" w:line="240" w:lineRule="auto"/>
              <w:rPr>
                <w:rFonts w:ascii="Times New Roman" w:hAnsi="Times New Roman"/>
                <w:i/>
                <w:iCs/>
                <w:sz w:val="24"/>
                <w:szCs w:val="24"/>
                <w:lang w:val="uk-UA"/>
              </w:rPr>
            </w:pPr>
            <w:r w:rsidRPr="002B7E12">
              <w:rPr>
                <w:rFonts w:ascii="Times New Roman" w:hAnsi="Times New Roman" w:cs="Times New Roman"/>
                <w:i/>
                <w:iCs/>
                <w:sz w:val="24"/>
                <w:szCs w:val="24"/>
                <w:lang w:val="uk-UA"/>
              </w:rPr>
              <w:t xml:space="preserve">Порядок оформлення результатів слідчих (розшукових) дій. </w:t>
            </w:r>
          </w:p>
          <w:p w14:paraId="12CCD7CF" w14:textId="77777777" w:rsidR="00210C0D" w:rsidRPr="002B7E12" w:rsidRDefault="00210C0D" w:rsidP="00210C0D">
            <w:pPr>
              <w:pStyle w:val="a4"/>
              <w:spacing w:after="0" w:line="240" w:lineRule="auto"/>
              <w:rPr>
                <w:rFonts w:ascii="Times New Roman" w:hAnsi="Times New Roman"/>
                <w:i/>
                <w:iCs/>
                <w:sz w:val="24"/>
                <w:szCs w:val="24"/>
                <w:lang w:val="uk-UA"/>
              </w:rPr>
            </w:pPr>
            <w:r w:rsidRPr="002B7E12">
              <w:rPr>
                <w:rFonts w:ascii="Times New Roman" w:hAnsi="Times New Roman" w:cs="Times New Roman"/>
                <w:i/>
                <w:iCs/>
                <w:sz w:val="24"/>
                <w:szCs w:val="24"/>
                <w:lang w:val="uk-UA"/>
              </w:rPr>
              <w:t>Повідомлення про підозру</w:t>
            </w:r>
            <w:r w:rsidRPr="002B7E12">
              <w:rPr>
                <w:rFonts w:ascii="Times New Roman" w:hAnsi="Times New Roman"/>
                <w:bCs/>
                <w:i/>
                <w:iCs/>
                <w:sz w:val="24"/>
                <w:szCs w:val="24"/>
                <w:lang w:val="uk-UA"/>
              </w:rPr>
              <w:t xml:space="preserve"> – 10 год. </w:t>
            </w:r>
          </w:p>
          <w:p w14:paraId="577FD8D8" w14:textId="77777777" w:rsidR="00210C0D" w:rsidRPr="002B7E12" w:rsidRDefault="00210C0D" w:rsidP="00210C0D">
            <w:pPr>
              <w:pStyle w:val="a4"/>
              <w:numPr>
                <w:ilvl w:val="0"/>
                <w:numId w:val="2"/>
              </w:numPr>
              <w:spacing w:after="0" w:line="240" w:lineRule="auto"/>
              <w:rPr>
                <w:rFonts w:ascii="Times New Roman" w:hAnsi="Times New Roman"/>
                <w:i/>
                <w:iCs/>
                <w:sz w:val="24"/>
                <w:szCs w:val="24"/>
                <w:lang w:val="uk-UA"/>
              </w:rPr>
            </w:pPr>
            <w:r w:rsidRPr="002B7E12">
              <w:rPr>
                <w:rFonts w:ascii="Times New Roman" w:hAnsi="Times New Roman"/>
                <w:i/>
                <w:iCs/>
                <w:sz w:val="24"/>
                <w:szCs w:val="24"/>
                <w:lang w:val="uk-UA"/>
              </w:rPr>
              <w:t xml:space="preserve">Порядок та процесуальне оформлення закінчення досудового розслідування. </w:t>
            </w:r>
            <w:r w:rsidRPr="002B7E12">
              <w:rPr>
                <w:rFonts w:ascii="Times New Roman" w:hAnsi="Times New Roman" w:cs="Times New Roman"/>
                <w:i/>
                <w:iCs/>
                <w:sz w:val="24"/>
                <w:szCs w:val="24"/>
                <w:lang w:val="uk-UA"/>
              </w:rPr>
              <w:t>Складання обвинувального акту</w:t>
            </w:r>
            <w:r w:rsidRPr="002B7E12">
              <w:rPr>
                <w:rFonts w:ascii="Times New Roman" w:hAnsi="Times New Roman"/>
                <w:bCs/>
                <w:i/>
                <w:iCs/>
                <w:sz w:val="24"/>
                <w:szCs w:val="24"/>
                <w:lang w:val="uk-UA"/>
              </w:rPr>
              <w:t xml:space="preserve"> – 10 год. </w:t>
            </w:r>
          </w:p>
          <w:p w14:paraId="5EAEBC98" w14:textId="77777777" w:rsidR="00210C0D" w:rsidRPr="002B7E12" w:rsidRDefault="00210C0D" w:rsidP="00210C0D">
            <w:pPr>
              <w:pStyle w:val="a4"/>
              <w:numPr>
                <w:ilvl w:val="0"/>
                <w:numId w:val="2"/>
              </w:numPr>
              <w:spacing w:after="0" w:line="240" w:lineRule="auto"/>
              <w:rPr>
                <w:rFonts w:ascii="Times New Roman" w:hAnsi="Times New Roman"/>
                <w:i/>
                <w:iCs/>
                <w:sz w:val="24"/>
                <w:szCs w:val="24"/>
                <w:lang w:val="uk-UA"/>
              </w:rPr>
            </w:pPr>
            <w:r w:rsidRPr="002B7E12">
              <w:rPr>
                <w:rFonts w:ascii="Times New Roman" w:hAnsi="Times New Roman" w:cs="Times New Roman"/>
                <w:bCs/>
                <w:i/>
                <w:iCs/>
                <w:sz w:val="24"/>
                <w:szCs w:val="24"/>
                <w:lang w:val="uk-UA"/>
              </w:rPr>
              <w:t>Судові рішення та їх оформлення в судовому провадженні у першій інстанції</w:t>
            </w:r>
            <w:r w:rsidRPr="002B7E12">
              <w:rPr>
                <w:rFonts w:ascii="Times New Roman" w:hAnsi="Times New Roman"/>
                <w:bCs/>
                <w:i/>
                <w:iCs/>
                <w:sz w:val="24"/>
                <w:szCs w:val="24"/>
                <w:lang w:val="uk-UA"/>
              </w:rPr>
              <w:t xml:space="preserve"> – 8 год.</w:t>
            </w:r>
          </w:p>
          <w:p w14:paraId="70860329" w14:textId="77777777" w:rsidR="00210C0D" w:rsidRPr="002B7E12" w:rsidRDefault="00210C0D" w:rsidP="00210C0D">
            <w:pPr>
              <w:pStyle w:val="a4"/>
              <w:numPr>
                <w:ilvl w:val="0"/>
                <w:numId w:val="2"/>
              </w:numPr>
              <w:spacing w:after="0" w:line="240" w:lineRule="auto"/>
              <w:rPr>
                <w:rFonts w:ascii="Times New Roman" w:hAnsi="Times New Roman"/>
                <w:i/>
                <w:sz w:val="24"/>
                <w:szCs w:val="24"/>
                <w:lang w:val="uk-UA"/>
              </w:rPr>
            </w:pPr>
            <w:r w:rsidRPr="002B7E12">
              <w:rPr>
                <w:rFonts w:ascii="Times New Roman" w:hAnsi="Times New Roman" w:cs="Times New Roman"/>
                <w:bCs/>
                <w:i/>
                <w:iCs/>
                <w:sz w:val="24"/>
                <w:szCs w:val="24"/>
                <w:lang w:val="uk-UA"/>
              </w:rPr>
              <w:lastRenderedPageBreak/>
              <w:t>Складання процесуальних документів у судовому провадженні з перегляду судових рішень</w:t>
            </w:r>
            <w:r w:rsidRPr="002B7E12">
              <w:rPr>
                <w:rFonts w:ascii="Times New Roman" w:hAnsi="Times New Roman"/>
                <w:i/>
                <w:iCs/>
                <w:sz w:val="24"/>
                <w:szCs w:val="24"/>
                <w:lang w:val="uk-UA"/>
              </w:rPr>
              <w:t xml:space="preserve"> – 4 год. </w:t>
            </w:r>
          </w:p>
          <w:p w14:paraId="603423F8" w14:textId="77777777" w:rsidR="00210C0D" w:rsidRPr="002B7E12" w:rsidRDefault="00210C0D" w:rsidP="00210C0D">
            <w:pPr>
              <w:spacing w:after="0" w:line="240" w:lineRule="auto"/>
              <w:rPr>
                <w:rFonts w:ascii="Times New Roman" w:hAnsi="Times New Roman"/>
                <w:i/>
                <w:sz w:val="24"/>
                <w:szCs w:val="24"/>
                <w:lang w:val="uk-UA"/>
              </w:rPr>
            </w:pPr>
          </w:p>
        </w:tc>
      </w:tr>
      <w:tr w:rsidR="00210C0D" w:rsidRPr="006B0631" w14:paraId="030A78B1" w14:textId="77777777" w:rsidTr="000B067B">
        <w:tc>
          <w:tcPr>
            <w:tcW w:w="10137" w:type="dxa"/>
            <w:gridSpan w:val="5"/>
          </w:tcPr>
          <w:p w14:paraId="0E4EE095" w14:textId="77777777" w:rsidR="00210C0D" w:rsidRPr="006B0631"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Система та критерії оцінювання курсу</w:t>
            </w:r>
          </w:p>
        </w:tc>
      </w:tr>
      <w:tr w:rsidR="00210C0D" w:rsidRPr="006B0631" w14:paraId="6F734BF9" w14:textId="77777777" w:rsidTr="000B067B">
        <w:tc>
          <w:tcPr>
            <w:tcW w:w="10137" w:type="dxa"/>
            <w:gridSpan w:val="5"/>
          </w:tcPr>
          <w:p w14:paraId="43C4D97F" w14:textId="77777777" w:rsidR="00210C0D" w:rsidRPr="006B0631" w:rsidRDefault="00210C0D" w:rsidP="00210C0D">
            <w:pPr>
              <w:autoSpaceDN w:val="0"/>
              <w:adjustRightInd w:val="0"/>
              <w:spacing w:after="0" w:line="240" w:lineRule="auto"/>
              <w:ind w:firstLine="709"/>
              <w:jc w:val="both"/>
              <w:rPr>
                <w:rFonts w:ascii="Times New Roman" w:hAnsi="Times New Roman" w:cs="Times New Roman"/>
                <w:sz w:val="24"/>
                <w:szCs w:val="24"/>
                <w:lang w:val="uk-UA"/>
              </w:rPr>
            </w:pPr>
            <w:r w:rsidRPr="006B0631">
              <w:rPr>
                <w:rFonts w:ascii="Times New Roman" w:eastAsia="TimesNewRomanPSMT" w:hAnsi="Times New Roman" w:cs="Times New Roman"/>
                <w:sz w:val="24"/>
                <w:szCs w:val="24"/>
                <w:lang w:val="uk-UA"/>
              </w:rPr>
              <w:t xml:space="preserve">Застосування </w:t>
            </w:r>
            <w:r w:rsidRPr="006B0631">
              <w:rPr>
                <w:rFonts w:ascii="Times New Roman" w:eastAsia="TimesNewRomanPS-ItalicMT" w:hAnsi="Times New Roman" w:cs="Times New Roman"/>
                <w:i/>
                <w:iCs/>
                <w:sz w:val="24"/>
                <w:szCs w:val="24"/>
                <w:lang w:val="uk-UA"/>
              </w:rPr>
              <w:t xml:space="preserve">методів </w:t>
            </w:r>
            <w:r w:rsidRPr="006B0631">
              <w:rPr>
                <w:rFonts w:ascii="Times New Roman" w:eastAsia="TimesNewRomanPSMT" w:hAnsi="Times New Roman" w:cs="Times New Roman"/>
                <w:sz w:val="24"/>
                <w:szCs w:val="24"/>
                <w:lang w:val="uk-UA"/>
              </w:rPr>
              <w:t xml:space="preserve">перевірки та оцінювання знань, умінь і навичок здобувачів вищої освіти ґрунтується на системному підході. Серед основних використовуються такі: </w:t>
            </w:r>
            <w:r w:rsidRPr="006B0631">
              <w:rPr>
                <w:rFonts w:ascii="Times New Roman" w:eastAsia="TimesNewRomanPSMT" w:hAnsi="Times New Roman" w:cs="Times New Roman"/>
                <w:i/>
                <w:sz w:val="24"/>
                <w:szCs w:val="24"/>
                <w:lang w:val="uk-UA"/>
              </w:rPr>
              <w:t xml:space="preserve">спостереження </w:t>
            </w:r>
            <w:r w:rsidRPr="006B0631">
              <w:rPr>
                <w:rFonts w:ascii="Times New Roman" w:eastAsia="TimesNewRomanPSMT" w:hAnsi="Times New Roman" w:cs="Times New Roman"/>
                <w:sz w:val="24"/>
                <w:szCs w:val="24"/>
                <w:lang w:val="uk-UA"/>
              </w:rPr>
              <w:t xml:space="preserve">за навчальною діяльністю здобувачів вищої освіти при вивченні навчальної дисципліни дає змогу скласти уявлення про пізнавальні можливості студентів, їх ставлення до оволодіння знаннями, рівень самостійної підготовки тощо; </w:t>
            </w:r>
            <w:r w:rsidRPr="006B0631">
              <w:rPr>
                <w:rFonts w:ascii="Times New Roman" w:eastAsia="TimesNewRomanPSMT" w:hAnsi="Times New Roman" w:cs="Times New Roman"/>
                <w:i/>
                <w:sz w:val="24"/>
                <w:szCs w:val="24"/>
                <w:lang w:val="uk-UA"/>
              </w:rPr>
              <w:t>усне опитування</w:t>
            </w:r>
            <w:r w:rsidRPr="006B0631">
              <w:rPr>
                <w:rFonts w:ascii="Times New Roman" w:eastAsia="TimesNewRomanPSMT" w:hAnsi="Times New Roman" w:cs="Times New Roman"/>
                <w:sz w:val="24"/>
                <w:szCs w:val="24"/>
                <w:lang w:val="uk-UA"/>
              </w:rPr>
              <w:t xml:space="preserve"> (індивідуальне, фронтальне, просте, складне) використовується у традиційній системі перевірки та оцінювання навчальних досягнень здобувачів вищої освіти шляхом постановки перед ними запитань за змістом навчального матеріалу та оцінюванні їх відповідей; </w:t>
            </w:r>
            <w:r w:rsidRPr="006B0631">
              <w:rPr>
                <w:rFonts w:ascii="Times New Roman" w:eastAsia="TimesNewRomanPSMT" w:hAnsi="Times New Roman" w:cs="Times New Roman"/>
                <w:i/>
                <w:sz w:val="24"/>
                <w:szCs w:val="24"/>
                <w:lang w:val="uk-UA"/>
              </w:rPr>
              <w:t>письмовий контроль</w:t>
            </w:r>
            <w:r w:rsidRPr="006B0631">
              <w:rPr>
                <w:rFonts w:ascii="Times New Roman" w:eastAsia="TimesNewRomanPSMT" w:hAnsi="Times New Roman" w:cs="Times New Roman"/>
                <w:sz w:val="24"/>
                <w:szCs w:val="24"/>
                <w:lang w:val="uk-UA"/>
              </w:rPr>
              <w:t xml:space="preserve"> дозволяє повніше реалізувати діагностичну функцію, заощадити, виявити уміння логічного, послідовного викладення думок студентом тощо </w:t>
            </w:r>
          </w:p>
          <w:p w14:paraId="71D8A3A5" w14:textId="1BDEB453" w:rsidR="00210C0D" w:rsidRPr="006B0631" w:rsidRDefault="00210C0D" w:rsidP="00210C0D">
            <w:pPr>
              <w:spacing w:after="0" w:line="240" w:lineRule="auto"/>
              <w:ind w:firstLine="709"/>
              <w:jc w:val="both"/>
              <w:rPr>
                <w:rFonts w:ascii="Times New Roman" w:hAnsi="Times New Roman" w:cs="Times New Roman"/>
                <w:sz w:val="24"/>
                <w:szCs w:val="24"/>
                <w:lang w:val="uk-UA"/>
              </w:rPr>
            </w:pPr>
            <w:r w:rsidRPr="006B0631">
              <w:rPr>
                <w:rFonts w:ascii="Times New Roman" w:hAnsi="Times New Roman" w:cs="Times New Roman"/>
                <w:sz w:val="24"/>
                <w:szCs w:val="24"/>
                <w:lang w:val="uk-UA"/>
              </w:rPr>
              <w:t>У процесі викладання курсу «</w:t>
            </w:r>
            <w:r>
              <w:rPr>
                <w:rFonts w:ascii="Times New Roman" w:hAnsi="Times New Roman" w:cs="Times New Roman"/>
                <w:sz w:val="24"/>
                <w:szCs w:val="24"/>
                <w:lang w:val="uk-UA"/>
              </w:rPr>
              <w:t>Пр</w:t>
            </w:r>
            <w:r>
              <w:rPr>
                <w:rFonts w:ascii="Times New Roman" w:hAnsi="Times New Roman" w:cs="Times New Roman"/>
                <w:sz w:val="24"/>
                <w:szCs w:val="24"/>
                <w:lang w:val="uk-UA"/>
              </w:rPr>
              <w:t>актикум зі складання кримінальних процесуальних документів</w:t>
            </w:r>
            <w:r w:rsidRPr="006B0631">
              <w:rPr>
                <w:rFonts w:ascii="Times New Roman" w:hAnsi="Times New Roman" w:cs="Times New Roman"/>
                <w:sz w:val="24"/>
                <w:szCs w:val="24"/>
                <w:lang w:val="uk-UA"/>
              </w:rPr>
              <w:t xml:space="preserve">» використовуються таки </w:t>
            </w:r>
            <w:r w:rsidRPr="006B0631">
              <w:rPr>
                <w:rFonts w:ascii="Times New Roman" w:hAnsi="Times New Roman" w:cs="Times New Roman"/>
                <w:b/>
                <w:sz w:val="24"/>
                <w:szCs w:val="24"/>
                <w:lang w:val="uk-UA"/>
              </w:rPr>
              <w:t>види контролю</w:t>
            </w:r>
            <w:r w:rsidRPr="006B0631">
              <w:rPr>
                <w:rFonts w:ascii="Times New Roman" w:hAnsi="Times New Roman" w:cs="Times New Roman"/>
                <w:sz w:val="24"/>
                <w:szCs w:val="24"/>
                <w:lang w:val="uk-UA"/>
              </w:rPr>
              <w:t xml:space="preserve"> знань, вмінь та навичок здобувачів вищої освіти:</w:t>
            </w:r>
          </w:p>
          <w:p w14:paraId="1F0ADEDD" w14:textId="77777777" w:rsidR="00210C0D" w:rsidRPr="006B0631" w:rsidRDefault="00210C0D" w:rsidP="00210C0D">
            <w:pPr>
              <w:spacing w:after="0" w:line="240" w:lineRule="auto"/>
              <w:ind w:firstLine="709"/>
              <w:jc w:val="both"/>
              <w:rPr>
                <w:rFonts w:ascii="Times New Roman" w:eastAsia="TimesNewRomanPSMT" w:hAnsi="Times New Roman" w:cs="Times New Roman"/>
                <w:sz w:val="24"/>
                <w:szCs w:val="24"/>
                <w:lang w:val="uk-UA"/>
              </w:rPr>
            </w:pPr>
            <w:r w:rsidRPr="006B0631">
              <w:rPr>
                <w:rFonts w:ascii="Times New Roman" w:hAnsi="Times New Roman" w:cs="Times New Roman"/>
                <w:b/>
                <w:sz w:val="24"/>
                <w:szCs w:val="24"/>
                <w:lang w:val="uk-UA"/>
              </w:rPr>
              <w:t>- діагностичний (попередній, нульовий)</w:t>
            </w:r>
            <w:r w:rsidRPr="006B0631">
              <w:rPr>
                <w:rFonts w:ascii="Times New Roman" w:eastAsia="TimesNewRomanPSMT" w:hAnsi="Times New Roman" w:cs="Times New Roman"/>
                <w:sz w:val="24"/>
                <w:szCs w:val="24"/>
                <w:lang w:val="uk-UA"/>
              </w:rPr>
              <w:t>. Попередній контроль (перевірка та оцінка залишкових знань) застосовується як передумова для успішного планування і керівництва навчальним процесом. Він проводиться на початку вивчення навчальної дисципліни з метою визначення загального рівня підготовки студентів до оволодіння її матеріалу.</w:t>
            </w:r>
          </w:p>
          <w:p w14:paraId="7F1489BD" w14:textId="77777777" w:rsidR="00210C0D" w:rsidRPr="006B0631" w:rsidRDefault="00210C0D" w:rsidP="00210C0D">
            <w:pPr>
              <w:spacing w:after="0" w:line="240" w:lineRule="auto"/>
              <w:ind w:firstLine="709"/>
              <w:jc w:val="both"/>
              <w:rPr>
                <w:rFonts w:ascii="Times New Roman" w:eastAsia="TimesNewRomanPSMT" w:hAnsi="Times New Roman" w:cs="Times New Roman"/>
                <w:sz w:val="24"/>
                <w:szCs w:val="24"/>
                <w:lang w:val="uk-UA"/>
              </w:rPr>
            </w:pPr>
            <w:r w:rsidRPr="006B0631">
              <w:rPr>
                <w:rFonts w:ascii="Times New Roman" w:hAnsi="Times New Roman" w:cs="Times New Roman"/>
                <w:b/>
                <w:sz w:val="24"/>
                <w:szCs w:val="24"/>
                <w:lang w:val="uk-UA"/>
              </w:rPr>
              <w:t>– п</w:t>
            </w:r>
            <w:r w:rsidRPr="006B0631">
              <w:rPr>
                <w:rFonts w:ascii="Times New Roman" w:eastAsia="TimesNewRomanPSMT" w:hAnsi="Times New Roman" w:cs="Times New Roman"/>
                <w:b/>
                <w:sz w:val="24"/>
                <w:szCs w:val="24"/>
                <w:lang w:val="uk-UA"/>
              </w:rPr>
              <w:t xml:space="preserve">оточний контроль. </w:t>
            </w:r>
            <w:r w:rsidRPr="006B0631">
              <w:rPr>
                <w:rFonts w:ascii="Times New Roman" w:eastAsia="TimesNewRomanPSMT" w:hAnsi="Times New Roman" w:cs="Times New Roman"/>
                <w:sz w:val="24"/>
                <w:szCs w:val="24"/>
                <w:lang w:val="uk-UA"/>
              </w:rPr>
              <w:t>Поточний контроль знань</w:t>
            </w:r>
            <w:r w:rsidRPr="006B0631">
              <w:rPr>
                <w:rFonts w:ascii="Times New Roman" w:hAnsi="Times New Roman" w:cs="Times New Roman"/>
                <w:sz w:val="24"/>
                <w:szCs w:val="24"/>
                <w:lang w:val="uk-UA"/>
              </w:rPr>
              <w:t>, вмінь та навичок здобувачів вищої освіти</w:t>
            </w:r>
            <w:r w:rsidRPr="006B0631">
              <w:rPr>
                <w:rFonts w:ascii="Times New Roman" w:eastAsia="TimesNewRomanPSMT" w:hAnsi="Times New Roman" w:cs="Times New Roman"/>
                <w:sz w:val="24"/>
                <w:szCs w:val="24"/>
                <w:lang w:val="uk-UA"/>
              </w:rPr>
              <w:t xml:space="preserve"> слугує засобом виявлення ступеня сприйняття (засвоєння) навчального матеріалу з дисципліни; здійснюється у повсякденній навчальній роботі й виражається у систематичних спостереженнях викладача за навчальною діяльністю студентів та її оцінки на семінарських заняттях. </w:t>
            </w:r>
          </w:p>
          <w:p w14:paraId="51F52679" w14:textId="77777777" w:rsidR="00210C0D" w:rsidRPr="006B0631" w:rsidRDefault="00210C0D" w:rsidP="00210C0D">
            <w:pPr>
              <w:spacing w:after="0" w:line="240" w:lineRule="auto"/>
              <w:ind w:firstLine="709"/>
              <w:jc w:val="both"/>
              <w:rPr>
                <w:rFonts w:ascii="Times New Roman" w:eastAsia="TimesNewRomanPSMT" w:hAnsi="Times New Roman" w:cs="Times New Roman"/>
                <w:sz w:val="24"/>
                <w:szCs w:val="24"/>
                <w:lang w:val="uk-UA"/>
              </w:rPr>
            </w:pPr>
            <w:r w:rsidRPr="006B0631">
              <w:rPr>
                <w:rFonts w:ascii="Times New Roman" w:hAnsi="Times New Roman" w:cs="Times New Roman"/>
                <w:b/>
                <w:sz w:val="24"/>
                <w:szCs w:val="24"/>
                <w:lang w:val="uk-UA"/>
              </w:rPr>
              <w:t xml:space="preserve">– рубіжний контроль. </w:t>
            </w:r>
            <w:r w:rsidRPr="006B0631">
              <w:rPr>
                <w:rFonts w:ascii="Times New Roman" w:eastAsia="TimesNewRomanPSMT" w:hAnsi="Times New Roman" w:cs="Times New Roman"/>
                <w:sz w:val="24"/>
                <w:szCs w:val="24"/>
                <w:lang w:val="uk-UA"/>
              </w:rPr>
              <w:t>Рубіжний (тематичний, модульний) контроль спрямований на перевірку засвоєння отриманих знань через триваліший період і охоплює значний за обсягом розділи курсу, проводиться у формі тестування і письмової контрольної роботи;</w:t>
            </w:r>
          </w:p>
          <w:p w14:paraId="44D1D1E3" w14:textId="77777777" w:rsidR="00210C0D" w:rsidRPr="006B0631" w:rsidRDefault="00210C0D" w:rsidP="00210C0D">
            <w:pPr>
              <w:spacing w:after="0" w:line="240" w:lineRule="auto"/>
              <w:ind w:firstLine="709"/>
              <w:jc w:val="both"/>
              <w:rPr>
                <w:rFonts w:ascii="Times New Roman" w:eastAsia="TimesNewRomanPSMT" w:hAnsi="Times New Roman" w:cs="Times New Roman"/>
                <w:sz w:val="24"/>
                <w:szCs w:val="24"/>
                <w:lang w:val="uk-UA"/>
              </w:rPr>
            </w:pPr>
            <w:r w:rsidRPr="006B0631">
              <w:rPr>
                <w:rFonts w:ascii="Times New Roman" w:eastAsia="TimesNewRomanPSMT" w:hAnsi="Times New Roman" w:cs="Times New Roman"/>
                <w:b/>
                <w:sz w:val="24"/>
                <w:szCs w:val="24"/>
                <w:lang w:val="uk-UA"/>
              </w:rPr>
              <w:t>– підсумковий контроль</w:t>
            </w:r>
            <w:r w:rsidRPr="006B0631">
              <w:rPr>
                <w:rFonts w:ascii="Times New Roman" w:eastAsia="TimesNewRomanPSMT" w:hAnsi="Times New Roman" w:cs="Times New Roman"/>
                <w:sz w:val="24"/>
                <w:szCs w:val="24"/>
                <w:lang w:val="uk-UA"/>
              </w:rPr>
              <w:t xml:space="preserve"> – перевірка рівня засвоєння знань, умінь здобувачів вищої освіти при вивчені дисципліни (</w:t>
            </w:r>
            <w:r>
              <w:rPr>
                <w:rFonts w:ascii="Times New Roman" w:eastAsia="TimesNewRomanPSMT" w:hAnsi="Times New Roman" w:cs="Times New Roman"/>
                <w:sz w:val="24"/>
                <w:szCs w:val="24"/>
                <w:lang w:val="uk-UA"/>
              </w:rPr>
              <w:t>залік</w:t>
            </w:r>
            <w:r w:rsidRPr="006B0631">
              <w:rPr>
                <w:rFonts w:ascii="Times New Roman" w:eastAsia="TimesNewRomanPSMT" w:hAnsi="Times New Roman" w:cs="Times New Roman"/>
                <w:sz w:val="24"/>
                <w:szCs w:val="24"/>
                <w:lang w:val="uk-UA"/>
              </w:rPr>
              <w:t xml:space="preserve">). Основна мета підсумкового контролю – визначення рівня змісту узагальнених знань студентів за весь період навчання з дисципліни, вміння застосовувати їх у практичній діяльності. </w:t>
            </w:r>
          </w:p>
          <w:p w14:paraId="406DDAD0" w14:textId="77777777" w:rsidR="00210C0D" w:rsidRPr="006B0631" w:rsidRDefault="00210C0D" w:rsidP="00210C0D">
            <w:pPr>
              <w:spacing w:after="0" w:line="240" w:lineRule="auto"/>
              <w:ind w:firstLine="709"/>
              <w:jc w:val="both"/>
              <w:rPr>
                <w:rFonts w:ascii="Times New Roman" w:eastAsia="TimesNewRomanPSMT" w:hAnsi="Times New Roman" w:cs="Times New Roman"/>
                <w:sz w:val="24"/>
                <w:szCs w:val="24"/>
                <w:lang w:val="uk-UA"/>
              </w:rPr>
            </w:pPr>
            <w:r w:rsidRPr="006B0631">
              <w:rPr>
                <w:rFonts w:ascii="Times New Roman" w:eastAsia="TimesNewRomanPSMT" w:hAnsi="Times New Roman" w:cs="Times New Roman"/>
                <w:sz w:val="24"/>
                <w:szCs w:val="24"/>
                <w:lang w:val="uk-UA"/>
              </w:rPr>
              <w:t>Оцінювання знань, умінь та навичок – рейтингове, за багатоб</w:t>
            </w:r>
            <w:r>
              <w:rPr>
                <w:rFonts w:ascii="Times New Roman" w:eastAsia="TimesNewRomanPSMT" w:hAnsi="Times New Roman" w:cs="Times New Roman"/>
                <w:sz w:val="24"/>
                <w:szCs w:val="24"/>
                <w:lang w:val="uk-UA"/>
              </w:rPr>
              <w:t>альною (100 бальною) шкалою</w:t>
            </w:r>
            <w:r w:rsidRPr="006B0631">
              <w:rPr>
                <w:rFonts w:ascii="Times New Roman" w:eastAsia="TimesNewRomanPSMT" w:hAnsi="Times New Roman" w:cs="Times New Roman"/>
                <w:sz w:val="24"/>
                <w:szCs w:val="24"/>
                <w:lang w:val="uk-UA"/>
              </w:rPr>
              <w:t>. Порядок розподілу балів за видами контролю наведений нижче.</w:t>
            </w:r>
          </w:p>
          <w:p w14:paraId="5170463D" w14:textId="77777777" w:rsidR="00210C0D" w:rsidRPr="006B0631" w:rsidRDefault="00210C0D" w:rsidP="00210C0D">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4"/>
                <w:szCs w:val="24"/>
                <w:lang w:val="uk-UA" w:eastAsia="ru-RU"/>
              </w:rPr>
              <w:t xml:space="preserve">                                                             </w:t>
            </w:r>
            <w:r w:rsidRPr="006B0631">
              <w:rPr>
                <w:rFonts w:ascii="Times New Roman" w:eastAsia="Times New Roman" w:hAnsi="Times New Roman" w:cs="Times New Roman"/>
                <w:b/>
                <w:bCs/>
                <w:sz w:val="24"/>
                <w:szCs w:val="24"/>
                <w:lang w:val="uk-UA" w:eastAsia="ru-RU"/>
              </w:rPr>
              <w:t>Шкала</w:t>
            </w:r>
            <w:r>
              <w:rPr>
                <w:rFonts w:ascii="Times New Roman" w:eastAsia="Times New Roman" w:hAnsi="Times New Roman" w:cs="Times New Roman"/>
                <w:b/>
                <w:bCs/>
                <w:sz w:val="24"/>
                <w:szCs w:val="24"/>
                <w:lang w:val="uk-UA" w:eastAsia="ru-RU"/>
              </w:rPr>
              <w:t xml:space="preserve"> оцінювання</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3168"/>
              <w:gridCol w:w="4079"/>
            </w:tblGrid>
            <w:tr w:rsidR="00210C0D" w:rsidRPr="006B0631" w14:paraId="2391D0C3" w14:textId="77777777" w:rsidTr="000B067B">
              <w:trPr>
                <w:trHeight w:val="450"/>
              </w:trPr>
              <w:tc>
                <w:tcPr>
                  <w:tcW w:w="2137" w:type="dxa"/>
                  <w:vMerge w:val="restart"/>
                  <w:vAlign w:val="center"/>
                </w:tcPr>
                <w:p w14:paraId="5B43627B"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Сума балів за всі види навчальної діяльності</w:t>
                  </w:r>
                </w:p>
              </w:tc>
              <w:tc>
                <w:tcPr>
                  <w:tcW w:w="7247" w:type="dxa"/>
                  <w:gridSpan w:val="2"/>
                  <w:vAlign w:val="center"/>
                </w:tcPr>
                <w:p w14:paraId="4325FE19"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Оцінка за національною шкалою</w:t>
                  </w:r>
                </w:p>
              </w:tc>
            </w:tr>
            <w:tr w:rsidR="00210C0D" w:rsidRPr="006B0631" w14:paraId="69DD40B4" w14:textId="77777777" w:rsidTr="000B067B">
              <w:trPr>
                <w:trHeight w:val="450"/>
              </w:trPr>
              <w:tc>
                <w:tcPr>
                  <w:tcW w:w="2137" w:type="dxa"/>
                  <w:vMerge/>
                  <w:vAlign w:val="center"/>
                </w:tcPr>
                <w:p w14:paraId="2C028DDA"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c>
                <w:tcPr>
                  <w:tcW w:w="3168" w:type="dxa"/>
                  <w:vAlign w:val="center"/>
                </w:tcPr>
                <w:p w14:paraId="7908A2D5" w14:textId="77777777" w:rsidR="00210C0D" w:rsidRPr="006B0631" w:rsidRDefault="00210C0D" w:rsidP="00210C0D">
                  <w:pPr>
                    <w:spacing w:after="0" w:line="240" w:lineRule="auto"/>
                    <w:ind w:right="-144"/>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для екзамену, курсового проекту (роботи), практики</w:t>
                  </w:r>
                </w:p>
              </w:tc>
              <w:tc>
                <w:tcPr>
                  <w:tcW w:w="4079" w:type="dxa"/>
                  <w:shd w:val="clear" w:color="auto" w:fill="auto"/>
                </w:tcPr>
                <w:p w14:paraId="5B5BBFE3"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для заліку</w:t>
                  </w:r>
                </w:p>
              </w:tc>
            </w:tr>
            <w:tr w:rsidR="00210C0D" w:rsidRPr="006B0631" w14:paraId="045DC7C8" w14:textId="77777777" w:rsidTr="000B067B">
              <w:tc>
                <w:tcPr>
                  <w:tcW w:w="2137" w:type="dxa"/>
                  <w:vAlign w:val="center"/>
                </w:tcPr>
                <w:p w14:paraId="6808200A" w14:textId="77777777" w:rsidR="00210C0D" w:rsidRPr="006B0631" w:rsidRDefault="00210C0D" w:rsidP="00210C0D">
                  <w:pPr>
                    <w:spacing w:after="0" w:line="240" w:lineRule="auto"/>
                    <w:ind w:left="180"/>
                    <w:jc w:val="center"/>
                    <w:rPr>
                      <w:rFonts w:ascii="Times New Roman" w:eastAsia="Times New Roman" w:hAnsi="Times New Roman" w:cs="Times New Roman"/>
                      <w:b/>
                      <w:sz w:val="24"/>
                      <w:szCs w:val="24"/>
                      <w:lang w:val="uk-UA" w:eastAsia="ru-RU"/>
                    </w:rPr>
                  </w:pPr>
                  <w:r w:rsidRPr="006B0631">
                    <w:rPr>
                      <w:rFonts w:ascii="Times New Roman" w:eastAsia="Times New Roman" w:hAnsi="Times New Roman" w:cs="Times New Roman"/>
                      <w:sz w:val="24"/>
                      <w:szCs w:val="24"/>
                      <w:lang w:val="uk-UA" w:eastAsia="ru-RU"/>
                    </w:rPr>
                    <w:t xml:space="preserve">90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100</w:t>
                  </w:r>
                </w:p>
              </w:tc>
              <w:tc>
                <w:tcPr>
                  <w:tcW w:w="3168" w:type="dxa"/>
                  <w:vAlign w:val="center"/>
                </w:tcPr>
                <w:p w14:paraId="1AC219FE"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Відмінно</w:t>
                  </w:r>
                </w:p>
              </w:tc>
              <w:tc>
                <w:tcPr>
                  <w:tcW w:w="4079" w:type="dxa"/>
                  <w:vMerge w:val="restart"/>
                </w:tcPr>
                <w:p w14:paraId="236BF081"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p w14:paraId="7EF6466C"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p w14:paraId="48F89AF7"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зараховано</w:t>
                  </w:r>
                </w:p>
              </w:tc>
            </w:tr>
            <w:tr w:rsidR="00210C0D" w:rsidRPr="006B0631" w14:paraId="29570485" w14:textId="77777777" w:rsidTr="000B067B">
              <w:trPr>
                <w:trHeight w:val="194"/>
              </w:trPr>
              <w:tc>
                <w:tcPr>
                  <w:tcW w:w="2137" w:type="dxa"/>
                  <w:vAlign w:val="center"/>
                </w:tcPr>
                <w:p w14:paraId="1CC5F32A" w14:textId="77777777" w:rsidR="00210C0D" w:rsidRPr="006B0631" w:rsidRDefault="00210C0D" w:rsidP="00210C0D">
                  <w:pPr>
                    <w:spacing w:after="0" w:line="240" w:lineRule="auto"/>
                    <w:ind w:left="180"/>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85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89</w:t>
                  </w:r>
                </w:p>
              </w:tc>
              <w:tc>
                <w:tcPr>
                  <w:tcW w:w="3168" w:type="dxa"/>
                  <w:vMerge w:val="restart"/>
                  <w:vAlign w:val="center"/>
                </w:tcPr>
                <w:p w14:paraId="710E4BE0"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добре </w:t>
                  </w:r>
                </w:p>
              </w:tc>
              <w:tc>
                <w:tcPr>
                  <w:tcW w:w="4079" w:type="dxa"/>
                  <w:vMerge/>
                </w:tcPr>
                <w:p w14:paraId="4C81C45D"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r>
            <w:tr w:rsidR="00210C0D" w:rsidRPr="006B0631" w14:paraId="46322446" w14:textId="77777777" w:rsidTr="000B067B">
              <w:tc>
                <w:tcPr>
                  <w:tcW w:w="2137" w:type="dxa"/>
                  <w:vAlign w:val="center"/>
                </w:tcPr>
                <w:p w14:paraId="0A5528E7" w14:textId="77777777" w:rsidR="00210C0D" w:rsidRPr="006B0631" w:rsidRDefault="00210C0D" w:rsidP="00210C0D">
                  <w:pPr>
                    <w:spacing w:after="0" w:line="240" w:lineRule="auto"/>
                    <w:ind w:left="180"/>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75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84</w:t>
                  </w:r>
                </w:p>
              </w:tc>
              <w:tc>
                <w:tcPr>
                  <w:tcW w:w="3168" w:type="dxa"/>
                  <w:vMerge/>
                  <w:vAlign w:val="center"/>
                </w:tcPr>
                <w:p w14:paraId="000EDD72"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c>
                <w:tcPr>
                  <w:tcW w:w="4079" w:type="dxa"/>
                  <w:vMerge/>
                </w:tcPr>
                <w:p w14:paraId="55520261"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r>
            <w:tr w:rsidR="00210C0D" w:rsidRPr="006B0631" w14:paraId="7A02E05A" w14:textId="77777777" w:rsidTr="000B067B">
              <w:tc>
                <w:tcPr>
                  <w:tcW w:w="2137" w:type="dxa"/>
                  <w:vAlign w:val="center"/>
                </w:tcPr>
                <w:p w14:paraId="0CA65B2A" w14:textId="77777777" w:rsidR="00210C0D" w:rsidRPr="006B0631" w:rsidRDefault="00210C0D" w:rsidP="00210C0D">
                  <w:pPr>
                    <w:spacing w:after="0" w:line="240" w:lineRule="auto"/>
                    <w:ind w:left="180"/>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70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74</w:t>
                  </w:r>
                </w:p>
              </w:tc>
              <w:tc>
                <w:tcPr>
                  <w:tcW w:w="3168" w:type="dxa"/>
                  <w:vMerge w:val="restart"/>
                  <w:vAlign w:val="center"/>
                </w:tcPr>
                <w:p w14:paraId="6504038B"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задовільно </w:t>
                  </w:r>
                </w:p>
              </w:tc>
              <w:tc>
                <w:tcPr>
                  <w:tcW w:w="4079" w:type="dxa"/>
                  <w:vMerge/>
                </w:tcPr>
                <w:p w14:paraId="6608C88E"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r>
            <w:tr w:rsidR="00210C0D" w:rsidRPr="006B0631" w14:paraId="64070A99" w14:textId="77777777" w:rsidTr="000B067B">
              <w:tc>
                <w:tcPr>
                  <w:tcW w:w="2137" w:type="dxa"/>
                  <w:vAlign w:val="center"/>
                </w:tcPr>
                <w:p w14:paraId="5B65C4B2" w14:textId="77777777" w:rsidR="00210C0D" w:rsidRPr="006B0631" w:rsidRDefault="00210C0D" w:rsidP="00210C0D">
                  <w:pPr>
                    <w:spacing w:after="0" w:line="240" w:lineRule="auto"/>
                    <w:ind w:left="180"/>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60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69</w:t>
                  </w:r>
                </w:p>
              </w:tc>
              <w:tc>
                <w:tcPr>
                  <w:tcW w:w="3168" w:type="dxa"/>
                  <w:vMerge/>
                  <w:vAlign w:val="center"/>
                </w:tcPr>
                <w:p w14:paraId="6A37BEFF"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c>
                <w:tcPr>
                  <w:tcW w:w="4079" w:type="dxa"/>
                  <w:vMerge/>
                </w:tcPr>
                <w:p w14:paraId="77A730C6"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p>
              </w:tc>
            </w:tr>
            <w:tr w:rsidR="00210C0D" w:rsidRPr="006B0631" w14:paraId="5FFB6863" w14:textId="77777777" w:rsidTr="000B067B">
              <w:tc>
                <w:tcPr>
                  <w:tcW w:w="2137" w:type="dxa"/>
                  <w:vAlign w:val="center"/>
                </w:tcPr>
                <w:p w14:paraId="7D2E745B" w14:textId="77777777" w:rsidR="00210C0D" w:rsidRPr="006B0631" w:rsidRDefault="00210C0D" w:rsidP="00210C0D">
                  <w:pPr>
                    <w:spacing w:after="0" w:line="240" w:lineRule="auto"/>
                    <w:ind w:left="180"/>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35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59</w:t>
                  </w:r>
                </w:p>
              </w:tc>
              <w:tc>
                <w:tcPr>
                  <w:tcW w:w="3168" w:type="dxa"/>
                  <w:vAlign w:val="center"/>
                </w:tcPr>
                <w:p w14:paraId="7A32D305"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незадовільно з можливістю повторного складання</w:t>
                  </w:r>
                </w:p>
              </w:tc>
              <w:tc>
                <w:tcPr>
                  <w:tcW w:w="4079" w:type="dxa"/>
                </w:tcPr>
                <w:p w14:paraId="0AD672B6"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не зараховано з можливістю повторного складання</w:t>
                  </w:r>
                </w:p>
              </w:tc>
            </w:tr>
            <w:tr w:rsidR="00210C0D" w:rsidRPr="006B0631" w14:paraId="48D89D68" w14:textId="77777777" w:rsidTr="000B067B">
              <w:trPr>
                <w:trHeight w:val="708"/>
              </w:trPr>
              <w:tc>
                <w:tcPr>
                  <w:tcW w:w="2137" w:type="dxa"/>
                  <w:vAlign w:val="center"/>
                </w:tcPr>
                <w:p w14:paraId="4AE0879D" w14:textId="77777777" w:rsidR="00210C0D" w:rsidRPr="006B0631" w:rsidRDefault="00210C0D" w:rsidP="00210C0D">
                  <w:pPr>
                    <w:spacing w:after="0" w:line="240" w:lineRule="auto"/>
                    <w:ind w:left="180"/>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 xml:space="preserve">1 </w:t>
                  </w:r>
                  <w:r w:rsidRPr="006B0631">
                    <w:rPr>
                      <w:rFonts w:ascii="Times New Roman" w:eastAsia="Times New Roman" w:hAnsi="Times New Roman" w:cs="Times New Roman"/>
                      <w:sz w:val="24"/>
                      <w:szCs w:val="24"/>
                      <w:lang w:val="uk-UA" w:eastAsia="ru-RU"/>
                    </w:rPr>
                    <w:sym w:font="Symbol" w:char="F02D"/>
                  </w:r>
                  <w:r w:rsidRPr="006B0631">
                    <w:rPr>
                      <w:rFonts w:ascii="Times New Roman" w:eastAsia="Times New Roman" w:hAnsi="Times New Roman" w:cs="Times New Roman"/>
                      <w:sz w:val="24"/>
                      <w:szCs w:val="24"/>
                      <w:lang w:val="uk-UA" w:eastAsia="ru-RU"/>
                    </w:rPr>
                    <w:t xml:space="preserve"> 34</w:t>
                  </w:r>
                </w:p>
              </w:tc>
              <w:tc>
                <w:tcPr>
                  <w:tcW w:w="3168" w:type="dxa"/>
                  <w:vAlign w:val="center"/>
                </w:tcPr>
                <w:p w14:paraId="22BF7039"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незадовільно з обов’язковим повторним вивченням дисципліни</w:t>
                  </w:r>
                </w:p>
              </w:tc>
              <w:tc>
                <w:tcPr>
                  <w:tcW w:w="4079" w:type="dxa"/>
                </w:tcPr>
                <w:p w14:paraId="2540FA8C" w14:textId="77777777" w:rsidR="00210C0D" w:rsidRPr="006B0631" w:rsidRDefault="00210C0D" w:rsidP="00210C0D">
                  <w:pPr>
                    <w:spacing w:after="0" w:line="240" w:lineRule="auto"/>
                    <w:jc w:val="center"/>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не зараховано з обов’язковим повторним вивченням дисципліни</w:t>
                  </w:r>
                </w:p>
              </w:tc>
            </w:tr>
          </w:tbl>
          <w:p w14:paraId="391B82BD" w14:textId="77777777" w:rsidR="00210C0D" w:rsidRPr="006B0631" w:rsidRDefault="00210C0D" w:rsidP="00210C0D">
            <w:pPr>
              <w:spacing w:after="0" w:line="240" w:lineRule="auto"/>
              <w:rPr>
                <w:rFonts w:ascii="Times New Roman" w:hAnsi="Times New Roman" w:cs="Times New Roman"/>
                <w:sz w:val="24"/>
                <w:szCs w:val="24"/>
                <w:lang w:val="uk-UA"/>
              </w:rPr>
            </w:pPr>
          </w:p>
        </w:tc>
      </w:tr>
      <w:tr w:rsidR="00210C0D" w:rsidRPr="006B0631" w14:paraId="063E1A15" w14:textId="77777777" w:rsidTr="000B067B">
        <w:tc>
          <w:tcPr>
            <w:tcW w:w="10137" w:type="dxa"/>
            <w:gridSpan w:val="5"/>
          </w:tcPr>
          <w:p w14:paraId="35367BF4" w14:textId="77777777" w:rsidR="00210C0D" w:rsidRPr="006B0631" w:rsidRDefault="00210C0D" w:rsidP="00210C0D">
            <w:pPr>
              <w:pStyle w:val="a4"/>
              <w:numPr>
                <w:ilvl w:val="0"/>
                <w:numId w:val="1"/>
              </w:numPr>
              <w:spacing w:after="0" w:line="240" w:lineRule="auto"/>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Політика курсу</w:t>
            </w:r>
          </w:p>
        </w:tc>
      </w:tr>
      <w:tr w:rsidR="00210C0D" w:rsidRPr="009758D6" w14:paraId="5624767E" w14:textId="77777777" w:rsidTr="000B067B">
        <w:tc>
          <w:tcPr>
            <w:tcW w:w="10137" w:type="dxa"/>
            <w:gridSpan w:val="5"/>
          </w:tcPr>
          <w:p w14:paraId="177B5453" w14:textId="77777777" w:rsidR="00210C0D" w:rsidRPr="006B0631" w:rsidRDefault="00210C0D" w:rsidP="00210C0D">
            <w:pPr>
              <w:spacing w:after="0" w:line="240" w:lineRule="auto"/>
              <w:ind w:firstLine="709"/>
              <w:jc w:val="both"/>
              <w:rPr>
                <w:rFonts w:ascii="Times New Roman" w:eastAsia="Times New Roman" w:hAnsi="Times New Roman" w:cs="Times New Roman"/>
                <w:color w:val="000000"/>
                <w:sz w:val="24"/>
                <w:szCs w:val="24"/>
                <w:lang w:val="uk-UA" w:eastAsia="ru-RU"/>
              </w:rPr>
            </w:pPr>
            <w:r w:rsidRPr="006B0631">
              <w:rPr>
                <w:rFonts w:ascii="Times New Roman" w:eastAsia="Times New Roman" w:hAnsi="Times New Roman" w:cs="Times New Roman"/>
                <w:b/>
                <w:color w:val="000000"/>
                <w:sz w:val="24"/>
                <w:szCs w:val="24"/>
                <w:lang w:val="uk-UA" w:eastAsia="ru-RU"/>
              </w:rPr>
              <w:t>Спрямована</w:t>
            </w:r>
            <w:r w:rsidRPr="006B0631">
              <w:rPr>
                <w:rFonts w:ascii="Times New Roman" w:eastAsia="Times New Roman" w:hAnsi="Times New Roman" w:cs="Times New Roman"/>
                <w:color w:val="000000"/>
                <w:sz w:val="24"/>
                <w:szCs w:val="24"/>
                <w:lang w:val="uk-UA" w:eastAsia="ru-RU"/>
              </w:rPr>
              <w:t xml:space="preserve"> на отримання знань про особливості застосування кримінально-правових норм в правоохоронній діяльності. </w:t>
            </w:r>
          </w:p>
          <w:p w14:paraId="715EAC92" w14:textId="77777777" w:rsidR="00210C0D" w:rsidRPr="006B0631" w:rsidRDefault="00210C0D" w:rsidP="00210C0D">
            <w:pPr>
              <w:spacing w:after="0" w:line="240" w:lineRule="auto"/>
              <w:ind w:firstLine="709"/>
              <w:jc w:val="both"/>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b/>
                <w:sz w:val="24"/>
                <w:szCs w:val="24"/>
                <w:lang w:val="uk-UA" w:eastAsia="ru-RU"/>
              </w:rPr>
              <w:t xml:space="preserve">Передбачає </w:t>
            </w:r>
            <w:r w:rsidRPr="006B0631">
              <w:rPr>
                <w:rFonts w:ascii="Times New Roman" w:eastAsia="Times New Roman" w:hAnsi="Times New Roman" w:cs="Times New Roman"/>
                <w:sz w:val="24"/>
                <w:szCs w:val="24"/>
                <w:lang w:val="uk-UA" w:eastAsia="ru-RU"/>
              </w:rPr>
              <w:t>обов’язкове відвідування (</w:t>
            </w:r>
            <w:proofErr w:type="spellStart"/>
            <w:r w:rsidRPr="006B0631">
              <w:rPr>
                <w:rFonts w:ascii="Times New Roman" w:eastAsia="Times New Roman" w:hAnsi="Times New Roman" w:cs="Times New Roman"/>
                <w:sz w:val="24"/>
                <w:szCs w:val="24"/>
                <w:lang w:val="uk-UA" w:eastAsia="ru-RU"/>
              </w:rPr>
              <w:t>онлай</w:t>
            </w:r>
            <w:proofErr w:type="spellEnd"/>
            <w:r w:rsidRPr="006B0631">
              <w:rPr>
                <w:rFonts w:ascii="Times New Roman" w:eastAsia="Times New Roman" w:hAnsi="Times New Roman" w:cs="Times New Roman"/>
                <w:sz w:val="24"/>
                <w:szCs w:val="24"/>
                <w:lang w:val="uk-UA" w:eastAsia="ru-RU"/>
              </w:rPr>
              <w:t xml:space="preserve"> чи </w:t>
            </w:r>
            <w:proofErr w:type="spellStart"/>
            <w:r w:rsidRPr="006B0631">
              <w:rPr>
                <w:rFonts w:ascii="Times New Roman" w:eastAsia="Times New Roman" w:hAnsi="Times New Roman" w:cs="Times New Roman"/>
                <w:sz w:val="24"/>
                <w:szCs w:val="24"/>
                <w:lang w:val="uk-UA" w:eastAsia="ru-RU"/>
              </w:rPr>
              <w:t>офлайн</w:t>
            </w:r>
            <w:proofErr w:type="spellEnd"/>
            <w:r w:rsidRPr="006B0631">
              <w:rPr>
                <w:rFonts w:ascii="Times New Roman" w:eastAsia="Times New Roman" w:hAnsi="Times New Roman" w:cs="Times New Roman"/>
                <w:sz w:val="24"/>
                <w:szCs w:val="24"/>
                <w:lang w:val="uk-UA" w:eastAsia="ru-RU"/>
              </w:rPr>
              <w:t xml:space="preserve">) лекцій та семінарських занять, вчасне виконання самостійних, індивідуальних завдань та проходження тестування в системі </w:t>
            </w:r>
            <w:proofErr w:type="spellStart"/>
            <w:r w:rsidRPr="006B0631">
              <w:rPr>
                <w:rFonts w:ascii="Times New Roman" w:eastAsia="Times New Roman" w:hAnsi="Times New Roman" w:cs="Times New Roman"/>
                <w:sz w:val="24"/>
                <w:szCs w:val="24"/>
                <w:lang w:val="uk-UA" w:eastAsia="ru-RU"/>
              </w:rPr>
              <w:t>moodl</w:t>
            </w:r>
            <w:proofErr w:type="spellEnd"/>
            <w:r w:rsidRPr="006B0631">
              <w:rPr>
                <w:rFonts w:ascii="Times New Roman" w:eastAsia="Times New Roman" w:hAnsi="Times New Roman" w:cs="Times New Roman"/>
                <w:sz w:val="24"/>
                <w:szCs w:val="24"/>
                <w:lang w:val="uk-UA" w:eastAsia="ru-RU"/>
              </w:rPr>
              <w:t xml:space="preserve"> Національного університету «Запорізька політехніка».</w:t>
            </w:r>
          </w:p>
          <w:p w14:paraId="580F54A0" w14:textId="77777777" w:rsidR="00210C0D" w:rsidRPr="006B0631" w:rsidRDefault="00210C0D" w:rsidP="00210C0D">
            <w:pPr>
              <w:spacing w:after="0" w:line="240" w:lineRule="auto"/>
              <w:ind w:firstLine="709"/>
              <w:jc w:val="both"/>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b/>
                <w:sz w:val="24"/>
                <w:szCs w:val="24"/>
                <w:lang w:val="uk-UA" w:eastAsia="ru-RU"/>
              </w:rPr>
              <w:lastRenderedPageBreak/>
              <w:t>Вітається</w:t>
            </w:r>
            <w:r w:rsidRPr="006B0631">
              <w:rPr>
                <w:rFonts w:ascii="Times New Roman" w:eastAsia="Times New Roman" w:hAnsi="Times New Roman" w:cs="Times New Roman"/>
                <w:sz w:val="24"/>
                <w:szCs w:val="24"/>
                <w:lang w:val="uk-UA" w:eastAsia="ru-RU"/>
              </w:rPr>
              <w:t xml:space="preserve"> креативна ініціатива здобувачів вищої освіти, коли за власною ініціативою готуються доповіді (презентації) до тем семінарських занять, опрацьовуються поглиблено окремі лекційні теми або питання, самостійне обрання індивідуального науково-дослідного завдання, науковий та творчий підхід до його виконання, висловлювання власного бачення проблем становлення та розвитку правоохоронних органів України.</w:t>
            </w:r>
          </w:p>
          <w:p w14:paraId="5F2E5411" w14:textId="77777777" w:rsidR="00210C0D" w:rsidRPr="00FD2C26" w:rsidRDefault="00210C0D" w:rsidP="00210C0D">
            <w:pPr>
              <w:spacing w:after="0" w:line="240" w:lineRule="auto"/>
              <w:ind w:left="142"/>
              <w:jc w:val="both"/>
              <w:rPr>
                <w:rFonts w:ascii="Times New Roman" w:eastAsia="Times New Roman" w:hAnsi="Times New Roman" w:cs="Times New Roman"/>
                <w:sz w:val="24"/>
                <w:szCs w:val="24"/>
                <w:lang w:val="uk-UA"/>
              </w:rPr>
            </w:pPr>
            <w:r>
              <w:rPr>
                <w:rFonts w:ascii="Times New Roman" w:hAnsi="Times New Roman" w:cs="Times New Roman"/>
                <w:b/>
                <w:iCs/>
                <w:color w:val="000000" w:themeColor="text1"/>
                <w:lang w:val="uk-UA"/>
              </w:rPr>
              <w:t xml:space="preserve">          </w:t>
            </w:r>
            <w:r w:rsidRPr="006B0631">
              <w:rPr>
                <w:rFonts w:ascii="Times New Roman" w:hAnsi="Times New Roman" w:cs="Times New Roman"/>
                <w:b/>
                <w:iCs/>
                <w:color w:val="000000" w:themeColor="text1"/>
                <w:lang w:val="uk-UA"/>
              </w:rPr>
              <w:t>Дотримання академічної доброчесності</w:t>
            </w:r>
            <w:r w:rsidRPr="006B0631">
              <w:rPr>
                <w:rFonts w:ascii="Times New Roman" w:hAnsi="Times New Roman" w:cs="Times New Roman"/>
                <w:b/>
                <w:color w:val="000000" w:themeColor="text1"/>
                <w:lang w:val="uk-UA"/>
              </w:rPr>
              <w:t xml:space="preserve"> здобувачами вищої освіти </w:t>
            </w:r>
            <w:r>
              <w:rPr>
                <w:rFonts w:ascii="Times New Roman" w:hAnsi="Times New Roman" w:cs="Times New Roman"/>
                <w:b/>
                <w:color w:val="000000" w:themeColor="text1"/>
                <w:lang w:val="uk-UA"/>
              </w:rPr>
              <w:t>спеціальності 081 «Право</w:t>
            </w:r>
            <w:r w:rsidRPr="006B0631">
              <w:rPr>
                <w:rFonts w:ascii="Times New Roman" w:hAnsi="Times New Roman" w:cs="Times New Roman"/>
                <w:b/>
                <w:color w:val="000000" w:themeColor="text1"/>
                <w:lang w:val="uk-UA"/>
              </w:rPr>
              <w:t xml:space="preserve">» </w:t>
            </w:r>
            <w:r w:rsidRPr="006B0631">
              <w:rPr>
                <w:rFonts w:ascii="Times New Roman" w:hAnsi="Times New Roman" w:cs="Times New Roman"/>
                <w:b/>
                <w:iCs/>
                <w:color w:val="000000" w:themeColor="text1"/>
                <w:lang w:val="uk-UA"/>
              </w:rPr>
              <w:t>передбачає</w:t>
            </w:r>
            <w:r w:rsidRPr="006B0631">
              <w:rPr>
                <w:rFonts w:ascii="Times New Roman" w:hAnsi="Times New Roman" w:cs="Times New Roman"/>
                <w:b/>
                <w:color w:val="000000" w:themeColor="text1"/>
                <w:lang w:val="uk-UA"/>
              </w:rPr>
              <w:t xml:space="preserve">: </w:t>
            </w:r>
            <w:r w:rsidRPr="00FD2C26">
              <w:rPr>
                <w:rFonts w:ascii="Times New Roman" w:eastAsia="Times New Roman" w:hAnsi="Times New Roman" w:cs="Times New Roman"/>
                <w:sz w:val="24"/>
                <w:szCs w:val="24"/>
                <w:lang w:val="uk-UA"/>
              </w:rPr>
              <w:t>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14:paraId="0F5BF721" w14:textId="77777777" w:rsidR="00210C0D" w:rsidRPr="006B0631" w:rsidRDefault="00210C0D" w:rsidP="00210C0D">
            <w:pPr>
              <w:spacing w:after="0" w:line="240" w:lineRule="auto"/>
              <w:ind w:firstLine="709"/>
              <w:jc w:val="both"/>
              <w:rPr>
                <w:rFonts w:ascii="Times New Roman" w:eastAsia="Times New Roman" w:hAnsi="Times New Roman" w:cs="Times New Roman"/>
                <w:sz w:val="24"/>
                <w:szCs w:val="24"/>
                <w:lang w:val="uk-UA" w:eastAsia="ru-RU"/>
              </w:rPr>
            </w:pPr>
            <w:r w:rsidRPr="00FD2C26">
              <w:rPr>
                <w:rFonts w:ascii="Times New Roman" w:eastAsia="Times New Roman" w:hAnsi="Times New Roman" w:cs="Times New Roman"/>
                <w:sz w:val="24"/>
                <w:szCs w:val="24"/>
                <w:lang w:val="uk-UA"/>
              </w:rPr>
              <w:t>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w:t>
            </w:r>
          </w:p>
        </w:tc>
      </w:tr>
    </w:tbl>
    <w:p w14:paraId="4FE2A0E1" w14:textId="77777777" w:rsidR="00210C0D" w:rsidRPr="006B0631" w:rsidRDefault="00210C0D" w:rsidP="00210C0D">
      <w:pPr>
        <w:spacing w:after="0" w:line="240" w:lineRule="auto"/>
        <w:jc w:val="center"/>
        <w:rPr>
          <w:rFonts w:ascii="Times New Roman" w:hAnsi="Times New Roman" w:cs="Times New Roman"/>
          <w:sz w:val="24"/>
          <w:szCs w:val="24"/>
          <w:lang w:val="uk-UA"/>
        </w:rPr>
      </w:pPr>
    </w:p>
    <w:p w14:paraId="5AB1273C" w14:textId="77777777" w:rsidR="00210C0D" w:rsidRDefault="00210C0D" w:rsidP="00210C0D">
      <w:pPr>
        <w:spacing w:after="0" w:line="240" w:lineRule="auto"/>
      </w:pPr>
    </w:p>
    <w:sectPr w:rsidR="00210C0D" w:rsidSect="00196A2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pitch w:val="variable"/>
    <w:sig w:usb0="00000003" w:usb1="08070000" w:usb2="00000010" w:usb3="00000000" w:csb0="00020001" w:csb1="00000000"/>
  </w:font>
  <w:font w:name="TimesNewRomanPS-ItalicMT">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4FB"/>
    <w:multiLevelType w:val="hybridMultilevel"/>
    <w:tmpl w:val="066A492C"/>
    <w:lvl w:ilvl="0" w:tplc="FAAAF94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46419D"/>
    <w:multiLevelType w:val="hybridMultilevel"/>
    <w:tmpl w:val="A6C67654"/>
    <w:lvl w:ilvl="0" w:tplc="5AF83B1A">
      <w:start w:val="1"/>
      <w:numFmt w:val="decimal"/>
      <w:lvlText w:val="%1."/>
      <w:lvlJc w:val="left"/>
      <w:pPr>
        <w:ind w:left="720" w:hanging="360"/>
      </w:pPr>
      <w:rPr>
        <w:rFonts w:eastAsia="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115F26"/>
    <w:multiLevelType w:val="hybridMultilevel"/>
    <w:tmpl w:val="37A89DEC"/>
    <w:lvl w:ilvl="0" w:tplc="FF9EFA48">
      <w:start w:val="2"/>
      <w:numFmt w:val="bullet"/>
      <w:lvlText w:val="-"/>
      <w:lvlJc w:val="left"/>
      <w:pPr>
        <w:ind w:left="720" w:hanging="360"/>
      </w:pPr>
      <w:rPr>
        <w:rFonts w:ascii="Calibri" w:eastAsiaTheme="minorHAnsi" w:hAnsi="Calibri" w:cs="Calibri" w:hint="default"/>
        <w:i w:val="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36305714">
    <w:abstractNumId w:val="1"/>
  </w:num>
  <w:num w:numId="2" w16cid:durableId="1869030193">
    <w:abstractNumId w:val="2"/>
  </w:num>
  <w:num w:numId="3" w16cid:durableId="962462455">
    <w:abstractNumId w:val="0"/>
  </w:num>
  <w:num w:numId="4" w16cid:durableId="191752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0D"/>
    <w:rsid w:val="00210C0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9200A88"/>
  <w15:chartTrackingRefBased/>
  <w15:docId w15:val="{9FED63C1-360C-9E43-ACC0-449B65AA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C0D"/>
    <w:pPr>
      <w:spacing w:after="200" w:line="276" w:lineRule="auto"/>
    </w:pPr>
    <w:rPr>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C0D"/>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C0D"/>
    <w:pPr>
      <w:ind w:left="720"/>
      <w:contextualSpacing/>
    </w:pPr>
  </w:style>
  <w:style w:type="paragraph" w:customStyle="1" w:styleId="Default">
    <w:name w:val="Default"/>
    <w:rsid w:val="00210C0D"/>
    <w:pPr>
      <w:autoSpaceDE w:val="0"/>
      <w:autoSpaceDN w:val="0"/>
      <w:adjustRightInd w:val="0"/>
    </w:pPr>
    <w:rPr>
      <w:rFonts w:ascii="Times New Roman" w:hAnsi="Times New Roman" w:cs="Times New Roman"/>
      <w:color w:val="000000"/>
      <w:kern w:val="0"/>
      <w:lang w:val="ru-RU"/>
      <w14:ligatures w14:val="none"/>
    </w:rPr>
  </w:style>
  <w:style w:type="paragraph" w:styleId="a5">
    <w:name w:val="Plain Text"/>
    <w:basedOn w:val="a"/>
    <w:link w:val="a6"/>
    <w:rsid w:val="00210C0D"/>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210C0D"/>
    <w:rPr>
      <w:rFonts w:ascii="Courier New" w:eastAsia="Times New Roman" w:hAnsi="Courier New" w:cs="Times New Roman"/>
      <w:kern w:val="0"/>
      <w:sz w:val="20"/>
      <w:szCs w:val="20"/>
      <w:lang w:val="ru-RU" w:eastAsia="ru-RU"/>
      <w14:ligatures w14:val="none"/>
    </w:rPr>
  </w:style>
  <w:style w:type="character" w:customStyle="1" w:styleId="go">
    <w:name w:val="go"/>
    <w:basedOn w:val="a0"/>
    <w:rsid w:val="00210C0D"/>
  </w:style>
  <w:style w:type="character" w:styleId="a7">
    <w:name w:val="Hyperlink"/>
    <w:uiPriority w:val="99"/>
    <w:unhideWhenUsed/>
    <w:rsid w:val="00210C0D"/>
    <w:rPr>
      <w:color w:val="0000FF"/>
      <w:u w:val="single"/>
    </w:rPr>
  </w:style>
  <w:style w:type="paragraph" w:styleId="a8">
    <w:name w:val="Normal (Web)"/>
    <w:basedOn w:val="a"/>
    <w:uiPriority w:val="99"/>
    <w:unhideWhenUsed/>
    <w:rsid w:val="00210C0D"/>
    <w:pPr>
      <w:spacing w:before="100" w:beforeAutospacing="1" w:after="100" w:afterAutospacing="1" w:line="240" w:lineRule="auto"/>
    </w:pPr>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5936">
      <w:bodyDiv w:val="1"/>
      <w:marLeft w:val="0"/>
      <w:marRight w:val="0"/>
      <w:marTop w:val="0"/>
      <w:marBottom w:val="0"/>
      <w:divBdr>
        <w:top w:val="none" w:sz="0" w:space="0" w:color="auto"/>
        <w:left w:val="none" w:sz="0" w:space="0" w:color="auto"/>
        <w:bottom w:val="none" w:sz="0" w:space="0" w:color="auto"/>
        <w:right w:val="none" w:sz="0" w:space="0" w:color="auto"/>
      </w:divBdr>
      <w:divsChild>
        <w:div w:id="459689256">
          <w:marLeft w:val="0"/>
          <w:marRight w:val="0"/>
          <w:marTop w:val="0"/>
          <w:marBottom w:val="0"/>
          <w:divBdr>
            <w:top w:val="none" w:sz="0" w:space="0" w:color="auto"/>
            <w:left w:val="none" w:sz="0" w:space="0" w:color="auto"/>
            <w:bottom w:val="none" w:sz="0" w:space="0" w:color="auto"/>
            <w:right w:val="none" w:sz="0" w:space="0" w:color="auto"/>
          </w:divBdr>
          <w:divsChild>
            <w:div w:id="576869493">
              <w:marLeft w:val="0"/>
              <w:marRight w:val="0"/>
              <w:marTop w:val="0"/>
              <w:marBottom w:val="0"/>
              <w:divBdr>
                <w:top w:val="none" w:sz="0" w:space="0" w:color="auto"/>
                <w:left w:val="none" w:sz="0" w:space="0" w:color="auto"/>
                <w:bottom w:val="none" w:sz="0" w:space="0" w:color="auto"/>
                <w:right w:val="none" w:sz="0" w:space="0" w:color="auto"/>
              </w:divBdr>
              <w:divsChild>
                <w:div w:id="1054423919">
                  <w:marLeft w:val="0"/>
                  <w:marRight w:val="0"/>
                  <w:marTop w:val="0"/>
                  <w:marBottom w:val="0"/>
                  <w:divBdr>
                    <w:top w:val="none" w:sz="0" w:space="0" w:color="auto"/>
                    <w:left w:val="none" w:sz="0" w:space="0" w:color="auto"/>
                    <w:bottom w:val="none" w:sz="0" w:space="0" w:color="auto"/>
                    <w:right w:val="none" w:sz="0" w:space="0" w:color="auto"/>
                  </w:divBdr>
                  <w:divsChild>
                    <w:div w:id="13470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7506">
      <w:bodyDiv w:val="1"/>
      <w:marLeft w:val="0"/>
      <w:marRight w:val="0"/>
      <w:marTop w:val="0"/>
      <w:marBottom w:val="0"/>
      <w:divBdr>
        <w:top w:val="none" w:sz="0" w:space="0" w:color="auto"/>
        <w:left w:val="none" w:sz="0" w:space="0" w:color="auto"/>
        <w:bottom w:val="none" w:sz="0" w:space="0" w:color="auto"/>
        <w:right w:val="none" w:sz="0" w:space="0" w:color="auto"/>
      </w:divBdr>
      <w:divsChild>
        <w:div w:id="1971132571">
          <w:marLeft w:val="0"/>
          <w:marRight w:val="0"/>
          <w:marTop w:val="0"/>
          <w:marBottom w:val="0"/>
          <w:divBdr>
            <w:top w:val="none" w:sz="0" w:space="0" w:color="auto"/>
            <w:left w:val="none" w:sz="0" w:space="0" w:color="auto"/>
            <w:bottom w:val="none" w:sz="0" w:space="0" w:color="auto"/>
            <w:right w:val="none" w:sz="0" w:space="0" w:color="auto"/>
          </w:divBdr>
          <w:divsChild>
            <w:div w:id="490291671">
              <w:marLeft w:val="0"/>
              <w:marRight w:val="0"/>
              <w:marTop w:val="0"/>
              <w:marBottom w:val="0"/>
              <w:divBdr>
                <w:top w:val="none" w:sz="0" w:space="0" w:color="auto"/>
                <w:left w:val="none" w:sz="0" w:space="0" w:color="auto"/>
                <w:bottom w:val="none" w:sz="0" w:space="0" w:color="auto"/>
                <w:right w:val="none" w:sz="0" w:space="0" w:color="auto"/>
              </w:divBdr>
              <w:divsChild>
                <w:div w:id="252710470">
                  <w:marLeft w:val="0"/>
                  <w:marRight w:val="0"/>
                  <w:marTop w:val="0"/>
                  <w:marBottom w:val="0"/>
                  <w:divBdr>
                    <w:top w:val="none" w:sz="0" w:space="0" w:color="auto"/>
                    <w:left w:val="none" w:sz="0" w:space="0" w:color="auto"/>
                    <w:bottom w:val="none" w:sz="0" w:space="0" w:color="auto"/>
                    <w:right w:val="none" w:sz="0" w:space="0" w:color="auto"/>
                  </w:divBdr>
                  <w:divsChild>
                    <w:div w:id="146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2373">
      <w:bodyDiv w:val="1"/>
      <w:marLeft w:val="0"/>
      <w:marRight w:val="0"/>
      <w:marTop w:val="0"/>
      <w:marBottom w:val="0"/>
      <w:divBdr>
        <w:top w:val="none" w:sz="0" w:space="0" w:color="auto"/>
        <w:left w:val="none" w:sz="0" w:space="0" w:color="auto"/>
        <w:bottom w:val="none" w:sz="0" w:space="0" w:color="auto"/>
        <w:right w:val="none" w:sz="0" w:space="0" w:color="auto"/>
      </w:divBdr>
      <w:divsChild>
        <w:div w:id="1008219056">
          <w:marLeft w:val="0"/>
          <w:marRight w:val="0"/>
          <w:marTop w:val="0"/>
          <w:marBottom w:val="0"/>
          <w:divBdr>
            <w:top w:val="none" w:sz="0" w:space="0" w:color="auto"/>
            <w:left w:val="none" w:sz="0" w:space="0" w:color="auto"/>
            <w:bottom w:val="none" w:sz="0" w:space="0" w:color="auto"/>
            <w:right w:val="none" w:sz="0" w:space="0" w:color="auto"/>
          </w:divBdr>
          <w:divsChild>
            <w:div w:id="2125074051">
              <w:marLeft w:val="0"/>
              <w:marRight w:val="0"/>
              <w:marTop w:val="0"/>
              <w:marBottom w:val="0"/>
              <w:divBdr>
                <w:top w:val="none" w:sz="0" w:space="0" w:color="auto"/>
                <w:left w:val="none" w:sz="0" w:space="0" w:color="auto"/>
                <w:bottom w:val="none" w:sz="0" w:space="0" w:color="auto"/>
                <w:right w:val="none" w:sz="0" w:space="0" w:color="auto"/>
              </w:divBdr>
              <w:divsChild>
                <w:div w:id="1645961676">
                  <w:marLeft w:val="0"/>
                  <w:marRight w:val="0"/>
                  <w:marTop w:val="0"/>
                  <w:marBottom w:val="0"/>
                  <w:divBdr>
                    <w:top w:val="none" w:sz="0" w:space="0" w:color="auto"/>
                    <w:left w:val="none" w:sz="0" w:space="0" w:color="auto"/>
                    <w:bottom w:val="none" w:sz="0" w:space="0" w:color="auto"/>
                    <w:right w:val="none" w:sz="0" w:space="0" w:color="auto"/>
                  </w:divBdr>
                  <w:divsChild>
                    <w:div w:id="9266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42792">
      <w:bodyDiv w:val="1"/>
      <w:marLeft w:val="0"/>
      <w:marRight w:val="0"/>
      <w:marTop w:val="0"/>
      <w:marBottom w:val="0"/>
      <w:divBdr>
        <w:top w:val="none" w:sz="0" w:space="0" w:color="auto"/>
        <w:left w:val="none" w:sz="0" w:space="0" w:color="auto"/>
        <w:bottom w:val="none" w:sz="0" w:space="0" w:color="auto"/>
        <w:right w:val="none" w:sz="0" w:space="0" w:color="auto"/>
      </w:divBdr>
      <w:divsChild>
        <w:div w:id="1556432818">
          <w:marLeft w:val="0"/>
          <w:marRight w:val="0"/>
          <w:marTop w:val="0"/>
          <w:marBottom w:val="0"/>
          <w:divBdr>
            <w:top w:val="none" w:sz="0" w:space="0" w:color="auto"/>
            <w:left w:val="none" w:sz="0" w:space="0" w:color="auto"/>
            <w:bottom w:val="none" w:sz="0" w:space="0" w:color="auto"/>
            <w:right w:val="none" w:sz="0" w:space="0" w:color="auto"/>
          </w:divBdr>
          <w:divsChild>
            <w:div w:id="40907839">
              <w:marLeft w:val="0"/>
              <w:marRight w:val="0"/>
              <w:marTop w:val="0"/>
              <w:marBottom w:val="0"/>
              <w:divBdr>
                <w:top w:val="none" w:sz="0" w:space="0" w:color="auto"/>
                <w:left w:val="none" w:sz="0" w:space="0" w:color="auto"/>
                <w:bottom w:val="none" w:sz="0" w:space="0" w:color="auto"/>
                <w:right w:val="none" w:sz="0" w:space="0" w:color="auto"/>
              </w:divBdr>
              <w:divsChild>
                <w:div w:id="894052388">
                  <w:marLeft w:val="0"/>
                  <w:marRight w:val="0"/>
                  <w:marTop w:val="0"/>
                  <w:marBottom w:val="0"/>
                  <w:divBdr>
                    <w:top w:val="none" w:sz="0" w:space="0" w:color="auto"/>
                    <w:left w:val="none" w:sz="0" w:space="0" w:color="auto"/>
                    <w:bottom w:val="none" w:sz="0" w:space="0" w:color="auto"/>
                    <w:right w:val="none" w:sz="0" w:space="0" w:color="auto"/>
                  </w:divBdr>
                  <w:divsChild>
                    <w:div w:id="291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30861">
      <w:bodyDiv w:val="1"/>
      <w:marLeft w:val="0"/>
      <w:marRight w:val="0"/>
      <w:marTop w:val="0"/>
      <w:marBottom w:val="0"/>
      <w:divBdr>
        <w:top w:val="none" w:sz="0" w:space="0" w:color="auto"/>
        <w:left w:val="none" w:sz="0" w:space="0" w:color="auto"/>
        <w:bottom w:val="none" w:sz="0" w:space="0" w:color="auto"/>
        <w:right w:val="none" w:sz="0" w:space="0" w:color="auto"/>
      </w:divBdr>
      <w:divsChild>
        <w:div w:id="2079012408">
          <w:marLeft w:val="0"/>
          <w:marRight w:val="0"/>
          <w:marTop w:val="0"/>
          <w:marBottom w:val="0"/>
          <w:divBdr>
            <w:top w:val="none" w:sz="0" w:space="0" w:color="auto"/>
            <w:left w:val="none" w:sz="0" w:space="0" w:color="auto"/>
            <w:bottom w:val="none" w:sz="0" w:space="0" w:color="auto"/>
            <w:right w:val="none" w:sz="0" w:space="0" w:color="auto"/>
          </w:divBdr>
          <w:divsChild>
            <w:div w:id="547568998">
              <w:marLeft w:val="0"/>
              <w:marRight w:val="0"/>
              <w:marTop w:val="0"/>
              <w:marBottom w:val="0"/>
              <w:divBdr>
                <w:top w:val="none" w:sz="0" w:space="0" w:color="auto"/>
                <w:left w:val="none" w:sz="0" w:space="0" w:color="auto"/>
                <w:bottom w:val="none" w:sz="0" w:space="0" w:color="auto"/>
                <w:right w:val="none" w:sz="0" w:space="0" w:color="auto"/>
              </w:divBdr>
              <w:divsChild>
                <w:div w:id="457916838">
                  <w:marLeft w:val="0"/>
                  <w:marRight w:val="0"/>
                  <w:marTop w:val="0"/>
                  <w:marBottom w:val="0"/>
                  <w:divBdr>
                    <w:top w:val="none" w:sz="0" w:space="0" w:color="auto"/>
                    <w:left w:val="none" w:sz="0" w:space="0" w:color="auto"/>
                    <w:bottom w:val="none" w:sz="0" w:space="0" w:color="auto"/>
                    <w:right w:val="none" w:sz="0" w:space="0" w:color="auto"/>
                  </w:divBdr>
                  <w:divsChild>
                    <w:div w:id="1909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4727">
      <w:bodyDiv w:val="1"/>
      <w:marLeft w:val="0"/>
      <w:marRight w:val="0"/>
      <w:marTop w:val="0"/>
      <w:marBottom w:val="0"/>
      <w:divBdr>
        <w:top w:val="none" w:sz="0" w:space="0" w:color="auto"/>
        <w:left w:val="none" w:sz="0" w:space="0" w:color="auto"/>
        <w:bottom w:val="none" w:sz="0" w:space="0" w:color="auto"/>
        <w:right w:val="none" w:sz="0" w:space="0" w:color="auto"/>
      </w:divBdr>
      <w:divsChild>
        <w:div w:id="879703083">
          <w:marLeft w:val="0"/>
          <w:marRight w:val="0"/>
          <w:marTop w:val="0"/>
          <w:marBottom w:val="0"/>
          <w:divBdr>
            <w:top w:val="none" w:sz="0" w:space="0" w:color="auto"/>
            <w:left w:val="none" w:sz="0" w:space="0" w:color="auto"/>
            <w:bottom w:val="none" w:sz="0" w:space="0" w:color="auto"/>
            <w:right w:val="none" w:sz="0" w:space="0" w:color="auto"/>
          </w:divBdr>
          <w:divsChild>
            <w:div w:id="324287056">
              <w:marLeft w:val="0"/>
              <w:marRight w:val="0"/>
              <w:marTop w:val="0"/>
              <w:marBottom w:val="0"/>
              <w:divBdr>
                <w:top w:val="none" w:sz="0" w:space="0" w:color="auto"/>
                <w:left w:val="none" w:sz="0" w:space="0" w:color="auto"/>
                <w:bottom w:val="none" w:sz="0" w:space="0" w:color="auto"/>
                <w:right w:val="none" w:sz="0" w:space="0" w:color="auto"/>
              </w:divBdr>
              <w:divsChild>
                <w:div w:id="1383793104">
                  <w:marLeft w:val="0"/>
                  <w:marRight w:val="0"/>
                  <w:marTop w:val="0"/>
                  <w:marBottom w:val="0"/>
                  <w:divBdr>
                    <w:top w:val="none" w:sz="0" w:space="0" w:color="auto"/>
                    <w:left w:val="none" w:sz="0" w:space="0" w:color="auto"/>
                    <w:bottom w:val="none" w:sz="0" w:space="0" w:color="auto"/>
                    <w:right w:val="none" w:sz="0" w:space="0" w:color="auto"/>
                  </w:divBdr>
                  <w:divsChild>
                    <w:div w:id="630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38684">
      <w:bodyDiv w:val="1"/>
      <w:marLeft w:val="0"/>
      <w:marRight w:val="0"/>
      <w:marTop w:val="0"/>
      <w:marBottom w:val="0"/>
      <w:divBdr>
        <w:top w:val="none" w:sz="0" w:space="0" w:color="auto"/>
        <w:left w:val="none" w:sz="0" w:space="0" w:color="auto"/>
        <w:bottom w:val="none" w:sz="0" w:space="0" w:color="auto"/>
        <w:right w:val="none" w:sz="0" w:space="0" w:color="auto"/>
      </w:divBdr>
      <w:divsChild>
        <w:div w:id="2035302534">
          <w:marLeft w:val="0"/>
          <w:marRight w:val="0"/>
          <w:marTop w:val="0"/>
          <w:marBottom w:val="0"/>
          <w:divBdr>
            <w:top w:val="none" w:sz="0" w:space="0" w:color="auto"/>
            <w:left w:val="none" w:sz="0" w:space="0" w:color="auto"/>
            <w:bottom w:val="none" w:sz="0" w:space="0" w:color="auto"/>
            <w:right w:val="none" w:sz="0" w:space="0" w:color="auto"/>
          </w:divBdr>
          <w:divsChild>
            <w:div w:id="2094887337">
              <w:marLeft w:val="0"/>
              <w:marRight w:val="0"/>
              <w:marTop w:val="0"/>
              <w:marBottom w:val="0"/>
              <w:divBdr>
                <w:top w:val="none" w:sz="0" w:space="0" w:color="auto"/>
                <w:left w:val="none" w:sz="0" w:space="0" w:color="auto"/>
                <w:bottom w:val="none" w:sz="0" w:space="0" w:color="auto"/>
                <w:right w:val="none" w:sz="0" w:space="0" w:color="auto"/>
              </w:divBdr>
              <w:divsChild>
                <w:div w:id="1233353910">
                  <w:marLeft w:val="0"/>
                  <w:marRight w:val="0"/>
                  <w:marTop w:val="0"/>
                  <w:marBottom w:val="0"/>
                  <w:divBdr>
                    <w:top w:val="none" w:sz="0" w:space="0" w:color="auto"/>
                    <w:left w:val="none" w:sz="0" w:space="0" w:color="auto"/>
                    <w:bottom w:val="none" w:sz="0" w:space="0" w:color="auto"/>
                    <w:right w:val="none" w:sz="0" w:space="0" w:color="auto"/>
                  </w:divBdr>
                  <w:divsChild>
                    <w:div w:id="10548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82955">
      <w:bodyDiv w:val="1"/>
      <w:marLeft w:val="0"/>
      <w:marRight w:val="0"/>
      <w:marTop w:val="0"/>
      <w:marBottom w:val="0"/>
      <w:divBdr>
        <w:top w:val="none" w:sz="0" w:space="0" w:color="auto"/>
        <w:left w:val="none" w:sz="0" w:space="0" w:color="auto"/>
        <w:bottom w:val="none" w:sz="0" w:space="0" w:color="auto"/>
        <w:right w:val="none" w:sz="0" w:space="0" w:color="auto"/>
      </w:divBdr>
      <w:divsChild>
        <w:div w:id="1662542751">
          <w:marLeft w:val="0"/>
          <w:marRight w:val="0"/>
          <w:marTop w:val="0"/>
          <w:marBottom w:val="0"/>
          <w:divBdr>
            <w:top w:val="none" w:sz="0" w:space="0" w:color="auto"/>
            <w:left w:val="none" w:sz="0" w:space="0" w:color="auto"/>
            <w:bottom w:val="none" w:sz="0" w:space="0" w:color="auto"/>
            <w:right w:val="none" w:sz="0" w:space="0" w:color="auto"/>
          </w:divBdr>
          <w:divsChild>
            <w:div w:id="1797601366">
              <w:marLeft w:val="0"/>
              <w:marRight w:val="0"/>
              <w:marTop w:val="0"/>
              <w:marBottom w:val="0"/>
              <w:divBdr>
                <w:top w:val="none" w:sz="0" w:space="0" w:color="auto"/>
                <w:left w:val="none" w:sz="0" w:space="0" w:color="auto"/>
                <w:bottom w:val="none" w:sz="0" w:space="0" w:color="auto"/>
                <w:right w:val="none" w:sz="0" w:space="0" w:color="auto"/>
              </w:divBdr>
              <w:divsChild>
                <w:div w:id="1208571175">
                  <w:marLeft w:val="0"/>
                  <w:marRight w:val="0"/>
                  <w:marTop w:val="0"/>
                  <w:marBottom w:val="0"/>
                  <w:divBdr>
                    <w:top w:val="none" w:sz="0" w:space="0" w:color="auto"/>
                    <w:left w:val="none" w:sz="0" w:space="0" w:color="auto"/>
                    <w:bottom w:val="none" w:sz="0" w:space="0" w:color="auto"/>
                    <w:right w:val="none" w:sz="0" w:space="0" w:color="auto"/>
                  </w:divBdr>
                  <w:divsChild>
                    <w:div w:id="2837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24445">
      <w:bodyDiv w:val="1"/>
      <w:marLeft w:val="0"/>
      <w:marRight w:val="0"/>
      <w:marTop w:val="0"/>
      <w:marBottom w:val="0"/>
      <w:divBdr>
        <w:top w:val="none" w:sz="0" w:space="0" w:color="auto"/>
        <w:left w:val="none" w:sz="0" w:space="0" w:color="auto"/>
        <w:bottom w:val="none" w:sz="0" w:space="0" w:color="auto"/>
        <w:right w:val="none" w:sz="0" w:space="0" w:color="auto"/>
      </w:divBdr>
      <w:divsChild>
        <w:div w:id="452407279">
          <w:marLeft w:val="0"/>
          <w:marRight w:val="0"/>
          <w:marTop w:val="0"/>
          <w:marBottom w:val="0"/>
          <w:divBdr>
            <w:top w:val="none" w:sz="0" w:space="0" w:color="auto"/>
            <w:left w:val="none" w:sz="0" w:space="0" w:color="auto"/>
            <w:bottom w:val="none" w:sz="0" w:space="0" w:color="auto"/>
            <w:right w:val="none" w:sz="0" w:space="0" w:color="auto"/>
          </w:divBdr>
          <w:divsChild>
            <w:div w:id="1205673556">
              <w:marLeft w:val="0"/>
              <w:marRight w:val="0"/>
              <w:marTop w:val="0"/>
              <w:marBottom w:val="0"/>
              <w:divBdr>
                <w:top w:val="none" w:sz="0" w:space="0" w:color="auto"/>
                <w:left w:val="none" w:sz="0" w:space="0" w:color="auto"/>
                <w:bottom w:val="none" w:sz="0" w:space="0" w:color="auto"/>
                <w:right w:val="none" w:sz="0" w:space="0" w:color="auto"/>
              </w:divBdr>
              <w:divsChild>
                <w:div w:id="2104373286">
                  <w:marLeft w:val="0"/>
                  <w:marRight w:val="0"/>
                  <w:marTop w:val="0"/>
                  <w:marBottom w:val="0"/>
                  <w:divBdr>
                    <w:top w:val="none" w:sz="0" w:space="0" w:color="auto"/>
                    <w:left w:val="none" w:sz="0" w:space="0" w:color="auto"/>
                    <w:bottom w:val="none" w:sz="0" w:space="0" w:color="auto"/>
                    <w:right w:val="none" w:sz="0" w:space="0" w:color="auto"/>
                  </w:divBdr>
                  <w:divsChild>
                    <w:div w:id="2006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9622">
      <w:bodyDiv w:val="1"/>
      <w:marLeft w:val="0"/>
      <w:marRight w:val="0"/>
      <w:marTop w:val="0"/>
      <w:marBottom w:val="0"/>
      <w:divBdr>
        <w:top w:val="none" w:sz="0" w:space="0" w:color="auto"/>
        <w:left w:val="none" w:sz="0" w:space="0" w:color="auto"/>
        <w:bottom w:val="none" w:sz="0" w:space="0" w:color="auto"/>
        <w:right w:val="none" w:sz="0" w:space="0" w:color="auto"/>
      </w:divBdr>
      <w:divsChild>
        <w:div w:id="76632480">
          <w:marLeft w:val="0"/>
          <w:marRight w:val="0"/>
          <w:marTop w:val="0"/>
          <w:marBottom w:val="0"/>
          <w:divBdr>
            <w:top w:val="none" w:sz="0" w:space="0" w:color="auto"/>
            <w:left w:val="none" w:sz="0" w:space="0" w:color="auto"/>
            <w:bottom w:val="none" w:sz="0" w:space="0" w:color="auto"/>
            <w:right w:val="none" w:sz="0" w:space="0" w:color="auto"/>
          </w:divBdr>
          <w:divsChild>
            <w:div w:id="2108622995">
              <w:marLeft w:val="0"/>
              <w:marRight w:val="0"/>
              <w:marTop w:val="0"/>
              <w:marBottom w:val="0"/>
              <w:divBdr>
                <w:top w:val="none" w:sz="0" w:space="0" w:color="auto"/>
                <w:left w:val="none" w:sz="0" w:space="0" w:color="auto"/>
                <w:bottom w:val="none" w:sz="0" w:space="0" w:color="auto"/>
                <w:right w:val="none" w:sz="0" w:space="0" w:color="auto"/>
              </w:divBdr>
              <w:divsChild>
                <w:div w:id="782921986">
                  <w:marLeft w:val="0"/>
                  <w:marRight w:val="0"/>
                  <w:marTop w:val="0"/>
                  <w:marBottom w:val="0"/>
                  <w:divBdr>
                    <w:top w:val="none" w:sz="0" w:space="0" w:color="auto"/>
                    <w:left w:val="none" w:sz="0" w:space="0" w:color="auto"/>
                    <w:bottom w:val="none" w:sz="0" w:space="0" w:color="auto"/>
                    <w:right w:val="none" w:sz="0" w:space="0" w:color="auto"/>
                  </w:divBdr>
                  <w:divsChild>
                    <w:div w:id="14259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p.edu.ua/yurydychnyy-fakult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edu.ua/yurydychnyy-fakult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Wilber</dc:creator>
  <cp:keywords/>
  <dc:description/>
  <cp:lastModifiedBy>Alex Wilber</cp:lastModifiedBy>
  <cp:revision>1</cp:revision>
  <dcterms:created xsi:type="dcterms:W3CDTF">2023-03-19T13:07:00Z</dcterms:created>
  <dcterms:modified xsi:type="dcterms:W3CDTF">2023-03-19T14:21:00Z</dcterms:modified>
</cp:coreProperties>
</file>