
<file path=[Content_Types].xml><?xml version="1.0" encoding="utf-8"?>
<Types xmlns="http://schemas.openxmlformats.org/package/2006/content-types">
  <Default Extension="rels" ContentType="application/vnd.openxmlformats-package.relationships+xml"/>
  <Default Extension="jpg" ContentType="image/jpeg"/>
  <Default Extension="png" ContentType="image/pn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588B483"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spacing w:lineRule="auto" w:line="240" w:beforeAutospacing="0" w:afterAutospacing="0"/>
        <w:jc w:val="center"/>
        <w:rPr>
          <w:rFonts w:ascii="Times New Roman" w:hAnsi="Times New Roman"/>
          <w:sz w:val="24"/>
        </w:rPr>
      </w:pPr>
      <w:r>
        <w:rPr>
          <w:rFonts w:ascii="Times New Roman" w:hAnsi="Times New Roman"/>
          <w:sz w:val="24"/>
        </w:rPr>
        <w:t>Факультет соціальних наук</w:t>
      </w:r>
    </w:p>
    <w:p>
      <w:pPr>
        <w:spacing w:lineRule="auto" w:line="240" w:beforeAutospacing="0" w:afterAutospacing="0"/>
        <w:jc w:val="center"/>
        <w:rPr>
          <w:rFonts w:ascii="Times New Roman" w:hAnsi="Times New Roman"/>
          <w:sz w:val="24"/>
        </w:rPr>
      </w:pPr>
      <w:r>
        <w:rPr>
          <w:rFonts w:ascii="Times New Roman" w:hAnsi="Times New Roman"/>
          <w:sz w:val="24"/>
        </w:rPr>
        <w:t>Кафедра журналістики</w:t>
      </w:r>
    </w:p>
    <w:p>
      <w:pPr>
        <w:spacing w:lineRule="auto" w:line="240" w:beforeAutospacing="0" w:afterAutospacing="0"/>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pStyle w:val="P2"/>
              <w:pBdr>
                <w:top w:val="nil" w:sz="0" w:space="0" w:shadow="0" w:frame="0" w:color="auto"/>
                <w:left w:val="nil" w:sz="0" w:space="0" w:shadow="0" w:frame="0" w:color="auto"/>
                <w:bottom w:val="nil" w:sz="0" w:space="0" w:shadow="0" w:frame="0" w:color="auto"/>
                <w:right w:val="nil" w:sz="0" w:space="0" w:shadow="0" w:frame="0" w:color="auto"/>
              </w:pBdr>
              <w:spacing w:before="0" w:after="0" w:beforeAutospacing="0" w:afterAutospacing="0"/>
              <w:jc w:val="center"/>
              <w:rPr>
                <w:rFonts w:ascii="Times New Roman" w:hAnsi="Times New Roman"/>
                <w:b w:val="1"/>
                <w:color w:val="auto"/>
                <w:sz w:val="24"/>
              </w:rPr>
            </w:pPr>
            <w:r>
              <w:rPr>
                <w:rFonts w:ascii="Times New Roman" w:hAnsi="Times New Roman"/>
                <w:b w:val="1"/>
                <w:color w:val="auto"/>
                <w:sz w:val="24"/>
              </w:rPr>
              <w:t>СИЛАБУС</w:t>
            </w:r>
          </w:p>
          <w:p>
            <w:pPr>
              <w:jc w:val="center"/>
              <w:rPr>
                <w:rFonts w:ascii="Times New Roman" w:hAnsi="Times New Roman"/>
                <w:b w:val="1"/>
                <w:sz w:val="24"/>
              </w:rPr>
            </w:pPr>
            <w:r>
              <w:rPr>
                <w:rFonts w:ascii="Times New Roman" w:hAnsi="Times New Roman"/>
                <w:b w:val="1"/>
                <w:sz w:val="24"/>
              </w:rPr>
              <w:t>обов’язкової навчальної дисципліни</w:t>
            </w:r>
          </w:p>
          <w:p>
            <w:pPr>
              <w:jc w:val="center"/>
              <w:rPr>
                <w:rFonts w:ascii="Times New Roman" w:hAnsi="Times New Roman"/>
                <w:b w:val="1"/>
                <w:sz w:val="24"/>
                <w:u w:val="single"/>
              </w:rPr>
            </w:pPr>
            <w:r>
              <w:rPr>
                <w:rFonts w:ascii="Times New Roman" w:hAnsi="Times New Roman"/>
                <w:b w:val="1"/>
                <w:sz w:val="24"/>
              </w:rPr>
              <w:t>«ДІЯЛЬНІСТЬ ПРЕССЛУЖБ: СПЕЦИФІКА МЕДІАВИРОБНИЦТВА»</w:t>
            </w:r>
            <w:r>
              <w:rPr>
                <w:rFonts w:ascii="Times New Roman" w:hAnsi="Times New Roman"/>
                <w:b w:val="1"/>
                <w:sz w:val="24"/>
                <w:u w:val="single"/>
              </w:rPr>
              <w:t xml:space="preserve"> </w:t>
            </w:r>
          </w:p>
          <w:p>
            <w:pPr>
              <w:jc w:val="center"/>
              <w:rPr>
                <w:rFonts w:ascii="Times New Roman" w:hAnsi="Times New Roman"/>
                <w:b w:val="1"/>
                <w:sz w:val="24"/>
              </w:rPr>
            </w:pPr>
            <w:r>
              <w:rPr>
                <w:rFonts w:ascii="Times New Roman" w:hAnsi="Times New Roman"/>
                <w:sz w:val="24"/>
              </w:rPr>
              <w:t>Обсяг освітнього компоненту (3 кредити/ 90 годин)</w:t>
            </w:r>
          </w:p>
        </w:tc>
      </w:tr>
    </w:tbl>
    <w:p>
      <w:pPr>
        <w:spacing w:lineRule="auto" w:line="240" w:beforeAutospacing="0" w:afterAutospacing="0"/>
        <w:rPr>
          <w:rFonts w:ascii="Times New Roman" w:hAnsi="Times New Roman"/>
          <w:sz w:val="24"/>
        </w:rPr>
      </w:pPr>
    </w:p>
    <w:p>
      <w:pPr>
        <w:spacing w:lineRule="auto" w:line="240" w:beforeAutospacing="0" w:afterAutospacing="0"/>
        <w:jc w:val="center"/>
        <w:rPr>
          <w:rFonts w:ascii="Times New Roman" w:hAnsi="Times New Roman"/>
          <w:sz w:val="24"/>
        </w:rPr>
      </w:pPr>
      <w:r>
        <w:rPr>
          <w:rFonts w:ascii="Times New Roman" w:hAnsi="Times New Roman"/>
          <w:sz w:val="24"/>
        </w:rPr>
        <w:t>Освітня програма «Журналістика»</w:t>
      </w:r>
    </w:p>
    <w:p>
      <w:pPr>
        <w:spacing w:lineRule="auto" w:line="240" w:beforeAutospacing="0" w:afterAutospacing="0"/>
        <w:jc w:val="center"/>
        <w:rPr>
          <w:rFonts w:ascii="Times New Roman" w:hAnsi="Times New Roman"/>
          <w:sz w:val="24"/>
        </w:rPr>
      </w:pPr>
      <w:r>
        <w:rPr>
          <w:rFonts w:ascii="Times New Roman" w:hAnsi="Times New Roman"/>
          <w:sz w:val="24"/>
        </w:rPr>
        <w:t>першого рівня вищої освіти</w:t>
      </w:r>
    </w:p>
    <w:p>
      <w:pPr>
        <w:spacing w:lineRule="auto" w:line="240" w:beforeAutospacing="0" w:afterAutospacing="0"/>
        <w:jc w:val="center"/>
        <w:rPr>
          <w:rFonts w:ascii="Times New Roman" w:hAnsi="Times New Roman"/>
          <w:sz w:val="24"/>
        </w:rPr>
      </w:pPr>
      <w:r>
        <w:rPr>
          <w:rFonts w:ascii="Times New Roman" w:hAnsi="Times New Roman"/>
          <w:sz w:val="24"/>
        </w:rPr>
        <w:t>Спеціальність 061 «Журналістика»</w:t>
      </w:r>
    </w:p>
    <w:p>
      <w:pPr>
        <w:spacing w:lineRule="auto" w:line="240" w:beforeAutospacing="0" w:afterAutospacing="0"/>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rPr>
                <w:rFonts w:ascii="Times New Roman" w:hAnsi="Times New Roman"/>
                <w:b w:val="1"/>
                <w:sz w:val="24"/>
              </w:rPr>
            </w:pPr>
            <w:r>
              <w:rPr>
                <w:rFonts w:ascii="Times New Roman" w:hAnsi="Times New Roman"/>
                <w:b w:val="1"/>
                <w:sz w:val="24"/>
              </w:rPr>
              <w:t>ІНФОРМАЦІЯ ПРО ВИКЛАДАЧА</w:t>
            </w:r>
          </w:p>
        </w:tc>
      </w:tr>
    </w:tbl>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spacing w:lineRule="auto" w:line="240" w:beforeAutospacing="0" w:afterAutospacing="0"/>
        <w:rPr>
          <w:rFonts w:ascii="Times New Roman" w:hAnsi="Times New Roman"/>
          <w:b w:val="1"/>
          <w:sz w:val="24"/>
        </w:rPr>
      </w:pPr>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rPr>
          <w:trHeight w:hRule="atLeast" w:val="2822"/>
        </w:trPr>
        <w:tc>
          <w:tcPr>
            <w:tcW w:w="2972" w:type="dxa"/>
          </w:tcPr>
          <w:p>
            <w:pPr>
              <w:tabs>
                <w:tab w:val="left" w:pos="220" w:leader="none"/>
                <w:tab w:val="left" w:pos="720" w:leader="none"/>
              </w:tabs>
              <w:rPr>
                <w:rFonts w:ascii="Times New Roman" w:hAnsi="Times New Roman"/>
                <w:b w:val="1"/>
                <w:sz w:val="24"/>
              </w:rPr>
            </w:pPr>
            <w:r>
              <w:drawing>
                <wp:inline xmlns:wp="http://schemas.openxmlformats.org/drawingml/2006/wordprocessingDrawing">
                  <wp:extent cx="1543050" cy="231330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543050" cy="2313305"/>
                          </a:xfrm>
                          <a:prstGeom prst="rect"/>
                          <a:noFill/>
                        </pic:spPr>
                      </pic:pic>
                    </a:graphicData>
                  </a:graphic>
                </wp:inline>
              </w:drawing>
            </w:r>
          </w:p>
        </w:tc>
        <w:tc>
          <w:tcPr>
            <w:tcW w:w="6373" w:type="dxa"/>
          </w:tcPr>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jc w:val="both"/>
              <w:rPr>
                <w:rFonts w:ascii="Times New Roman" w:hAnsi="Times New Roman"/>
                <w:b w:val="1"/>
                <w:i w:val="1"/>
                <w:sz w:val="24"/>
              </w:rPr>
            </w:pPr>
            <w:r>
              <w:rPr>
                <w:rFonts w:ascii="Times New Roman" w:hAnsi="Times New Roman"/>
                <w:sz w:val="24"/>
              </w:rPr>
              <w:t>Островська Наталія Василівна, кандидат наук із соціальних комунікацій, доцент кафедри журналістики НУ «Запорізька політехніка»</w:t>
            </w:r>
          </w:p>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jc w:val="both"/>
              <w:rPr>
                <w:rFonts w:ascii="Times New Roman" w:hAnsi="Times New Roman"/>
                <w:b w:val="1"/>
                <w:i w:val="1"/>
                <w:sz w:val="24"/>
              </w:rPr>
            </w:pPr>
            <w:r>
              <w:rPr>
                <w:rFonts w:ascii="Times New Roman" w:hAnsi="Times New Roman"/>
                <w:b w:val="1"/>
                <w:i w:val="1"/>
                <w:sz w:val="24"/>
              </w:rPr>
              <w:t>Контактна інформація:</w:t>
            </w:r>
          </w:p>
          <w:p>
            <w:pPr>
              <w:pStyle w:val="P11"/>
              <w:jc w:val="both"/>
              <w:rPr>
                <w:color w:val="auto"/>
              </w:rPr>
            </w:pPr>
            <w:r>
              <w:rPr>
                <w:color w:val="auto"/>
              </w:rPr>
              <w:t xml:space="preserve">Телефон кафедри: +380(61) 769-84-63 </w:t>
            </w:r>
          </w:p>
          <w:p>
            <w:pPr>
              <w:pStyle w:val="P11"/>
              <w:jc w:val="both"/>
              <w:rPr>
                <w:color w:val="auto"/>
              </w:rPr>
            </w:pPr>
            <w:r>
              <w:rPr>
                <w:color w:val="auto"/>
              </w:rPr>
              <w:t>Телефон викладача: +380(99) 951 25 04</w:t>
            </w:r>
          </w:p>
          <w:p>
            <w:pPr>
              <w:pStyle w:val="P11"/>
              <w:jc w:val="both"/>
              <w:rPr>
                <w:color w:val="auto"/>
              </w:rPr>
            </w:pPr>
            <w:r>
              <w:rPr>
                <w:color w:val="auto"/>
              </w:rPr>
              <w:t xml:space="preserve">E-mail викладача: </w:t>
            </w:r>
            <w:r>
              <w:rPr>
                <w:color w:val="auto"/>
              </w:rPr>
              <w:fldChar w:fldCharType="begin"/>
            </w:r>
            <w:r>
              <w:rPr>
                <w:color w:val="auto"/>
              </w:rPr>
              <w:instrText>HYPERLINK "mailto:bolichek@"</w:instrText>
            </w:r>
            <w:r>
              <w:rPr>
                <w:color w:val="auto"/>
              </w:rPr>
              <w:fldChar w:fldCharType="separate"/>
            </w:r>
            <w:r>
              <w:rPr>
                <w:u w:val="single"/>
              </w:rPr>
              <w:t>nata.ostrovska</w:t>
            </w:r>
            <w:r>
              <w:rPr>
                <w:rStyle w:val="C2"/>
                <w:color w:val="auto"/>
                <w:shd w:val="clear" w:fill="FFFFFF"/>
              </w:rPr>
              <w:t>@</w:t>
            </w:r>
            <w:r>
              <w:rPr>
                <w:rStyle w:val="C2"/>
                <w:color w:val="auto"/>
                <w:shd w:val="clear" w:fill="FFFFFF"/>
              </w:rPr>
              <w:fldChar w:fldCharType="end"/>
            </w:r>
            <w:r>
              <w:rPr>
                <w:rStyle w:val="C2"/>
                <w:color w:val="auto"/>
                <w:shd w:val="clear" w:fill="FFFFFF"/>
              </w:rPr>
              <w:t>gmail.com</w:t>
            </w:r>
          </w:p>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jc w:val="both"/>
              <w:rPr>
                <w:rFonts w:ascii="Times New Roman" w:hAnsi="Times New Roman"/>
                <w:b w:val="1"/>
                <w:i w:val="1"/>
                <w:sz w:val="24"/>
              </w:rPr>
            </w:pPr>
            <w:r>
              <w:rPr>
                <w:rFonts w:ascii="Times New Roman" w:hAnsi="Times New Roman"/>
                <w:b w:val="1"/>
                <w:i w:val="1"/>
                <w:sz w:val="24"/>
              </w:rPr>
              <w:t>Час і місце проведення консультацій:</w:t>
            </w:r>
          </w:p>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jc w:val="both"/>
              <w:rPr>
                <w:rFonts w:ascii="Times New Roman" w:hAnsi="Times New Roman"/>
                <w:b w:val="1"/>
                <w:sz w:val="24"/>
              </w:rPr>
            </w:pPr>
            <w:r>
              <w:rPr>
                <w:rFonts w:ascii="Times New Roman" w:hAnsi="Times New Roman"/>
                <w:sz w:val="24"/>
              </w:rPr>
              <w:t>За розкладом в аудиторії 483 а (4 корпус) або за зум-посиланням.</w:t>
            </w:r>
          </w:p>
        </w:tc>
      </w:tr>
    </w:tbl>
    <w:p>
      <w:pPr>
        <w:spacing w:lineRule="auto" w:line="240" w:beforeAutospacing="0" w:afterAutospacing="0"/>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pStyle w:val="P2"/>
              <w:pBdr>
                <w:top w:val="nil" w:sz="0" w:space="0" w:shadow="0" w:frame="0" w:color="auto"/>
                <w:left w:val="nil" w:sz="0" w:space="0" w:shadow="0" w:frame="0" w:color="auto"/>
                <w:bottom w:val="nil" w:sz="0" w:space="0" w:shadow="0" w:frame="0" w:color="auto"/>
                <w:right w:val="nil" w:sz="0" w:space="0" w:shadow="0" w:frame="0" w:color="auto"/>
              </w:pBdr>
              <w:spacing w:before="0" w:after="0" w:beforeAutospacing="0" w:afterAutospacing="0"/>
              <w:ind w:firstLine="709"/>
              <w:rPr>
                <w:rFonts w:ascii="Times New Roman" w:hAnsi="Times New Roman"/>
                <w:b w:val="1"/>
                <w:color w:val="auto"/>
                <w:sz w:val="24"/>
              </w:rPr>
            </w:pPr>
            <w:r>
              <w:rPr>
                <w:rFonts w:ascii="Times New Roman" w:hAnsi="Times New Roman"/>
                <w:b w:val="1"/>
                <w:color w:val="auto"/>
                <w:sz w:val="24"/>
              </w:rPr>
              <w:t>ОПИС КУРСУ</w:t>
            </w:r>
          </w:p>
        </w:tc>
      </w:tr>
    </w:tbl>
    <w:p>
      <w:pPr>
        <w:spacing w:lineRule="auto" w:line="240" w:beforeAutospacing="0" w:afterAutospacing="0"/>
        <w:ind w:firstLine="709"/>
        <w:jc w:val="both"/>
        <w:rPr>
          <w:rFonts w:ascii="Times New Roman" w:hAnsi="Times New Roman"/>
          <w:sz w:val="24"/>
        </w:rPr>
      </w:pPr>
      <w:r>
        <w:rPr>
          <w:rFonts w:ascii="Times New Roman" w:hAnsi="Times New Roman"/>
          <w:sz w:val="24"/>
        </w:rPr>
        <w:t xml:space="preserve">Студентам варто вивчити саме цю навчальну дисципліну, оскільки майбутні працівники медіа  та преспосередницьких підрозділів повинні володіти навичками ефективної інформаційної взаємодії з громадськістю</w:t>
      </w:r>
    </w:p>
    <w:p>
      <w:pPr>
        <w:pStyle w:val="P11"/>
        <w:ind w:firstLine="708"/>
        <w:jc w:val="both"/>
      </w:pPr>
      <w:r>
        <w:t>Предметом вивчення навчальної дисципліни є система організації роботи пресслужби і прессекретаря.</w:t>
      </w:r>
    </w:p>
    <w:p>
      <w:pPr>
        <w:spacing w:lineRule="auto" w:line="240" w:beforeAutospacing="0" w:afterAutospacing="0"/>
        <w:ind w:firstLine="709"/>
        <w:jc w:val="both"/>
        <w:rPr>
          <w:rFonts w:ascii="Times New Roman" w:hAnsi="Times New Roman"/>
        </w:rPr>
      </w:pPr>
      <w:r>
        <w:rPr>
          <w:rFonts w:ascii="Times New Roman" w:hAnsi="Times New Roman"/>
          <w:sz w:val="24"/>
        </w:rPr>
        <w:t xml:space="preserve"> </w:t>
      </w:r>
      <w:r>
        <w:rPr>
          <w:rFonts w:ascii="Times New Roman" w:hAnsi="Times New Roman"/>
        </w:rPr>
        <w:t>Засвоєні знання з курсу «</w:t>
      </w:r>
      <w:r>
        <w:rPr>
          <w:rFonts w:ascii="Times New Roman" w:hAnsi="Times New Roman"/>
          <w:sz w:val="24"/>
        </w:rPr>
        <w:t>Діяльність пресслужб: специфіка медіавиробництва</w:t>
      </w:r>
      <w:r>
        <w:rPr>
          <w:rFonts w:ascii="Times New Roman" w:hAnsi="Times New Roman"/>
        </w:rPr>
        <w:t>» сприятимуть успішній реалізації студентів у професії та житті, а набуті у процесі вивчення цієї дисципліни компетентності – оволодінню таких навчальних дисциплін, як «Прикладні соціально-комунікаційні технології», «Спічрайтинг» та ін.</w:t>
      </w:r>
    </w:p>
    <w:p>
      <w:pPr>
        <w:spacing w:lineRule="auto" w:line="240" w:beforeAutospacing="0" w:afterAutospacing="0"/>
        <w:ind w:firstLine="709"/>
        <w:jc w:val="center"/>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r>
              <w:rPr>
                <w:rFonts w:ascii="Times New Roman" w:hAnsi="Times New Roman"/>
                <w:b w:val="1"/>
                <w:sz w:val="24"/>
              </w:rPr>
              <w:t>МЕТА, КОМПЕТЕНТНОСТІ ТА РЕЗУЛЬТАТИ НАВЧАННЯ</w:t>
            </w:r>
          </w:p>
        </w:tc>
      </w:tr>
    </w:tbl>
    <w:p>
      <w:pPr>
        <w:pStyle w:val="P13"/>
        <w:spacing w:before="0" w:after="0" w:beforeAutospacing="0" w:afterAutospacing="0"/>
        <w:ind w:firstLine="567"/>
        <w:jc w:val="both"/>
      </w:pPr>
      <w:r>
        <w:rPr>
          <w:b w:val="1"/>
        </w:rPr>
        <w:t>Метою</w:t>
      </w:r>
      <w:r>
        <w:t xml:space="preserve"> викладання навчальної дисципліни «Діяльність пресслужб: специфіка медіавиробництва» є засвоєння студентами базової інформації щодо специфіки організації роботи пресслужби та прессекретаря.</w:t>
      </w:r>
    </w:p>
    <w:p>
      <w:pPr>
        <w:spacing w:lineRule="auto" w:line="240" w:beforeAutospacing="0" w:afterAutospacing="0"/>
        <w:ind w:firstLine="709"/>
        <w:jc w:val="both"/>
        <w:rPr>
          <w:rFonts w:ascii="Times New Roman" w:hAnsi="Times New Roman"/>
          <w:sz w:val="24"/>
        </w:rPr>
      </w:pPr>
      <w:r>
        <w:rPr>
          <w:rFonts w:ascii="Times New Roman" w:hAnsi="Times New Roman"/>
          <w:sz w:val="24"/>
        </w:rPr>
        <w:t xml:space="preserve">Згідно з вимогами освітньо-професійної програми студенти повинні в результаті вивчення навчальної дисципліни отримати такі компетентності: </w:t>
      </w:r>
    </w:p>
    <w:p>
      <w:pPr>
        <w:spacing w:lineRule="auto" w:line="240" w:beforeAutospacing="0" w:afterAutospacing="0"/>
        <w:ind w:firstLine="709"/>
        <w:jc w:val="both"/>
        <w:rPr>
          <w:rFonts w:ascii="Times New Roman" w:hAnsi="Times New Roman"/>
          <w:b w:val="1"/>
          <w:sz w:val="24"/>
        </w:rPr>
      </w:pPr>
      <w:r>
        <w:rPr>
          <w:rFonts w:ascii="Times New Roman" w:hAnsi="Times New Roman"/>
          <w:b w:val="1"/>
          <w:sz w:val="24"/>
        </w:rPr>
        <w:t xml:space="preserve">Загальні компетентності: </w:t>
      </w:r>
    </w:p>
    <w:p>
      <w:pPr>
        <w:pStyle w:val="P16"/>
        <w:ind w:firstLine="567"/>
        <w:rPr>
          <w:sz w:val="24"/>
        </w:rPr>
      </w:pPr>
      <w:r>
        <w:rPr>
          <w:sz w:val="24"/>
        </w:rPr>
        <w:t xml:space="preserve">ЗК01. Здатність застосовувати знання в практичних ситуаціях. </w:t>
      </w:r>
    </w:p>
    <w:p>
      <w:pPr>
        <w:pStyle w:val="P16"/>
        <w:ind w:firstLine="567"/>
        <w:rPr>
          <w:sz w:val="24"/>
        </w:rPr>
      </w:pPr>
      <w:r>
        <w:rPr>
          <w:sz w:val="24"/>
        </w:rPr>
        <w:t xml:space="preserve">ЗК04.Здатність до пошуку, оброблення та аналізу інформації з різних джерел. </w:t>
      </w:r>
    </w:p>
    <w:p>
      <w:pPr>
        <w:pStyle w:val="P16"/>
        <w:ind w:firstLine="567"/>
        <w:rPr>
          <w:sz w:val="24"/>
        </w:rPr>
      </w:pPr>
      <w:r>
        <w:rPr>
          <w:sz w:val="24"/>
        </w:rPr>
        <w:t>ЗК05.Навички використання інформаційних і комунікаційних технологій</w:t>
      </w:r>
    </w:p>
    <w:p>
      <w:pPr>
        <w:pStyle w:val="P16"/>
        <w:ind w:firstLine="567"/>
        <w:rPr>
          <w:sz w:val="24"/>
        </w:rPr>
      </w:pPr>
      <w:r>
        <w:rPr>
          <w:sz w:val="24"/>
        </w:rPr>
        <w:t xml:space="preserve">ЗК09.Здатність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pPr>
        <w:widowControl w:val="0"/>
        <w:ind w:firstLine="567"/>
        <w:rPr>
          <w:rFonts w:ascii="Times New Roman" w:hAnsi="Times New Roman"/>
          <w:b w:val="1"/>
          <w:sz w:val="24"/>
        </w:rPr>
      </w:pPr>
      <w:r>
        <w:rPr>
          <w:rFonts w:ascii="Times New Roman" w:hAnsi="Times New Roman"/>
          <w:b w:val="1"/>
          <w:sz w:val="24"/>
        </w:rPr>
        <w:t>Фахові компетентності:</w:t>
      </w:r>
    </w:p>
    <w:p>
      <w:pPr>
        <w:pStyle w:val="P16"/>
        <w:ind w:firstLine="567"/>
        <w:rPr>
          <w:sz w:val="24"/>
        </w:rPr>
      </w:pPr>
      <w:r>
        <w:rPr>
          <w:sz w:val="24"/>
        </w:rPr>
        <w:t xml:space="preserve">СК02. Здатність формувати інформаційний контент. </w:t>
      </w:r>
    </w:p>
    <w:p>
      <w:pPr>
        <w:pStyle w:val="P16"/>
        <w:ind w:firstLine="567"/>
        <w:rPr>
          <w:sz w:val="24"/>
        </w:rPr>
      </w:pPr>
      <w:r>
        <w:rPr>
          <w:sz w:val="24"/>
        </w:rPr>
        <w:t xml:space="preserve">СК03. Здатність створювати медіапродукт. </w:t>
      </w:r>
    </w:p>
    <w:p>
      <w:pPr>
        <w:pStyle w:val="P16"/>
        <w:ind w:firstLine="567"/>
        <w:rPr>
          <w:sz w:val="24"/>
        </w:rPr>
      </w:pPr>
      <w:r>
        <w:rPr>
          <w:sz w:val="24"/>
        </w:rPr>
        <w:t>СК07. Здатність формувати інформаційний контент у сфері економіки, права, культури та мистецтва, соціальних питань та інших видів діяльності.</w:t>
      </w:r>
    </w:p>
    <w:p>
      <w:pPr>
        <w:spacing w:lineRule="auto" w:line="240" w:beforeAutospacing="0" w:afterAutospacing="0"/>
        <w:ind w:firstLine="709"/>
        <w:jc w:val="both"/>
        <w:rPr>
          <w:rFonts w:ascii="Times New Roman" w:hAnsi="Times New Roman"/>
          <w:b w:val="1"/>
          <w:sz w:val="24"/>
        </w:rPr>
      </w:pPr>
      <w:r>
        <w:rPr>
          <w:rFonts w:ascii="Times New Roman" w:hAnsi="Times New Roman"/>
          <w:b w:val="1"/>
          <w:sz w:val="24"/>
        </w:rPr>
        <w:t>Результати навчання, формування яких забезпечує вивчення дисципліни. Студент повинен уміти:</w:t>
      </w:r>
    </w:p>
    <w:p>
      <w:pPr>
        <w:pStyle w:val="P16"/>
        <w:ind w:firstLine="567"/>
        <w:rPr>
          <w:sz w:val="24"/>
        </w:rPr>
      </w:pPr>
      <w:r>
        <w:rPr>
          <w:sz w:val="24"/>
        </w:rPr>
        <w:t xml:space="preserve">ПР02. Застосовувати знання зі сфери предметної спеціалізації для створення інформаційного продукту чи для проведення інформаційної акції. </w:t>
      </w:r>
    </w:p>
    <w:p>
      <w:pPr>
        <w:pStyle w:val="P16"/>
        <w:ind w:firstLine="567"/>
        <w:rPr>
          <w:sz w:val="24"/>
        </w:rPr>
      </w:pPr>
      <w:r>
        <w:rPr>
          <w:sz w:val="24"/>
        </w:rPr>
        <w:t>ПР04. Виконувати пошук, оброблення та аналіз інформації з різних джерел.</w:t>
      </w:r>
    </w:p>
    <w:p>
      <w:pPr>
        <w:pStyle w:val="P16"/>
        <w:ind w:firstLine="567"/>
        <w:rPr>
          <w:sz w:val="24"/>
        </w:rPr>
      </w:pPr>
      <w:bookmarkStart w:id="0" w:name="_Hlk161145011"/>
      <w:r>
        <w:rPr>
          <w:sz w:val="24"/>
        </w:rPr>
        <w:t xml:space="preserve">ПР05. Використовувати сучасні інформаційні й комунікаційні технології та спеціалізоване програмне забезпечення для вирішення професійних завдань. </w:t>
      </w:r>
    </w:p>
    <w:p>
      <w:pPr>
        <w:pStyle w:val="P16"/>
        <w:ind w:firstLine="567"/>
        <w:rPr>
          <w:sz w:val="24"/>
        </w:rPr>
      </w:pPr>
      <w:bookmarkEnd w:id="0"/>
      <w:r>
        <w:rPr>
          <w:sz w:val="24"/>
        </w:rPr>
        <w:t xml:space="preserve">ПР06. Планувати свою діяльність та діяльність колективу з урахуванням цілей, обмежень та передбачуваних ризиків. </w:t>
      </w:r>
    </w:p>
    <w:p>
      <w:pPr>
        <w:pStyle w:val="P16"/>
        <w:ind w:firstLine="567"/>
        <w:rPr>
          <w:sz w:val="24"/>
        </w:rPr>
      </w:pPr>
      <w:r>
        <w:rPr>
          <w:sz w:val="24"/>
        </w:rPr>
        <w:t xml:space="preserve">ПР16. Планувати свою роботу та роботу колег, спрямовану як на генерування інформаційного контенту, так і створення медіапродукту, а також його промоцію. </w:t>
      </w:r>
    </w:p>
    <w:p>
      <w:pPr>
        <w:pStyle w:val="P16"/>
        <w:ind w:firstLine="567"/>
        <w:rPr>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r>
              <w:rPr>
                <w:rFonts w:ascii="Times New Roman" w:hAnsi="Times New Roman"/>
                <w:b w:val="1"/>
                <w:sz w:val="24"/>
              </w:rPr>
              <w:t>ПЕРЕДУМОВИ ДЛЯ ВИВЧЕННЯ ДИСЦИПЛІНИ</w:t>
            </w:r>
          </w:p>
        </w:tc>
      </w:tr>
    </w:tbl>
    <w:p>
      <w:pPr>
        <w:spacing w:lineRule="auto" w:line="240" w:beforeAutospacing="0" w:afterAutospacing="0"/>
        <w:ind w:firstLine="709"/>
        <w:jc w:val="both"/>
        <w:rPr>
          <w:rFonts w:ascii="Times New Roman" w:hAnsi="Times New Roman"/>
          <w:sz w:val="24"/>
        </w:rPr>
      </w:pPr>
      <w:r>
        <w:rPr>
          <w:rFonts w:ascii="Times New Roman" w:hAnsi="Times New Roman"/>
          <w:sz w:val="24"/>
        </w:rPr>
        <w:t>Вивченню дисципліни «Діяльність пресслужб: специфіка медіавиробництва» передують</w:t>
      </w:r>
      <w:r>
        <w:rPr>
          <w:rFonts w:ascii="Times New Roman" w:hAnsi="Times New Roman"/>
          <w:b w:val="1"/>
          <w:sz w:val="24"/>
        </w:rPr>
        <w:t xml:space="preserve"> </w:t>
      </w:r>
      <w:r>
        <w:rPr>
          <w:rFonts w:ascii="Times New Roman" w:hAnsi="Times New Roman"/>
          <w:sz w:val="24"/>
        </w:rPr>
        <w:t xml:space="preserve">такі базові для журналістської освіти навчальні дисципліни, як «Журналістська етика», «Агенційна журналістика (виробництво контенту, продукту, промоція)» та «Газетно-журнальне виробництво (контент, продукт, промоція)». Ці дисципліни дали уявлення студентам про основні морально-етичні орієнтири та професійні стандарти журналістики, яких має дотримуватися журналіст.  </w:t>
      </w:r>
    </w:p>
    <w:p>
      <w:pPr>
        <w:spacing w:lineRule="auto" w:line="240" w:beforeAutospacing="0" w:afterAutospacing="0"/>
        <w:ind w:firstLine="709"/>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jc w:val="both"/>
              <w:rPr>
                <w:rFonts w:ascii="Times New Roman" w:hAnsi="Times New Roman"/>
                <w:b w:val="1"/>
                <w:sz w:val="24"/>
              </w:rPr>
            </w:pPr>
            <w:bookmarkStart w:id="1" w:name="_Hlk131519600"/>
            <w:r>
              <w:rPr>
                <w:rFonts w:ascii="Times New Roman" w:hAnsi="Times New Roman"/>
                <w:b w:val="1"/>
                <w:sz w:val="24"/>
              </w:rPr>
              <w:t>ПЕРЕЛІК ТЕМ (ТЕМАТИЧНИЙ ПЛАН) ДИСЦИПЛІНИ</w:t>
            </w:r>
          </w:p>
        </w:tc>
      </w:tr>
    </w:tbl>
    <w:p>
      <w:pPr>
        <w:spacing w:lineRule="auto" w:line="240" w:beforeAutospacing="0" w:afterAutospacing="0"/>
        <w:jc w:val="both"/>
        <w:rPr>
          <w:rFonts w:ascii="Times New Roman" w:hAnsi="Times New Roman"/>
          <w:sz w:val="24"/>
        </w:rPr>
      </w:pPr>
      <w:bookmarkEnd w:id="1"/>
      <w:r>
        <w:rPr>
          <w:rFonts w:ascii="Times New Roman" w:hAnsi="Times New Roman"/>
          <w:sz w:val="24"/>
        </w:rPr>
        <w:t>Таблиця 1 – Загальний тематичний план аудиторної роботи</w:t>
      </w:r>
    </w:p>
    <w:p>
      <w:pPr>
        <w:spacing w:lineRule="auto" w:line="240" w:beforeAutospacing="0" w:afterAutospacing="0"/>
        <w:jc w:val="both"/>
        <w:rPr>
          <w:rFonts w:ascii="Times New Roman" w:hAnsi="Times New Roman"/>
          <w:sz w:val="24"/>
        </w:rPr>
      </w:pPr>
    </w:p>
    <w:tbl>
      <w:tblPr>
        <w:tblStyle w:val="T2"/>
        <w:tblW w:w="10060" w:type="dxa"/>
        <w:tblLook w:val="04A0"/>
      </w:tblPr>
      <w:tblGrid/>
      <w:tr>
        <w:trPr>
          <w:trHeight w:hRule="atLeast" w:val="626"/>
        </w:trPr>
        <w:tc>
          <w:tcPr>
            <w:tcW w:w="1103" w:type="dxa"/>
            <w:vAlign w:val="center"/>
          </w:tcPr>
          <w:p>
            <w:pPr>
              <w:jc w:val="center"/>
              <w:rPr>
                <w:rFonts w:ascii="Times New Roman" w:hAnsi="Times New Roman"/>
                <w:b w:val="1"/>
                <w:sz w:val="24"/>
              </w:rPr>
            </w:pPr>
            <w:r>
              <w:rPr>
                <w:rFonts w:ascii="Times New Roman" w:hAnsi="Times New Roman"/>
                <w:b w:val="1"/>
                <w:sz w:val="24"/>
              </w:rPr>
              <w:t>Номер тижня</w:t>
            </w:r>
          </w:p>
        </w:tc>
        <w:tc>
          <w:tcPr>
            <w:tcW w:w="4279" w:type="dxa"/>
            <w:vAlign w:val="center"/>
          </w:tcPr>
          <w:p>
            <w:pPr>
              <w:jc w:val="center"/>
              <w:rPr>
                <w:rFonts w:ascii="Times New Roman" w:hAnsi="Times New Roman"/>
                <w:b w:val="1"/>
                <w:sz w:val="24"/>
              </w:rPr>
            </w:pPr>
            <w:r>
              <w:rPr>
                <w:rFonts w:ascii="Times New Roman" w:hAnsi="Times New Roman"/>
                <w:b w:val="1"/>
                <w:sz w:val="24"/>
              </w:rPr>
              <w:t>Теми лекцій, год.</w:t>
            </w:r>
          </w:p>
        </w:tc>
        <w:tc>
          <w:tcPr>
            <w:tcW w:w="4678" w:type="dxa"/>
            <w:vAlign w:val="center"/>
          </w:tcPr>
          <w:p>
            <w:pPr>
              <w:jc w:val="center"/>
              <w:rPr>
                <w:rFonts w:ascii="Times New Roman" w:hAnsi="Times New Roman"/>
                <w:b w:val="1"/>
                <w:sz w:val="24"/>
              </w:rPr>
            </w:pPr>
            <w:r>
              <w:rPr>
                <w:rFonts w:ascii="Times New Roman" w:hAnsi="Times New Roman"/>
                <w:b w:val="1"/>
                <w:sz w:val="24"/>
              </w:rPr>
              <w:t>Теми практичних занять або семінарів, год.</w:t>
            </w:r>
          </w:p>
        </w:tc>
      </w:tr>
      <w:tr>
        <w:trPr>
          <w:trHeight w:hRule="atLeast" w:val="302"/>
        </w:trPr>
        <w:tc>
          <w:tcPr>
            <w:tcW w:w="1103" w:type="dxa"/>
          </w:tcPr>
          <w:p>
            <w:pPr>
              <w:jc w:val="center"/>
              <w:rPr>
                <w:rFonts w:ascii="Times New Roman" w:hAnsi="Times New Roman"/>
                <w:sz w:val="24"/>
              </w:rPr>
            </w:pPr>
            <w:r>
              <w:rPr>
                <w:rFonts w:ascii="Times New Roman" w:hAnsi="Times New Roman"/>
                <w:sz w:val="24"/>
              </w:rPr>
              <w:t>1</w:t>
            </w:r>
          </w:p>
        </w:tc>
        <w:tc>
          <w:tcPr>
            <w:tcW w:w="4279" w:type="dxa"/>
          </w:tcPr>
          <w:p>
            <w:pPr>
              <w:jc w:val="center"/>
              <w:rPr>
                <w:rFonts w:ascii="Times New Roman" w:hAnsi="Times New Roman"/>
                <w:sz w:val="24"/>
              </w:rPr>
            </w:pPr>
            <w:r>
              <w:rPr>
                <w:rFonts w:ascii="Times New Roman" w:hAnsi="Times New Roman"/>
                <w:sz w:val="24"/>
              </w:rPr>
              <w:t>2</w:t>
            </w:r>
          </w:p>
        </w:tc>
        <w:tc>
          <w:tcPr>
            <w:tcW w:w="4678" w:type="dxa"/>
          </w:tcPr>
          <w:p>
            <w:pPr>
              <w:jc w:val="center"/>
              <w:rPr>
                <w:rFonts w:ascii="Times New Roman" w:hAnsi="Times New Roman"/>
                <w:sz w:val="24"/>
              </w:rPr>
            </w:pPr>
            <w:r>
              <w:rPr>
                <w:rFonts w:ascii="Times New Roman" w:hAnsi="Times New Roman"/>
                <w:sz w:val="24"/>
              </w:rPr>
              <w:t>3</w:t>
            </w:r>
          </w:p>
        </w:tc>
      </w:tr>
      <w:tr>
        <w:trPr>
          <w:trHeight w:hRule="atLeast" w:val="302"/>
        </w:trPr>
        <w:tc>
          <w:tcPr>
            <w:tcW w:w="10060" w:type="dxa"/>
            <w:gridSpan w:val="3"/>
            <w:vAlign w:val="center"/>
          </w:tcPr>
          <w:p>
            <w:pPr>
              <w:jc w:val="center"/>
              <w:rPr>
                <w:rFonts w:ascii="Times New Roman" w:hAnsi="Times New Roman"/>
                <w:b w:val="1"/>
                <w:sz w:val="24"/>
              </w:rPr>
            </w:pPr>
            <w:r>
              <w:rPr>
                <w:rFonts w:ascii="Times New Roman" w:hAnsi="Times New Roman"/>
                <w:b w:val="1"/>
                <w:sz w:val="24"/>
              </w:rPr>
              <w:t>Змістовий модуль 1</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1</w:t>
            </w:r>
          </w:p>
        </w:tc>
        <w:tc>
          <w:tcPr>
            <w:tcW w:w="4279" w:type="dxa"/>
          </w:tcPr>
          <w:p>
            <w:pPr>
              <w:rPr>
                <w:rFonts w:ascii="Times New Roman" w:hAnsi="Times New Roman"/>
                <w:sz w:val="24"/>
              </w:rPr>
            </w:pPr>
            <w:r>
              <w:rPr>
                <w:rFonts w:ascii="Times New Roman" w:hAnsi="Times New Roman"/>
                <w:sz w:val="24"/>
              </w:rPr>
              <w:t>Тема 1. Пресслужби як інструмент реалізації РR. Принципи діяльності та функції пресслужб (2 год.)</w:t>
            </w:r>
          </w:p>
        </w:tc>
        <w:tc>
          <w:tcPr>
            <w:tcW w:w="4678" w:type="dxa"/>
            <w:vAlign w:val="center"/>
          </w:tcPr>
          <w:p>
            <w:pPr>
              <w:rPr>
                <w:rFonts w:ascii="Times New Roman" w:hAnsi="Times New Roman"/>
                <w:sz w:val="24"/>
              </w:rPr>
            </w:pPr>
            <w:r>
              <w:rPr>
                <w:rFonts w:ascii="Times New Roman" w:hAnsi="Times New Roman"/>
                <w:sz w:val="24"/>
              </w:rPr>
              <w:t>Пр. № 1. Прес-служби як інструмент реалізації РR. Принципи діяльності та функції пресслужб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2</w:t>
            </w:r>
          </w:p>
        </w:tc>
        <w:tc>
          <w:tcPr>
            <w:tcW w:w="4279" w:type="dxa"/>
          </w:tcPr>
          <w:p>
            <w:pPr>
              <w:rPr>
                <w:rFonts w:ascii="Times New Roman" w:hAnsi="Times New Roman"/>
                <w:sz w:val="24"/>
              </w:rPr>
            </w:pPr>
            <w:r>
              <w:rPr>
                <w:rFonts w:ascii="Times New Roman" w:hAnsi="Times New Roman"/>
                <w:sz w:val="24"/>
              </w:rPr>
              <w:t>Тема 2. Завдання та функції керівника пресслужби, прессекретаря та речника. Різновиди преспосередницьких підрозділів. (2 год.)</w:t>
            </w:r>
          </w:p>
        </w:tc>
        <w:tc>
          <w:tcPr>
            <w:tcW w:w="4678" w:type="dxa"/>
            <w:vAlign w:val="center"/>
          </w:tcPr>
          <w:p>
            <w:pPr>
              <w:rPr>
                <w:rFonts w:ascii="Times New Roman" w:hAnsi="Times New Roman"/>
                <w:sz w:val="24"/>
              </w:rPr>
            </w:pPr>
            <w:r>
              <w:rPr>
                <w:rFonts w:ascii="Times New Roman" w:hAnsi="Times New Roman"/>
                <w:sz w:val="24"/>
              </w:rPr>
              <w:t>Пр. № 2. Завдання та функції керівника пресслужби, прессекретаря та речника. Різновиди преспосередницьких підрозділів.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3</w:t>
            </w:r>
          </w:p>
        </w:tc>
        <w:tc>
          <w:tcPr>
            <w:tcW w:w="4279" w:type="dxa"/>
          </w:tcPr>
          <w:p>
            <w:pPr>
              <w:rPr>
                <w:rFonts w:ascii="Times New Roman" w:hAnsi="Times New Roman"/>
                <w:sz w:val="24"/>
              </w:rPr>
            </w:pPr>
            <w:r>
              <w:rPr>
                <w:rFonts w:ascii="Times New Roman" w:hAnsi="Times New Roman"/>
                <w:sz w:val="24"/>
              </w:rPr>
              <w:t>Тема 3. Спеціальні заходи пресслужби: пресконференція, брифінг (2 год.)</w:t>
            </w:r>
          </w:p>
        </w:tc>
        <w:tc>
          <w:tcPr>
            <w:tcW w:w="4678" w:type="dxa"/>
            <w:vAlign w:val="center"/>
          </w:tcPr>
          <w:p>
            <w:pPr>
              <w:jc w:val="both"/>
              <w:rPr>
                <w:rFonts w:ascii="Times New Roman" w:hAnsi="Times New Roman"/>
                <w:sz w:val="24"/>
              </w:rPr>
            </w:pPr>
            <w:r>
              <w:rPr>
                <w:rFonts w:ascii="Times New Roman" w:hAnsi="Times New Roman"/>
                <w:sz w:val="24"/>
              </w:rPr>
              <w:t>Пр. № 3. Спеціальні заходи пресслужби: пресконференція, брифінг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4</w:t>
            </w:r>
          </w:p>
        </w:tc>
        <w:tc>
          <w:tcPr>
            <w:tcW w:w="4279" w:type="dxa"/>
          </w:tcPr>
          <w:p>
            <w:pPr>
              <w:rPr>
                <w:rFonts w:ascii="Times New Roman" w:hAnsi="Times New Roman"/>
                <w:sz w:val="24"/>
              </w:rPr>
            </w:pPr>
          </w:p>
        </w:tc>
        <w:tc>
          <w:tcPr>
            <w:tcW w:w="4678" w:type="dxa"/>
            <w:vAlign w:val="center"/>
          </w:tcPr>
          <w:p>
            <w:pPr>
              <w:rPr>
                <w:rFonts w:ascii="Times New Roman" w:hAnsi="Times New Roman"/>
                <w:sz w:val="24"/>
              </w:rPr>
            </w:pPr>
            <w:r>
              <w:rPr>
                <w:rFonts w:ascii="Times New Roman" w:hAnsi="Times New Roman"/>
                <w:sz w:val="24"/>
              </w:rPr>
              <w:t>Пр. № 4 Спеціальні заходи пресслужби: презентація, престур, прийоми та коктейлі, пресклуб, закордонні поїздки та</w:t>
            </w:r>
            <w:r>
              <w:rPr>
                <w:rFonts w:ascii="Times New Roman" w:hAnsi="Times New Roman"/>
                <w:b w:val="1"/>
                <w:sz w:val="24"/>
              </w:rPr>
              <w:t xml:space="preserve"> </w:t>
            </w:r>
            <w:r>
              <w:rPr>
                <w:rFonts w:ascii="Times New Roman" w:hAnsi="Times New Roman"/>
                <w:sz w:val="24"/>
              </w:rPr>
              <w:t>відвідування об’єктів (2 год.)</w:t>
            </w:r>
          </w:p>
        </w:tc>
      </w:tr>
      <w:tr>
        <w:trPr>
          <w:trHeight w:hRule="atLeast" w:val="302"/>
        </w:trPr>
        <w:tc>
          <w:tcPr>
            <w:tcW w:w="10060" w:type="dxa"/>
            <w:gridSpan w:val="3"/>
            <w:vAlign w:val="center"/>
          </w:tcPr>
          <w:p>
            <w:pPr>
              <w:ind w:firstLine="709"/>
              <w:jc w:val="center"/>
              <w:rPr>
                <w:rFonts w:ascii="Times New Roman" w:hAnsi="Times New Roman"/>
                <w:b w:val="1"/>
                <w:sz w:val="24"/>
              </w:rPr>
            </w:pPr>
            <w:r>
              <w:rPr>
                <w:rFonts w:ascii="Times New Roman" w:hAnsi="Times New Roman"/>
                <w:b w:val="1"/>
                <w:sz w:val="24"/>
              </w:rPr>
              <w:t>Змістовий модуль 2</w:t>
            </w:r>
          </w:p>
        </w:tc>
      </w:tr>
      <w:tr>
        <w:trPr>
          <w:trHeight w:hRule="atLeast" w:val="856"/>
        </w:trPr>
        <w:tc>
          <w:tcPr>
            <w:tcW w:w="1103" w:type="dxa"/>
            <w:vAlign w:val="center"/>
          </w:tcPr>
          <w:p>
            <w:pPr>
              <w:jc w:val="center"/>
              <w:rPr>
                <w:rFonts w:ascii="Times New Roman" w:hAnsi="Times New Roman"/>
                <w:sz w:val="24"/>
              </w:rPr>
            </w:pPr>
            <w:r>
              <w:rPr>
                <w:rFonts w:ascii="Times New Roman" w:hAnsi="Times New Roman"/>
                <w:sz w:val="24"/>
              </w:rPr>
              <w:t>5</w:t>
            </w:r>
          </w:p>
        </w:tc>
        <w:tc>
          <w:tcPr>
            <w:tcW w:w="4279" w:type="dxa"/>
          </w:tcPr>
          <w:p>
            <w:pPr>
              <w:jc w:val="both"/>
              <w:rPr>
                <w:rFonts w:ascii="Times New Roman" w:hAnsi="Times New Roman"/>
                <w:sz w:val="24"/>
              </w:rPr>
            </w:pPr>
            <w:r>
              <w:rPr>
                <w:rFonts w:ascii="Times New Roman" w:hAnsi="Times New Roman"/>
                <w:sz w:val="24"/>
              </w:rPr>
              <w:t>Тема 4-5. Інформаційно-аналітичні матеріали для ЗМІ (4 год.)</w:t>
            </w:r>
          </w:p>
        </w:tc>
        <w:tc>
          <w:tcPr>
            <w:tcW w:w="4678" w:type="dxa"/>
            <w:vAlign w:val="center"/>
          </w:tcPr>
          <w:p>
            <w:pPr>
              <w:jc w:val="both"/>
              <w:rPr>
                <w:rFonts w:ascii="Times New Roman" w:hAnsi="Times New Roman"/>
                <w:sz w:val="24"/>
              </w:rPr>
            </w:pPr>
            <w:r>
              <w:rPr>
                <w:rFonts w:ascii="Times New Roman" w:hAnsi="Times New Roman"/>
                <w:sz w:val="24"/>
              </w:rPr>
              <w:t>Пр. № 8. Інформаційно-аналітичні матеріали для ЗМІ (2 год.)</w:t>
            </w:r>
          </w:p>
        </w:tc>
      </w:tr>
      <w:tr>
        <w:trPr>
          <w:trHeight w:hRule="atLeast" w:val="556"/>
        </w:trPr>
        <w:tc>
          <w:tcPr>
            <w:tcW w:w="1103" w:type="dxa"/>
            <w:vAlign w:val="center"/>
          </w:tcPr>
          <w:p>
            <w:pPr>
              <w:jc w:val="center"/>
              <w:rPr>
                <w:rFonts w:ascii="Times New Roman" w:hAnsi="Times New Roman"/>
                <w:sz w:val="24"/>
              </w:rPr>
            </w:pPr>
            <w:r>
              <w:rPr>
                <w:rFonts w:ascii="Times New Roman" w:hAnsi="Times New Roman"/>
                <w:sz w:val="24"/>
              </w:rPr>
              <w:t>6.</w:t>
            </w:r>
          </w:p>
        </w:tc>
        <w:tc>
          <w:tcPr>
            <w:tcW w:w="4279" w:type="dxa"/>
          </w:tcPr>
          <w:p>
            <w:pPr>
              <w:jc w:val="both"/>
              <w:rPr>
                <w:rFonts w:ascii="Times New Roman" w:hAnsi="Times New Roman"/>
                <w:sz w:val="24"/>
              </w:rPr>
            </w:pPr>
            <w:r>
              <w:rPr>
                <w:rFonts w:ascii="Times New Roman" w:hAnsi="Times New Roman"/>
                <w:sz w:val="24"/>
              </w:rPr>
              <w:t>Тема 6. Правила роботи із ЗМІ. Мистецтво бути ньюзмейкером (2 год.)</w:t>
            </w:r>
          </w:p>
        </w:tc>
        <w:tc>
          <w:tcPr>
            <w:tcW w:w="4678" w:type="dxa"/>
            <w:vAlign w:val="center"/>
          </w:tcPr>
          <w:p>
            <w:pPr>
              <w:rPr>
                <w:rFonts w:ascii="Times New Roman" w:hAnsi="Times New Roman"/>
                <w:sz w:val="24"/>
              </w:rPr>
            </w:pPr>
            <w:r>
              <w:rPr>
                <w:rFonts w:ascii="Times New Roman" w:hAnsi="Times New Roman"/>
                <w:sz w:val="24"/>
              </w:rPr>
              <w:t>Пр. № 9. Правила роботи із ЗМІ. Мистецтво бути ньюзмейкером (2 год.)</w:t>
            </w:r>
          </w:p>
        </w:tc>
      </w:tr>
      <w:tr>
        <w:trPr>
          <w:trHeight w:hRule="atLeast" w:val="621"/>
        </w:trPr>
        <w:tc>
          <w:tcPr>
            <w:tcW w:w="1103" w:type="dxa"/>
            <w:vAlign w:val="center"/>
          </w:tcPr>
          <w:p>
            <w:pPr>
              <w:jc w:val="center"/>
              <w:rPr>
                <w:rFonts w:ascii="Times New Roman" w:hAnsi="Times New Roman"/>
                <w:sz w:val="24"/>
              </w:rPr>
            </w:pPr>
            <w:r>
              <w:rPr>
                <w:rFonts w:ascii="Times New Roman" w:hAnsi="Times New Roman"/>
                <w:sz w:val="24"/>
              </w:rPr>
              <w:t>7.</w:t>
            </w:r>
          </w:p>
        </w:tc>
        <w:tc>
          <w:tcPr>
            <w:tcW w:w="4279" w:type="dxa"/>
          </w:tcPr>
          <w:p>
            <w:pPr>
              <w:jc w:val="both"/>
              <w:rPr>
                <w:rFonts w:ascii="Times New Roman" w:hAnsi="Times New Roman"/>
                <w:sz w:val="24"/>
              </w:rPr>
            </w:pPr>
            <w:r>
              <w:rPr>
                <w:rFonts w:ascii="Times New Roman" w:hAnsi="Times New Roman"/>
                <w:sz w:val="24"/>
              </w:rPr>
              <w:t>Тема 7. Спічрайтер. Ораторське мистецтво (2 год.)</w:t>
            </w:r>
          </w:p>
        </w:tc>
        <w:tc>
          <w:tcPr>
            <w:tcW w:w="4678" w:type="dxa"/>
            <w:vAlign w:val="center"/>
          </w:tcPr>
          <w:p>
            <w:pPr>
              <w:jc w:val="both"/>
              <w:rPr>
                <w:rFonts w:ascii="Times New Roman" w:hAnsi="Times New Roman"/>
                <w:sz w:val="24"/>
              </w:rPr>
            </w:pPr>
            <w:r>
              <w:rPr>
                <w:rFonts w:ascii="Times New Roman" w:hAnsi="Times New Roman"/>
                <w:sz w:val="24"/>
              </w:rPr>
              <w:t>Пр. № 10. Спічрайтер. Ораторське мистецтво (2 год.)</w:t>
            </w:r>
          </w:p>
        </w:tc>
      </w:tr>
    </w:tbl>
    <w:p>
      <w:pPr>
        <w:spacing w:lineRule="auto" w:line="240" w:beforeAutospacing="0" w:afterAutospacing="0"/>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p>
          <w:p>
            <w:pPr>
              <w:ind w:firstLine="709"/>
              <w:jc w:val="both"/>
              <w:rPr>
                <w:rFonts w:ascii="Times New Roman" w:hAnsi="Times New Roman"/>
                <w:b w:val="1"/>
                <w:sz w:val="24"/>
              </w:rPr>
            </w:pPr>
            <w:r>
              <w:rPr>
                <w:rFonts w:ascii="Times New Roman" w:hAnsi="Times New Roman"/>
                <w:b w:val="1"/>
                <w:sz w:val="24"/>
              </w:rPr>
              <w:t>САМОСТІЙНА РОБОТА</w:t>
            </w:r>
          </w:p>
        </w:tc>
      </w:tr>
    </w:tbl>
    <w:p>
      <w:pPr>
        <w:spacing w:lineRule="auto" w:line="240" w:beforeAutospacing="0" w:afterAutospacing="0"/>
        <w:ind w:firstLine="709"/>
        <w:contextualSpacing w:val="1"/>
        <w:jc w:val="both"/>
        <w:rPr>
          <w:rFonts w:ascii="Times New Roman" w:hAnsi="Times New Roman"/>
          <w:sz w:val="24"/>
        </w:rPr>
      </w:pPr>
      <w:r>
        <w:rPr>
          <w:rFonts w:ascii="Times New Roman" w:hAnsi="Times New Roman"/>
          <w:sz w:val="24"/>
        </w:rPr>
        <w:t>Під час вивчення дисципліни «Діяльність пресслужб: специфіка медіавиробництва» виокремлено такі види самостійного навчання студента: 1) підготовка до практичних занять; 2) відпрацювання тем лекцій і практичних занять; 3) виконання індивідуальних завдань; 4) підготовка до рубіжного контролю та підсумкового контролю (залік); 5) робота з інформаційними джерелами; 6) отримання навичок у системі неформальної освіти.</w:t>
      </w:r>
    </w:p>
    <w:p>
      <w:pPr>
        <w:spacing w:lineRule="auto" w:line="240" w:beforeAutospacing="0" w:afterAutospacing="0"/>
        <w:ind w:firstLine="709"/>
        <w:jc w:val="both"/>
        <w:rPr>
          <w:rFonts w:ascii="Times New Roman" w:hAnsi="Times New Roman"/>
          <w:sz w:val="24"/>
        </w:rPr>
      </w:pPr>
      <w:r>
        <w:rPr>
          <w:rFonts w:ascii="Times New Roman" w:hAnsi="Times New Roman"/>
          <w:sz w:val="24"/>
        </w:rPr>
        <w:t xml:space="preserve">З метою самостійного опрацювання частини програмного матеріалу з курсу, поглиблення знань, отриманих у процесі лекційних та </w:t>
      </w:r>
      <w:r>
        <w:rPr>
          <w:rFonts w:ascii="Times New Roman" w:hAnsi="Times New Roman"/>
          <w:sz w:val="24"/>
        </w:rPr>
        <w:t>практичних</w:t>
      </w:r>
      <w:r>
        <w:rPr>
          <w:rFonts w:ascii="Times New Roman" w:hAnsi="Times New Roman"/>
          <w:sz w:val="24"/>
        </w:rPr>
        <w:t xml:space="preserve"> </w:t>
      </w:r>
      <w:r>
        <w:rPr>
          <w:rFonts w:ascii="Times New Roman" w:hAnsi="Times New Roman"/>
          <w:sz w:val="24"/>
        </w:rPr>
        <w:t>занять, студенти мають виконувати індивідуальні завдання. Із зазначеного курсу заплановано: для студентів заочної форми навчання – контрольна робота, для студентів денної форми навчання – творчі індивідуальні завдання.</w:t>
      </w:r>
    </w:p>
    <w:p>
      <w:pPr>
        <w:spacing w:lineRule="auto" w:line="240" w:beforeAutospacing="0" w:afterAutospacing="0"/>
        <w:ind w:firstLine="709"/>
        <w:jc w:val="both"/>
        <w:rPr>
          <w:rFonts w:ascii="Times New Roman" w:hAnsi="Times New Roman"/>
          <w:sz w:val="24"/>
        </w:rPr>
      </w:pPr>
      <w:r>
        <w:rPr>
          <w:rFonts w:ascii="Times New Roman" w:hAnsi="Times New Roman"/>
          <w:b w:val="1"/>
          <w:sz w:val="24"/>
        </w:rPr>
        <w:t xml:space="preserve">Індивідуальне завдання до першого змістового модуля  </w:t>
      </w:r>
      <w:r>
        <w:rPr>
          <w:rFonts w:ascii="Times New Roman" w:hAnsi="Times New Roman"/>
          <w:sz w:val="24"/>
        </w:rPr>
        <w:t>(треба виконати до 7-го тижня):</w:t>
      </w:r>
    </w:p>
    <w:p>
      <w:pPr>
        <w:shd w:val="clear" w:fill="FFFFFF"/>
        <w:ind w:left="175"/>
        <w:jc w:val="both"/>
        <w:rPr>
          <w:rFonts w:ascii="Times New Roman" w:hAnsi="Times New Roman"/>
          <w:sz w:val="24"/>
        </w:rPr>
      </w:pPr>
      <w:r>
        <w:rPr>
          <w:rFonts w:ascii="Times New Roman" w:hAnsi="Times New Roman"/>
          <w:sz w:val="24"/>
        </w:rPr>
        <w:t xml:space="preserve"> </w:t>
        <w:tab/>
        <w:t xml:space="preserve">Проаналізуйте діяльність однієї з пресслужб Запорізької області за таким планом: </w:t>
      </w:r>
    </w:p>
    <w:p>
      <w:pPr>
        <w:shd w:val="clear" w:fill="FFFFFF"/>
        <w:ind w:firstLine="709"/>
        <w:jc w:val="both"/>
        <w:rPr>
          <w:rFonts w:ascii="Times New Roman" w:hAnsi="Times New Roman"/>
          <w:sz w:val="24"/>
        </w:rPr>
      </w:pPr>
      <w:r>
        <w:rPr>
          <w:rFonts w:ascii="Times New Roman" w:hAnsi="Times New Roman"/>
          <w:sz w:val="24"/>
        </w:rPr>
        <w:t xml:space="preserve">1) Назва пресслужби. </w:t>
      </w:r>
    </w:p>
    <w:p>
      <w:pPr>
        <w:pStyle w:val="P9"/>
        <w:numPr>
          <w:ilvl w:val="0"/>
          <w:numId w:val="21"/>
        </w:numPr>
        <w:shd w:val="clear" w:fill="FFFFFF"/>
        <w:tabs>
          <w:tab w:val="left" w:pos="993" w:leader="none"/>
        </w:tabs>
        <w:ind w:firstLine="709" w:left="0"/>
        <w:jc w:val="both"/>
        <w:rPr>
          <w:rFonts w:ascii="Times New Roman" w:hAnsi="Times New Roman"/>
          <w:sz w:val="24"/>
        </w:rPr>
      </w:pPr>
      <w:r>
        <w:rPr>
          <w:rFonts w:ascii="Times New Roman" w:hAnsi="Times New Roman"/>
          <w:sz w:val="24"/>
        </w:rPr>
        <w:t>Основні принципи і напрямки діяльності організації із забезпечення зв’язків з громадськістю.</w:t>
      </w:r>
    </w:p>
    <w:p>
      <w:pPr>
        <w:pStyle w:val="P9"/>
        <w:numPr>
          <w:ilvl w:val="0"/>
          <w:numId w:val="21"/>
        </w:numPr>
        <w:shd w:val="clear" w:fill="FFFFFF"/>
        <w:tabs>
          <w:tab w:val="left" w:pos="993" w:leader="none"/>
        </w:tabs>
        <w:ind w:firstLine="709" w:left="0"/>
        <w:jc w:val="both"/>
        <w:rPr>
          <w:rFonts w:ascii="Times New Roman" w:hAnsi="Times New Roman"/>
          <w:sz w:val="24"/>
        </w:rPr>
      </w:pPr>
      <w:r>
        <w:rPr>
          <w:rFonts w:ascii="Times New Roman" w:hAnsi="Times New Roman"/>
          <w:sz w:val="24"/>
        </w:rPr>
        <w:t>Структура пресслужби, функціональні обов’язки посадових осіб.</w:t>
      </w:r>
    </w:p>
    <w:p>
      <w:pPr>
        <w:pStyle w:val="P9"/>
        <w:numPr>
          <w:ilvl w:val="0"/>
          <w:numId w:val="21"/>
        </w:numPr>
        <w:shd w:val="clear" w:fill="FFFFFF"/>
        <w:tabs>
          <w:tab w:val="left" w:pos="993" w:leader="none"/>
        </w:tabs>
        <w:ind w:firstLine="709" w:left="0"/>
        <w:jc w:val="both"/>
        <w:rPr>
          <w:rFonts w:ascii="Times New Roman" w:hAnsi="Times New Roman"/>
          <w:sz w:val="24"/>
        </w:rPr>
      </w:pPr>
      <w:r>
        <w:rPr>
          <w:rFonts w:ascii="Times New Roman" w:hAnsi="Times New Roman"/>
          <w:sz w:val="24"/>
        </w:rPr>
        <w:t>Форми комунікації з медіа.</w:t>
      </w:r>
    </w:p>
    <w:p>
      <w:pPr>
        <w:numPr>
          <w:ilvl w:val="0"/>
          <w:numId w:val="21"/>
        </w:numPr>
        <w:shd w:val="clear" w:fill="FFFFFF"/>
        <w:tabs>
          <w:tab w:val="left" w:pos="993" w:leader="none"/>
        </w:tabs>
        <w:ind w:firstLine="709" w:left="0"/>
        <w:jc w:val="both"/>
        <w:rPr>
          <w:rFonts w:ascii="Times New Roman" w:hAnsi="Times New Roman"/>
          <w:sz w:val="24"/>
          <w:u w:val="single"/>
        </w:rPr>
      </w:pPr>
      <w:r>
        <w:rPr>
          <w:rFonts w:ascii="Times New Roman" w:hAnsi="Times New Roman"/>
          <w:sz w:val="24"/>
        </w:rPr>
        <w:t xml:space="preserve"> Інформаційно-аналітичні матеріали для медіа.</w:t>
      </w:r>
    </w:p>
    <w:p>
      <w:pPr>
        <w:shd w:val="clear" w:fill="FFFFFF"/>
        <w:spacing w:lineRule="auto" w:line="240" w:beforeAutospacing="0" w:afterAutospacing="0"/>
        <w:ind w:left="175"/>
        <w:jc w:val="both"/>
        <w:rPr>
          <w:rFonts w:ascii="Times New Roman" w:hAnsi="Times New Roman"/>
          <w:sz w:val="24"/>
        </w:rPr>
      </w:pPr>
      <w:r>
        <w:rPr>
          <w:rFonts w:ascii="Times New Roman" w:hAnsi="Times New Roman"/>
          <w:b w:val="1"/>
          <w:sz w:val="24"/>
        </w:rPr>
        <w:t xml:space="preserve">Індивідуальне завдання до другого змістового модуля </w:t>
      </w:r>
      <w:r>
        <w:rPr>
          <w:rFonts w:ascii="Times New Roman" w:hAnsi="Times New Roman"/>
          <w:sz w:val="24"/>
        </w:rPr>
        <w:t>(треба виконати до 12-го тижня)</w:t>
      </w:r>
    </w:p>
    <w:p>
      <w:pPr>
        <w:numPr>
          <w:ilvl w:val="0"/>
          <w:numId w:val="22"/>
        </w:numPr>
        <w:tabs>
          <w:tab w:val="left" w:pos="993" w:leader="none"/>
        </w:tabs>
        <w:spacing w:lineRule="auto" w:line="240" w:beforeAutospacing="0" w:afterAutospacing="0"/>
        <w:ind w:firstLine="709" w:left="0"/>
        <w:jc w:val="both"/>
        <w:rPr>
          <w:rFonts w:ascii="Times New Roman" w:hAnsi="Times New Roman"/>
          <w:sz w:val="24"/>
        </w:rPr>
      </w:pPr>
      <w:r>
        <w:rPr>
          <w:rFonts w:ascii="Times New Roman" w:hAnsi="Times New Roman"/>
          <w:sz w:val="24"/>
        </w:rPr>
        <w:t xml:space="preserve"> Візьміть інтерв’ю у прессекретаря громадської організації, політичної партії або офіційної структури про особливості його роботи. </w:t>
      </w:r>
    </w:p>
    <w:p>
      <w:pPr>
        <w:numPr>
          <w:ilvl w:val="0"/>
          <w:numId w:val="22"/>
        </w:numPr>
        <w:tabs>
          <w:tab w:val="left" w:pos="993" w:leader="none"/>
        </w:tabs>
        <w:spacing w:lineRule="auto" w:line="240" w:beforeAutospacing="0" w:afterAutospacing="0"/>
        <w:ind w:firstLine="709" w:left="0"/>
        <w:jc w:val="both"/>
        <w:rPr>
          <w:rFonts w:ascii="Times New Roman" w:hAnsi="Times New Roman"/>
          <w:sz w:val="24"/>
        </w:rPr>
      </w:pPr>
      <w:r>
        <w:rPr>
          <w:rFonts w:ascii="Times New Roman" w:hAnsi="Times New Roman"/>
          <w:sz w:val="24"/>
        </w:rPr>
        <w:t>Сформуйте кейс зразків пресрелізів різних організацій.</w:t>
      </w:r>
    </w:p>
    <w:p>
      <w:pPr>
        <w:widowControl w:val="0"/>
        <w:spacing w:lineRule="auto" w:line="240" w:beforeAutospacing="0" w:afterAutospacing="0"/>
        <w:ind w:firstLine="709"/>
        <w:contextualSpacing w:val="1"/>
        <w:jc w:val="both"/>
        <w:rPr>
          <w:rFonts w:ascii="Times New Roman" w:hAnsi="Times New Roman"/>
          <w:b w:val="1"/>
          <w:sz w:val="24"/>
          <w:shd w:val="clear" w:fill="FFFFFF"/>
        </w:rPr>
      </w:pPr>
      <w:r>
        <w:rPr>
          <w:rFonts w:ascii="Times New Roman" w:hAnsi="Times New Roman"/>
          <w:b w:val="1"/>
          <w:sz w:val="24"/>
          <w:shd w:val="clear" w:fill="FFFFFF"/>
        </w:rPr>
        <w:t xml:space="preserve">Отримання навичок Soft Skills. </w:t>
      </w:r>
    </w:p>
    <w:p>
      <w:pPr>
        <w:widowControl w:val="0"/>
        <w:spacing w:lineRule="auto" w:line="240" w:beforeAutospacing="0" w:afterAutospacing="0"/>
        <w:ind w:firstLine="709"/>
        <w:contextualSpacing w:val="1"/>
        <w:jc w:val="both"/>
        <w:rPr>
          <w:rFonts w:ascii="Times New Roman" w:hAnsi="Times New Roman"/>
          <w:sz w:val="24"/>
          <w:shd w:val="clear" w:fill="FFFFFF"/>
        </w:rPr>
      </w:pPr>
      <w:r>
        <w:rPr>
          <w:rFonts w:ascii="Times New Roman" w:hAnsi="Times New Roman"/>
          <w:sz w:val="24"/>
          <w:shd w:val="clear" w:fill="FFFFFF"/>
        </w:rPr>
        <w:t>Рівень успіху вже давно перестав залежати тільки від того, наскільки добре фахівець виконуєте свої безпосередні обов’язки. Сьогодні не менш важливі й Soft Skills («м’які навички») ‒ універсальні непрофесійні якості, які допомагають нам взаємодіяти між собою в команді, спільноті, громаді незалежно від сфери діяльності. До таких навичок належать: т</w:t>
      </w:r>
      <w:r>
        <w:rPr>
          <w:rFonts w:ascii="Times New Roman" w:hAnsi="Times New Roman"/>
        </w:rPr>
        <w:t>айм-менеджмент, адаптивність, здатність до колаборацій, креативність, переконливість, соціально-психологічні аспекти професійної компетентності: навички комунікації, лідерство, здатність брати на себе відповідальність і працювати в критичних умовах, вміння вирішувати конфліктні ситуації, креативність та інше</w:t>
      </w:r>
    </w:p>
    <w:p>
      <w:pPr>
        <w:widowControl w:val="0"/>
        <w:spacing w:lineRule="auto" w:line="240" w:beforeAutospacing="0" w:afterAutospacing="0"/>
        <w:ind w:firstLine="709"/>
        <w:contextualSpacing w:val="1"/>
        <w:jc w:val="both"/>
        <w:rPr>
          <w:rFonts w:ascii="Times New Roman" w:hAnsi="Times New Roman"/>
          <w:sz w:val="24"/>
          <w:shd w:val="clear" w:fill="FFFFFF"/>
        </w:rPr>
      </w:pPr>
      <w:r>
        <w:rPr>
          <w:rFonts w:ascii="Times New Roman" w:hAnsi="Times New Roman"/>
          <w:sz w:val="24"/>
          <w:shd w:val="clear" w:fill="FFFFFF"/>
        </w:rPr>
        <w:t>Рекомендовані матеріали щодо отримання:</w:t>
      </w:r>
    </w:p>
    <w:p>
      <w:pPr>
        <w:widowControl w:val="0"/>
        <w:spacing w:lineRule="auto" w:line="240" w:beforeAutospacing="0" w:afterAutospacing="0"/>
        <w:ind w:firstLine="709"/>
        <w:contextualSpacing w:val="1"/>
        <w:jc w:val="both"/>
        <w:rPr>
          <w:rFonts w:ascii="Times New Roman" w:hAnsi="Times New Roman"/>
          <w:sz w:val="24"/>
        </w:rPr>
      </w:pPr>
      <w:r>
        <w:rPr>
          <w:rFonts w:ascii="Times New Roman" w:hAnsi="Times New Roman"/>
          <w:sz w:val="24"/>
          <w:shd w:val="clear" w:fill="FFFFFF"/>
        </w:rPr>
        <w:t>1. </w:t>
      </w:r>
      <w:r>
        <w:rPr>
          <w:rFonts w:ascii="Times New Roman" w:hAnsi="Times New Roman"/>
          <w:color w:val="000000"/>
          <w:sz w:val="24"/>
        </w:rPr>
        <w:t xml:space="preserve">Небайдужі: базові емоційні потреби та соціальна взаємодія. </w:t>
      </w:r>
      <w:r>
        <w:rPr>
          <w:rFonts w:ascii="Times New Roman" w:hAnsi="Times New Roman"/>
          <w:sz w:val="24"/>
          <w:shd w:val="clear" w:fill="FFFFFF"/>
        </w:rPr>
        <w:t xml:space="preserve">Курс. ‒ </w:t>
      </w:r>
      <w:r>
        <w:rPr>
          <w:rFonts w:ascii="Times New Roman" w:hAnsi="Times New Roman"/>
          <w:sz w:val="24"/>
          <w:shd w:val="clear" w:fill="FFFFFF"/>
        </w:rPr>
        <w:fldChar w:fldCharType="begin"/>
      </w:r>
      <w:r>
        <w:rPr>
          <w:rFonts w:ascii="Times New Roman" w:hAnsi="Times New Roman"/>
          <w:sz w:val="24"/>
          <w:shd w:val="clear" w:fill="FFFFFF"/>
        </w:rPr>
        <w:instrText>HYPERLINK "https://prometheus.org.ua/course/course-v1:Prometheus+NI101+2023_T"</w:instrText>
      </w:r>
      <w:r>
        <w:rPr>
          <w:rFonts w:ascii="Times New Roman" w:hAnsi="Times New Roman"/>
          <w:sz w:val="24"/>
          <w:shd w:val="clear" w:fill="FFFFFF"/>
        </w:rPr>
        <w:fldChar w:fldCharType="separate"/>
      </w:r>
      <w:r>
        <w:rPr>
          <w:rStyle w:val="C2"/>
          <w:rFonts w:ascii="Times New Roman" w:hAnsi="Times New Roman"/>
          <w:sz w:val="24"/>
        </w:rPr>
        <w:t>https://prometheus.org.ua/course/course-v1:Prometheus+NI101+2023_T</w:t>
      </w:r>
      <w:r>
        <w:rPr>
          <w:rStyle w:val="C2"/>
          <w:rFonts w:ascii="Times New Roman" w:hAnsi="Times New Roman"/>
          <w:sz w:val="24"/>
        </w:rPr>
        <w:fldChar w:fldCharType="end"/>
      </w:r>
      <w:r>
        <w:rPr>
          <w:rFonts w:ascii="Times New Roman" w:hAnsi="Times New Roman"/>
          <w:sz w:val="24"/>
        </w:rPr>
        <w:t>2</w:t>
      </w:r>
    </w:p>
    <w:p>
      <w:pPr>
        <w:widowControl w:val="0"/>
        <w:tabs>
          <w:tab w:val="left" w:pos="993" w:leader="none"/>
        </w:tabs>
        <w:spacing w:lineRule="auto" w:line="240" w:beforeAutospacing="0" w:afterAutospacing="0"/>
        <w:ind w:left="709"/>
        <w:jc w:val="both"/>
        <w:rPr>
          <w:rFonts w:ascii="Times New Roman" w:hAnsi="Times New Roman"/>
          <w:sz w:val="24"/>
          <w:shd w:val="clear" w:fill="FFFFFF"/>
        </w:rPr>
      </w:pPr>
      <w:r>
        <w:rPr>
          <w:rFonts w:ascii="Times New Roman" w:hAnsi="Times New Roman"/>
          <w:sz w:val="24"/>
          <w:shd w:val="clear" w:fill="FFFFFF"/>
        </w:rPr>
        <w:t xml:space="preserve">2. Культура толерантності: як побудувати суспільство, комфортне для всіх. Курс. ‒ </w:t>
      </w:r>
      <w:r>
        <w:rPr>
          <w:rFonts w:ascii="Times New Roman" w:hAnsi="Times New Roman"/>
          <w:sz w:val="24"/>
          <w:shd w:val="clear" w:fill="FFFFFF"/>
        </w:rPr>
        <w:fldChar w:fldCharType="begin"/>
      </w:r>
      <w:r>
        <w:rPr>
          <w:rFonts w:ascii="Times New Roman" w:hAnsi="Times New Roman"/>
          <w:sz w:val="24"/>
          <w:shd w:val="clear" w:fill="FFFFFF"/>
        </w:rPr>
        <w:instrText>HYPERLINK "https://courses.prometheus.org.ua/courses/course-v1:Prometheus+TOL101+2020_T3/course/"</w:instrText>
      </w:r>
      <w:r>
        <w:rPr>
          <w:rFonts w:ascii="Times New Roman" w:hAnsi="Times New Roman"/>
          <w:sz w:val="24"/>
          <w:shd w:val="clear" w:fill="FFFFFF"/>
        </w:rPr>
        <w:fldChar w:fldCharType="separate"/>
      </w:r>
      <w:r>
        <w:rPr>
          <w:rStyle w:val="C2"/>
          <w:rFonts w:ascii="Times New Roman" w:hAnsi="Times New Roman"/>
          <w:sz w:val="24"/>
          <w:shd w:val="clear" w:fill="FFFFFF"/>
        </w:rPr>
        <w:t>https://courses.prometheus.org.ua/courses/course-v1:Prometheus+TOL101+2020_T3/course/</w:t>
      </w:r>
      <w:r>
        <w:rPr>
          <w:rStyle w:val="C2"/>
          <w:rFonts w:ascii="Times New Roman" w:hAnsi="Times New Roman"/>
          <w:sz w:val="24"/>
          <w:shd w:val="clear" w:fill="FFFFFF"/>
        </w:rPr>
        <w:fldChar w:fldCharType="end"/>
      </w:r>
      <w:r>
        <w:rPr>
          <w:rFonts w:ascii="Times New Roman" w:hAnsi="Times New Roman"/>
          <w:sz w:val="24"/>
          <w:shd w:val="clear" w:fill="FFFFFF"/>
        </w:rPr>
        <w:t xml:space="preserve"> </w:t>
      </w:r>
    </w:p>
    <w:p>
      <w:pPr>
        <w:widowControl w:val="0"/>
        <w:spacing w:lineRule="auto" w:line="240" w:beforeAutospacing="0" w:afterAutospacing="0"/>
        <w:ind w:firstLine="709"/>
        <w:contextualSpacing w:val="1"/>
        <w:jc w:val="both"/>
        <w:rPr>
          <w:rFonts w:ascii="Times New Roman" w:hAnsi="Times New Roman"/>
          <w:sz w:val="24"/>
          <w:shd w:val="clear" w:fill="FFFFFF"/>
        </w:rPr>
      </w:pPr>
      <w:r>
        <w:rPr>
          <w:rFonts w:ascii="Times New Roman" w:hAnsi="Times New Roman"/>
          <w:sz w:val="24"/>
          <w:shd w:val="clear" w:fill="FFFFFF"/>
        </w:rPr>
        <w:t>В умовах дії обставин непоборної сили рекомендовані такі курси з онлайн-освіти:</w:t>
      </w:r>
    </w:p>
    <w:p>
      <w:pPr>
        <w:widowControl w:val="0"/>
        <w:spacing w:lineRule="auto" w:line="240" w:beforeAutospacing="0" w:afterAutospacing="0"/>
        <w:ind w:firstLine="709"/>
        <w:contextualSpacing w:val="1"/>
        <w:jc w:val="both"/>
        <w:rPr>
          <w:rFonts w:ascii="Times New Roman" w:hAnsi="Times New Roman"/>
          <w:sz w:val="24"/>
        </w:rPr>
      </w:pPr>
      <w:r>
        <w:rPr>
          <w:rFonts w:ascii="Times New Roman" w:hAnsi="Times New Roman"/>
          <w:sz w:val="24"/>
          <w:shd w:val="clear" w:fill="FFFFFF"/>
        </w:rPr>
        <w:t>1. </w:t>
      </w:r>
      <w:r>
        <w:rPr>
          <w:rFonts w:ascii="Times New Roman" w:hAnsi="Times New Roman"/>
          <w:color w:val="000000"/>
          <w:sz w:val="24"/>
        </w:rPr>
        <w:t>SMM: фундамент</w:t>
      </w:r>
      <w:r>
        <w:rPr>
          <w:rFonts w:ascii="Times New Roman" w:hAnsi="Times New Roman"/>
          <w:sz w:val="24"/>
          <w:shd w:val="clear" w:fill="FFFFFF"/>
        </w:rPr>
        <w:t xml:space="preserve">. Курс. ‒  </w:t>
      </w:r>
      <w:r>
        <w:rPr>
          <w:rFonts w:ascii="Times New Roman" w:hAnsi="Times New Roman"/>
          <w:sz w:val="24"/>
          <w:shd w:val="clear" w:fill="FFFFFF"/>
        </w:rPr>
        <w:fldChar w:fldCharType="begin"/>
      </w:r>
      <w:r>
        <w:rPr>
          <w:rFonts w:ascii="Times New Roman" w:hAnsi="Times New Roman"/>
          <w:sz w:val="24"/>
          <w:shd w:val="clear" w:fill="FFFFFF"/>
        </w:rPr>
        <w:instrText>HYPERLINK "https://prometheus.org.ua/course/course-v1:Prometheus+SMM_F101+2023_T1"</w:instrText>
      </w:r>
      <w:r>
        <w:rPr>
          <w:rFonts w:ascii="Times New Roman" w:hAnsi="Times New Roman"/>
          <w:sz w:val="24"/>
          <w:shd w:val="clear" w:fill="FFFFFF"/>
        </w:rPr>
        <w:fldChar w:fldCharType="separate"/>
      </w:r>
      <w:r>
        <w:rPr>
          <w:rStyle w:val="C2"/>
          <w:rFonts w:ascii="Times New Roman" w:hAnsi="Times New Roman"/>
          <w:sz w:val="24"/>
        </w:rPr>
        <w:t>https://prometheus.org.ua/course/course-v1:Prometheus+SMM_F101+2023_T1</w:t>
      </w:r>
      <w:r>
        <w:rPr>
          <w:rStyle w:val="C2"/>
          <w:rFonts w:ascii="Times New Roman" w:hAnsi="Times New Roman"/>
          <w:sz w:val="24"/>
        </w:rPr>
        <w:fldChar w:fldCharType="end"/>
      </w:r>
    </w:p>
    <w:p>
      <w:pPr>
        <w:widowControl w:val="0"/>
        <w:spacing w:lineRule="auto" w:line="240" w:beforeAutospacing="0" w:afterAutospacing="0"/>
        <w:ind w:firstLine="709"/>
        <w:contextualSpacing w:val="1"/>
        <w:jc w:val="both"/>
        <w:rPr>
          <w:rFonts w:ascii="Times New Roman" w:hAnsi="Times New Roman"/>
          <w:sz w:val="24"/>
        </w:rPr>
      </w:pPr>
      <w:r>
        <w:rPr>
          <w:rFonts w:ascii="Times New Roman" w:hAnsi="Times New Roman"/>
          <w:sz w:val="24"/>
        </w:rPr>
        <w:t xml:space="preserve">2. Написання текстів для соціальних мереж. Курс. – </w:t>
      </w:r>
      <w:r>
        <w:rPr>
          <w:rFonts w:ascii="Times New Roman" w:hAnsi="Times New Roman"/>
          <w:sz w:val="24"/>
        </w:rPr>
        <w:fldChar w:fldCharType="begin"/>
      </w:r>
      <w:r>
        <w:rPr>
          <w:rFonts w:ascii="Times New Roman" w:hAnsi="Times New Roman"/>
          <w:sz w:val="24"/>
        </w:rPr>
        <w:instrText>HYPERLINK "https://moodle.milukraine.net/enrol/index.php?id=6"</w:instrText>
      </w:r>
      <w:r>
        <w:rPr>
          <w:rFonts w:ascii="Times New Roman" w:hAnsi="Times New Roman"/>
          <w:sz w:val="24"/>
        </w:rPr>
        <w:fldChar w:fldCharType="separate"/>
      </w:r>
      <w:r>
        <w:rPr>
          <w:rStyle w:val="C2"/>
          <w:rFonts w:ascii="Times New Roman" w:hAnsi="Times New Roman"/>
          <w:sz w:val="24"/>
        </w:rPr>
        <w:t>https://moodle.milukraine.net/enrol/index.php?id=6</w:t>
      </w:r>
      <w:r>
        <w:rPr>
          <w:rStyle w:val="C2"/>
          <w:rFonts w:ascii="Times New Roman" w:hAnsi="Times New Roman"/>
          <w:sz w:val="24"/>
        </w:rPr>
        <w:fldChar w:fldCharType="end"/>
      </w:r>
    </w:p>
    <w:p>
      <w:pPr>
        <w:widowControl w:val="0"/>
        <w:spacing w:lineRule="auto" w:line="240" w:beforeAutospacing="0" w:afterAutospacing="0"/>
        <w:ind w:firstLine="709"/>
        <w:contextualSpacing w:val="1"/>
        <w:jc w:val="both"/>
        <w:rPr>
          <w:rFonts w:ascii="Times New Roman" w:hAnsi="Times New Roman"/>
          <w:sz w:val="24"/>
        </w:rPr>
      </w:pPr>
      <w:r>
        <w:rPr>
          <w:rFonts w:ascii="Times New Roman" w:hAnsi="Times New Roman"/>
          <w:sz w:val="24"/>
        </w:rPr>
        <w:t xml:space="preserve">3. Комунікація щодо національних спільнот для пресслужб поліції та прокуратури. Курс. – </w:t>
      </w:r>
      <w:r>
        <w:rPr>
          <w:rFonts w:ascii="Times New Roman" w:hAnsi="Times New Roman"/>
          <w:sz w:val="24"/>
        </w:rPr>
        <w:fldChar w:fldCharType="begin"/>
      </w:r>
      <w:r>
        <w:rPr>
          <w:rFonts w:ascii="Times New Roman" w:hAnsi="Times New Roman"/>
          <w:sz w:val="24"/>
        </w:rPr>
        <w:instrText>HYPERLINK "https://prometheus.org.ua/course/course-v1:Prometheus+CNC101+2022_T2"</w:instrText>
      </w:r>
      <w:r>
        <w:rPr>
          <w:rFonts w:ascii="Times New Roman" w:hAnsi="Times New Roman"/>
          <w:sz w:val="24"/>
        </w:rPr>
        <w:fldChar w:fldCharType="separate"/>
      </w:r>
      <w:r>
        <w:rPr>
          <w:rStyle w:val="C2"/>
          <w:rFonts w:ascii="Times New Roman" w:hAnsi="Times New Roman"/>
          <w:sz w:val="24"/>
        </w:rPr>
        <w:t>https://prometheus.org.ua/course/course-v1:Prometheus+CNC101+2022_T2</w:t>
      </w:r>
      <w:r>
        <w:rPr>
          <w:rStyle w:val="C2"/>
          <w:rFonts w:ascii="Times New Roman" w:hAnsi="Times New Roman"/>
          <w:sz w:val="24"/>
        </w:rPr>
        <w:fldChar w:fldCharType="end"/>
      </w:r>
    </w:p>
    <w:p>
      <w:pPr>
        <w:spacing w:lineRule="auto" w:line="240" w:beforeAutospacing="0" w:afterAutospacing="0"/>
        <w:ind w:firstLine="709"/>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jc w:val="both"/>
              <w:rPr>
                <w:rFonts w:ascii="Times New Roman" w:hAnsi="Times New Roman"/>
                <w:b w:val="1"/>
                <w:sz w:val="24"/>
              </w:rPr>
            </w:pPr>
            <w:r>
              <w:rPr>
                <w:rFonts w:ascii="Times New Roman" w:hAnsi="Times New Roman"/>
                <w:b w:val="1"/>
                <w:sz w:val="24"/>
              </w:rPr>
              <w:t>РЕКОМЕНДОВАНІ ІНФОРМАЦІЙНІ ТА НАВЧАЛЬНО-МЕТОДИЧНІ ДЖЕРЕЛА</w:t>
            </w:r>
          </w:p>
        </w:tc>
      </w:tr>
    </w:tbl>
    <w:p>
      <w:pPr>
        <w:spacing w:lineRule="auto" w:line="240" w:beforeAutospacing="0" w:afterAutospacing="0"/>
        <w:ind w:firstLine="709"/>
        <w:jc w:val="both"/>
        <w:rPr>
          <w:rFonts w:ascii="Times New Roman" w:hAnsi="Times New Roman"/>
          <w:sz w:val="24"/>
        </w:rPr>
      </w:pPr>
      <w:r>
        <w:rPr>
          <w:rFonts w:ascii="Times New Roman" w:hAnsi="Times New Roman"/>
          <w:b w:val="1"/>
          <w:sz w:val="24"/>
        </w:rPr>
        <w:t>Рекомендована література</w:t>
      </w:r>
    </w:p>
    <w:p>
      <w:pPr>
        <w:pStyle w:val="P9"/>
        <w:numPr>
          <w:ilvl w:val="0"/>
          <w:numId w:val="23"/>
        </w:numPr>
        <w:spacing w:lineRule="auto" w:line="240" w:beforeAutospacing="0" w:afterAutospacing="0"/>
        <w:ind w:firstLine="709" w:left="0"/>
        <w:jc w:val="both"/>
        <w:rPr>
          <w:rFonts w:ascii="Times New Roman" w:hAnsi="Times New Roman"/>
          <w:sz w:val="24"/>
        </w:rPr>
      </w:pPr>
      <w:r>
        <w:rPr>
          <w:rFonts w:ascii="Times New Roman" w:hAnsi="Times New Roman"/>
          <w:sz w:val="24"/>
        </w:rPr>
        <w:t xml:space="preserve">Говорухіна М. Стратегічна комунікація для громадських організацій. </w:t>
      </w:r>
      <w:r>
        <w:rPr>
          <w:rStyle w:val="C27"/>
          <w:rFonts w:ascii="Times New Roman" w:hAnsi="Times New Roman"/>
          <w:sz w:val="24"/>
        </w:rPr>
        <w:t xml:space="preserve">Київ : Б.м., </w:t>
      </w:r>
      <w:r>
        <w:rPr>
          <w:rFonts w:ascii="Times New Roman" w:hAnsi="Times New Roman"/>
          <w:sz w:val="24"/>
        </w:rPr>
        <w:t>2019. 128 с.</w:t>
      </w:r>
    </w:p>
    <w:p>
      <w:pPr>
        <w:pStyle w:val="P9"/>
        <w:numPr>
          <w:ilvl w:val="0"/>
          <w:numId w:val="23"/>
        </w:numPr>
        <w:spacing w:lineRule="auto" w:line="240" w:beforeAutospacing="0" w:afterAutospacing="0"/>
        <w:ind w:firstLine="709" w:left="0"/>
        <w:jc w:val="both"/>
        <w:rPr>
          <w:rFonts w:ascii="Times New Roman" w:hAnsi="Times New Roman"/>
          <w:sz w:val="24"/>
        </w:rPr>
      </w:pPr>
      <w:r>
        <w:rPr>
          <w:rFonts w:ascii="Times New Roman" w:hAnsi="Times New Roman"/>
          <w:sz w:val="24"/>
        </w:rPr>
        <w:t>Організація роботи прес-служб : навч. посіб. / Білан Н. І., Нетреба М. М. Київ : Видавничо-поліграфічний центр "Київський 37 університет", 2015. 304 с.</w:t>
      </w:r>
    </w:p>
    <w:p>
      <w:pPr>
        <w:pStyle w:val="P9"/>
        <w:numPr>
          <w:ilvl w:val="0"/>
          <w:numId w:val="23"/>
        </w:numPr>
        <w:spacing w:lineRule="auto" w:line="240" w:beforeAutospacing="0" w:afterAutospacing="0"/>
        <w:ind w:firstLine="709" w:left="0"/>
        <w:jc w:val="both"/>
        <w:rPr>
          <w:rFonts w:ascii="Times New Roman" w:hAnsi="Times New Roman"/>
          <w:sz w:val="24"/>
        </w:rPr>
      </w:pPr>
      <w:r>
        <w:rPr>
          <w:rFonts w:ascii="Times New Roman" w:hAnsi="Times New Roman"/>
          <w:color w:val="000000"/>
          <w:sz w:val="24"/>
        </w:rPr>
        <w:t>Робота із соціальними мережами. Посібник з питань використання соціальних мереж,</w:t>
        <w:br w:type="textWrapping"/>
        <w:t>розроблений Департаментом преси і публічної інформації</w:t>
        <w:br w:type="textWrapping"/>
        <w:t xml:space="preserve">Консультативної місії ЄС в Україні. Київ : </w:t>
      </w:r>
      <w:r>
        <w:rPr>
          <w:rStyle w:val="C27"/>
          <w:rFonts w:ascii="Times New Roman" w:hAnsi="Times New Roman"/>
          <w:sz w:val="24"/>
        </w:rPr>
        <w:t xml:space="preserve">: Б.м., </w:t>
      </w:r>
      <w:r>
        <w:rPr>
          <w:rFonts w:ascii="Times New Roman" w:hAnsi="Times New Roman"/>
          <w:color w:val="000000"/>
          <w:sz w:val="24"/>
        </w:rPr>
        <w:t xml:space="preserve"> 2020. 47 с.</w:t>
      </w:r>
    </w:p>
    <w:p>
      <w:pPr>
        <w:pStyle w:val="P9"/>
        <w:numPr>
          <w:ilvl w:val="0"/>
          <w:numId w:val="23"/>
        </w:numPr>
        <w:spacing w:lineRule="auto" w:line="240" w:beforeAutospacing="0" w:afterAutospacing="0"/>
        <w:ind w:firstLine="709" w:left="0"/>
        <w:jc w:val="both"/>
        <w:rPr>
          <w:rStyle w:val="C27"/>
          <w:rFonts w:ascii="Times New Roman" w:hAnsi="Times New Roman"/>
          <w:sz w:val="24"/>
        </w:rPr>
      </w:pPr>
      <w:r>
        <w:rPr>
          <w:rStyle w:val="C27"/>
          <w:rFonts w:ascii="Times New Roman" w:hAnsi="Times New Roman"/>
          <w:sz w:val="24"/>
        </w:rPr>
        <w:t>Стратегічні комунікації для безпекових і державних інституцій : практичн.</w:t>
      </w:r>
      <w:r>
        <w:rPr>
          <w:rFonts w:ascii="Times New Roman" w:hAnsi="Times New Roman"/>
          <w:color w:val="242021"/>
          <w:sz w:val="24"/>
        </w:rPr>
        <w:br w:type="textWrapping"/>
      </w:r>
      <w:r>
        <w:rPr>
          <w:rStyle w:val="C27"/>
          <w:rFonts w:ascii="Times New Roman" w:hAnsi="Times New Roman"/>
          <w:sz w:val="24"/>
        </w:rPr>
        <w:t>посіб. / Л. Компанцева, О. Заруба, С. Череватий, О. Акульшин ; за заг. ред. О. Давліканової,</w:t>
      </w:r>
      <w:r>
        <w:rPr>
          <w:rFonts w:ascii="Times New Roman" w:hAnsi="Times New Roman"/>
          <w:color w:val="242021"/>
          <w:sz w:val="24"/>
        </w:rPr>
        <w:br w:type="textWrapping"/>
      </w:r>
      <w:r>
        <w:rPr>
          <w:rStyle w:val="C27"/>
          <w:rFonts w:ascii="Times New Roman" w:hAnsi="Times New Roman"/>
          <w:sz w:val="24"/>
        </w:rPr>
        <w:t>Л. Компанцевої. Київ : ТОВ «ВІСТКА», 2022. 278 с.</w:t>
      </w:r>
    </w:p>
    <w:p>
      <w:pPr>
        <w:pStyle w:val="P9"/>
        <w:numPr>
          <w:ilvl w:val="0"/>
          <w:numId w:val="23"/>
        </w:numPr>
        <w:spacing w:lineRule="auto" w:line="240" w:beforeAutospacing="0" w:afterAutospacing="0"/>
        <w:ind w:firstLine="709" w:left="0"/>
        <w:jc w:val="both"/>
        <w:rPr>
          <w:rStyle w:val="C27"/>
          <w:rFonts w:ascii="Times New Roman" w:hAnsi="Times New Roman"/>
          <w:sz w:val="24"/>
        </w:rPr>
      </w:pPr>
      <w:r>
        <w:rPr>
          <w:rStyle w:val="C27"/>
          <w:rFonts w:ascii="Times New Roman" w:hAnsi="Times New Roman"/>
          <w:sz w:val="24"/>
        </w:rPr>
        <w:t>Стратегічна комунікація в роботі громадських комунікацій / упор. І. Стащук. Запоріжжя, 2020. 84 с.</w:t>
      </w:r>
    </w:p>
    <w:p>
      <w:pPr>
        <w:numPr>
          <w:ilvl w:val="0"/>
          <w:numId w:val="23"/>
        </w:numPr>
        <w:spacing w:lineRule="auto" w:line="360" w:beforeAutospacing="0" w:afterAutospacing="0"/>
        <w:ind w:firstLine="709" w:left="0"/>
        <w:jc w:val="both"/>
        <w:rPr>
          <w:rStyle w:val="C27"/>
          <w:rFonts w:ascii="Times New Roman" w:hAnsi="Times New Roman"/>
          <w:color w:val="auto"/>
          <w:sz w:val="24"/>
        </w:rPr>
      </w:pPr>
      <w:r>
        <w:rPr>
          <w:rFonts w:ascii="Times New Roman" w:hAnsi="Times New Roman"/>
          <w:sz w:val="24"/>
        </w:rPr>
        <w:t>Штромайєр Герд. Політика і мас-медіа / пер. з нім. А. Орган. Київ : Вид. дім «Києво-Могилянська академія», 2008. 303 с.</w:t>
      </w:r>
    </w:p>
    <w:p>
      <w:pPr>
        <w:pStyle w:val="P9"/>
        <w:numPr>
          <w:ilvl w:val="0"/>
          <w:numId w:val="23"/>
        </w:numPr>
        <w:spacing w:lineRule="auto" w:line="240" w:beforeAutospacing="0" w:afterAutospacing="0"/>
        <w:ind w:firstLine="709" w:left="0"/>
        <w:jc w:val="both"/>
        <w:rPr>
          <w:rFonts w:ascii="Times New Roman" w:hAnsi="Times New Roman"/>
          <w:color w:val="242021"/>
          <w:sz w:val="24"/>
        </w:rPr>
      </w:pPr>
      <w:r>
        <w:rPr>
          <w:rFonts w:ascii="Times New Roman" w:hAnsi="Times New Roman"/>
          <w:color w:val="242021"/>
          <w:sz w:val="24"/>
        </w:rPr>
        <w:t>Ясиневич Я. Я.</w:t>
      </w:r>
      <w:r>
        <w:rPr>
          <w:rFonts w:ascii="Times New Roman" w:hAnsi="Times New Roman"/>
          <w:b w:val="1"/>
          <w:color w:val="242021"/>
          <w:sz w:val="24"/>
        </w:rPr>
        <w:t xml:space="preserve"> </w:t>
      </w:r>
      <w:r>
        <w:rPr>
          <w:rFonts w:ascii="Times New Roman" w:hAnsi="Times New Roman"/>
          <w:color w:val="242021"/>
          <w:sz w:val="24"/>
        </w:rPr>
        <w:t>Комунікація громадських ініціатив. Для тих,</w:t>
        <w:br w:type="textWrapping"/>
        <w:t>хто творить зміни. Практичний посібник / Інститут масової інформації. Київ: ТОВ «Софія-А», 2016. 104 с.</w:t>
      </w:r>
    </w:p>
    <w:p>
      <w:pPr>
        <w:spacing w:lineRule="auto" w:line="240" w:beforeAutospacing="0" w:afterAutospacing="0"/>
        <w:ind w:left="567"/>
        <w:jc w:val="both"/>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r>
              <w:rPr>
                <w:rFonts w:ascii="Times New Roman" w:hAnsi="Times New Roman"/>
                <w:b w:val="1"/>
                <w:sz w:val="24"/>
              </w:rPr>
              <w:t>ОЦІНЮВАННЯ</w:t>
            </w:r>
          </w:p>
        </w:tc>
      </w:tr>
    </w:tbl>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Згідно з діючою в університеті системою комплексної діагностики знань студентів, з метою стимулювання планомірної та систематичної навчальної роботи, оцінка знань студентів здійснюється за 100-бальною системою. </w:t>
      </w:r>
    </w:p>
    <w:p>
      <w:pPr>
        <w:widowControl w:val="0"/>
        <w:spacing w:lineRule="auto" w:line="240" w:beforeAutospacing="0" w:afterAutospacing="0"/>
        <w:ind w:firstLine="709"/>
        <w:jc w:val="both"/>
        <w:outlineLvl w:val="6"/>
        <w:rPr>
          <w:rFonts w:ascii="Times New Roman" w:hAnsi="Times New Roman"/>
          <w:b w:val="1"/>
          <w:sz w:val="24"/>
        </w:rPr>
      </w:pPr>
      <w:r>
        <w:rPr>
          <w:rFonts w:ascii="Times New Roman" w:hAnsi="Times New Roman"/>
          <w:b w:val="1"/>
          <w:sz w:val="24"/>
        </w:rPr>
        <w:t xml:space="preserve">Форми контролю знань студентів: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 поточний;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 рубіжний;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 підсумковий (залік).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Позитивною вважається оцінка від 60 до 100 балів. Поточний контроль знань студентів протягом одного семестру включає оцінку за роботу на лекційних, практичних заняттях та самостійну роботу. </w:t>
      </w:r>
    </w:p>
    <w:p>
      <w:pPr>
        <w:widowControl w:val="0"/>
        <w:spacing w:lineRule="auto" w:line="240" w:beforeAutospacing="0" w:afterAutospacing="0"/>
        <w:ind w:firstLine="709"/>
        <w:jc w:val="center"/>
        <w:outlineLvl w:val="6"/>
        <w:rPr>
          <w:rFonts w:ascii="Times New Roman" w:hAnsi="Times New Roman"/>
          <w:b w:val="1"/>
          <w:sz w:val="24"/>
        </w:rPr>
      </w:pPr>
      <w:r>
        <w:rPr>
          <w:rFonts w:ascii="Times New Roman" w:hAnsi="Times New Roman"/>
          <w:b w:val="1"/>
          <w:sz w:val="24"/>
        </w:rPr>
        <w:t>КРИТЕРІЇ ПОТОЧНОЇ ОЦІНКИ ЗНАНЬ СТУДЕНТІВ</w:t>
      </w:r>
    </w:p>
    <w:p>
      <w:pPr>
        <w:widowControl w:val="0"/>
        <w:spacing w:lineRule="auto" w:line="240" w:beforeAutospacing="0" w:afterAutospacing="0"/>
        <w:ind w:firstLine="709"/>
        <w:jc w:val="both"/>
        <w:outlineLvl w:val="6"/>
        <w:rPr>
          <w:rFonts w:ascii="Times New Roman" w:hAnsi="Times New Roman"/>
          <w:b w:val="1"/>
          <w:sz w:val="24"/>
        </w:rPr>
      </w:pPr>
      <w:r>
        <w:rPr>
          <w:rFonts w:ascii="Times New Roman" w:hAnsi="Times New Roman"/>
          <w:b w:val="1"/>
          <w:sz w:val="24"/>
        </w:rPr>
        <w:t>Робота на практичних заняттях:</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Під час занять студенти усно відповідають на питання, виконують індивідуальні завдання, аналізують виступи одногрупників. Активна робота студента на занятті оцінюється в 3 бали.</w:t>
      </w:r>
    </w:p>
    <w:p>
      <w:pPr>
        <w:widowControl w:val="0"/>
        <w:spacing w:lineRule="auto" w:line="240" w:beforeAutospacing="0" w:afterAutospacing="0"/>
        <w:ind w:firstLine="709"/>
        <w:jc w:val="center"/>
        <w:outlineLvl w:val="6"/>
        <w:rPr>
          <w:rFonts w:ascii="Times New Roman" w:hAnsi="Times New Roman"/>
          <w:b w:val="1"/>
          <w:sz w:val="24"/>
        </w:rPr>
      </w:pPr>
    </w:p>
    <w:p>
      <w:pPr>
        <w:widowControl w:val="0"/>
        <w:spacing w:lineRule="auto" w:line="240" w:beforeAutospacing="0" w:afterAutospacing="0"/>
        <w:ind w:firstLine="709"/>
        <w:jc w:val="center"/>
        <w:outlineLvl w:val="6"/>
        <w:rPr>
          <w:rFonts w:ascii="Times New Roman" w:hAnsi="Times New Roman"/>
          <w:b w:val="1"/>
          <w:sz w:val="24"/>
        </w:rPr>
      </w:pPr>
      <w:r>
        <w:rPr>
          <w:rFonts w:ascii="Times New Roman" w:hAnsi="Times New Roman"/>
          <w:b w:val="1"/>
          <w:sz w:val="24"/>
        </w:rPr>
        <w:t>Критерії оцінки на практичному занятті (поточний контроль)</w:t>
      </w:r>
    </w:p>
    <w:tbl>
      <w:tblPr>
        <w:tblW w:w="9776"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817" w:type="dxa"/>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 xml:space="preserve">Бали </w:t>
            </w:r>
          </w:p>
        </w:tc>
        <w:tc>
          <w:tcPr>
            <w:tcW w:w="8959" w:type="dxa"/>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Критерії оцінки</w:t>
            </w:r>
          </w:p>
        </w:tc>
      </w:tr>
      <w:tr>
        <w:tc>
          <w:tcPr>
            <w:tcW w:w="817" w:type="dxa"/>
          </w:tcPr>
          <w:p>
            <w:pPr>
              <w:spacing w:lineRule="auto" w:line="240" w:beforeAutospacing="0" w:afterAutospacing="0"/>
              <w:jc w:val="both"/>
              <w:rPr>
                <w:rFonts w:ascii="Times New Roman" w:hAnsi="Times New Roman"/>
                <w:sz w:val="24"/>
              </w:rPr>
            </w:pPr>
            <w:r>
              <w:rPr>
                <w:rFonts w:ascii="Times New Roman" w:hAnsi="Times New Roman"/>
                <w:sz w:val="24"/>
              </w:rPr>
              <w:t>3</w:t>
            </w:r>
          </w:p>
        </w:tc>
        <w:tc>
          <w:tcPr>
            <w:tcW w:w="8959" w:type="dxa"/>
          </w:tcPr>
          <w:p>
            <w:pPr>
              <w:spacing w:lineRule="auto" w:line="240" w:beforeAutospacing="0" w:afterAutospacing="0"/>
              <w:jc w:val="both"/>
              <w:rPr>
                <w:rFonts w:ascii="Times New Roman" w:hAnsi="Times New Roman"/>
                <w:sz w:val="24"/>
              </w:rPr>
            </w:pPr>
            <w:r>
              <w:rPr>
                <w:rFonts w:ascii="Times New Roman" w:hAnsi="Times New Roman"/>
                <w:sz w:val="24"/>
              </w:rPr>
              <w:t>Студент(ка) в повному обсязі володіє навчальним матеріалом, вільно самостійно та аргументовано його викладає під час усних або письмових відповідей, глибоко та всебічно розкриває зміст теоретичних питань та завдань, активний, часто виступає і часто ставить питання; дуже добре працює в парі/групі/команді.</w:t>
            </w:r>
          </w:p>
        </w:tc>
      </w:tr>
      <w:tr>
        <w:tc>
          <w:tcPr>
            <w:tcW w:w="817" w:type="dxa"/>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2</w:t>
            </w:r>
          </w:p>
        </w:tc>
        <w:tc>
          <w:tcPr>
            <w:tcW w:w="8959" w:type="dxa"/>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володіє більшою частиною навчального матеріалу, виконує більшість завдань і домашньої/самостійної роботи, іноді виступає і ставить питання, добре працює в парі/групі/команді.</w:t>
            </w:r>
          </w:p>
        </w:tc>
      </w:tr>
      <w:tr>
        <w:tc>
          <w:tcPr>
            <w:tcW w:w="817" w:type="dxa"/>
          </w:tcPr>
          <w:p>
            <w:pPr>
              <w:spacing w:lineRule="auto" w:line="240" w:beforeAutospacing="0" w:afterAutospacing="0"/>
              <w:jc w:val="both"/>
              <w:rPr>
                <w:rFonts w:ascii="Times New Roman" w:hAnsi="Times New Roman"/>
                <w:sz w:val="24"/>
              </w:rPr>
            </w:pPr>
            <w:r>
              <w:rPr>
                <w:rFonts w:ascii="Times New Roman" w:hAnsi="Times New Roman"/>
                <w:sz w:val="24"/>
              </w:rPr>
              <w:t>1</w:t>
            </w:r>
          </w:p>
        </w:tc>
        <w:tc>
          <w:tcPr>
            <w:tcW w:w="8959" w:type="dxa"/>
          </w:tcPr>
          <w:p>
            <w:pPr>
              <w:spacing w:lineRule="auto" w:line="240" w:beforeAutospacing="0" w:afterAutospacing="0"/>
              <w:jc w:val="both"/>
              <w:rPr>
                <w:rFonts w:ascii="Times New Roman" w:hAnsi="Times New Roman"/>
                <w:sz w:val="24"/>
              </w:rPr>
            </w:pPr>
            <w:r>
              <w:rPr>
                <w:rFonts w:ascii="Times New Roman" w:hAnsi="Times New Roman"/>
                <w:sz w:val="24"/>
              </w:rPr>
              <w:t>Студент(ка) частково володіє навчальним матеріалом, виконує деякі завдання практичних занять і домашньої/самостійної роботи, іноді виступає і ставить питання; добре працює в парі/групі/команді.</w:t>
            </w:r>
          </w:p>
        </w:tc>
      </w:tr>
    </w:tbl>
    <w:p>
      <w:pPr>
        <w:widowControl w:val="0"/>
        <w:spacing w:lineRule="auto" w:line="240" w:beforeAutospacing="0" w:afterAutospacing="0"/>
        <w:jc w:val="center"/>
        <w:rPr>
          <w:rFonts w:ascii="Times New Roman" w:hAnsi="Times New Roman"/>
          <w:b w:val="1"/>
          <w:sz w:val="24"/>
        </w:rPr>
      </w:pPr>
    </w:p>
    <w:p>
      <w:pPr>
        <w:spacing w:after="200" w:beforeAutospacing="0" w:afterAutospacing="0"/>
        <w:rPr>
          <w:rFonts w:ascii="Times New Roman" w:hAnsi="Times New Roman"/>
          <w:b w:val="1"/>
          <w:sz w:val="24"/>
        </w:rPr>
      </w:pPr>
      <w:r>
        <w:rPr>
          <w:rFonts w:ascii="Times New Roman" w:hAnsi="Times New Roman"/>
          <w:b w:val="1"/>
          <w:sz w:val="24"/>
        </w:rPr>
        <w:br w:type="page"/>
        <w:t>Розподіл балів з дисципліни «Діяльність пресслужб: специфіка медіавиробництва»</w:t>
      </w:r>
    </w:p>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(аудиторна, самостійна робота)</w:t>
      </w:r>
    </w:p>
    <w:tbl>
      <w:tblPr>
        <w:tblpPr w:leftFromText="180" w:rightFromText="180" w:tblpX="1" w:tblpY="1921" w:horzAnchor="margin" w:vertAnchor="page"/>
        <w:tblW w:w="991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Pr>
      <w:tblGrid/>
      <w:tr>
        <w:trPr>
          <w:cantSplit/>
          <w:trHeight w:hRule="atLeast" w:val="210"/>
        </w:trPr>
        <w:tc>
          <w:tcPr>
            <w:tcW w:w="364" w:type="dxa"/>
            <w:vMerge w:val="restart"/>
          </w:tcPr>
          <w:p>
            <w:pPr>
              <w:widowControl w:val="0"/>
              <w:spacing w:lineRule="auto" w:line="240" w:beforeAutospacing="0" w:afterAutospacing="0"/>
              <w:rPr>
                <w:rFonts w:ascii="Times New Roman" w:hAnsi="Times New Roman"/>
                <w:sz w:val="24"/>
              </w:rPr>
            </w:pPr>
          </w:p>
        </w:tc>
        <w:tc>
          <w:tcPr>
            <w:tcW w:w="2579" w:type="dxa"/>
            <w:vMerge w:val="restart"/>
          </w:tcPr>
          <w:p>
            <w:pPr>
              <w:widowControl w:val="0"/>
              <w:spacing w:lineRule="auto" w:line="240" w:beforeAutospacing="0" w:afterAutospacing="0"/>
              <w:jc w:val="both"/>
              <w:rPr>
                <w:rFonts w:ascii="Times New Roman" w:hAnsi="Times New Roman"/>
                <w:sz w:val="24"/>
              </w:rPr>
            </w:pPr>
            <w:r>
              <w:rPr>
                <w:rFonts w:ascii="Times New Roman" w:hAnsi="Times New Roman"/>
                <w:sz w:val="24"/>
              </w:rPr>
              <w:t>Поточна навчальна діяльність</w:t>
            </w:r>
          </w:p>
        </w:tc>
        <w:tc>
          <w:tcPr>
            <w:tcW w:w="5274" w:type="dxa"/>
            <w:gridSpan w:val="3"/>
          </w:tcPr>
          <w:p>
            <w:pPr>
              <w:widowControl w:val="0"/>
              <w:spacing w:lineRule="auto" w:line="240" w:beforeAutospacing="0" w:afterAutospacing="0"/>
              <w:rPr>
                <w:rFonts w:ascii="Times New Roman" w:hAnsi="Times New Roman"/>
                <w:sz w:val="24"/>
              </w:rPr>
            </w:pPr>
            <w:r>
              <w:rPr>
                <w:rFonts w:ascii="Times New Roman" w:hAnsi="Times New Roman"/>
                <w:sz w:val="24"/>
              </w:rPr>
              <w:t>Кількість балів</w:t>
            </w:r>
          </w:p>
        </w:tc>
        <w:tc>
          <w:tcPr>
            <w:tcW w:w="1701" w:type="dxa"/>
            <w:vMerge w:val="restart"/>
            <w:textDirection w:val="btLr"/>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Разом</w:t>
            </w:r>
          </w:p>
        </w:tc>
      </w:tr>
      <w:tr>
        <w:trPr>
          <w:cantSplit/>
          <w:trHeight w:hRule="atLeast" w:val="559"/>
        </w:trPr>
        <w:tc>
          <w:tcPr>
            <w:tcW w:w="364" w:type="dxa"/>
            <w:vMerge w:val="continue"/>
          </w:tcPr>
          <w:p>
            <w:pPr>
              <w:widowControl w:val="0"/>
              <w:spacing w:lineRule="auto" w:line="240" w:beforeAutospacing="0" w:afterAutospacing="0"/>
              <w:rPr>
                <w:rFonts w:ascii="Times New Roman" w:hAnsi="Times New Roman"/>
                <w:sz w:val="24"/>
              </w:rPr>
            </w:pPr>
          </w:p>
        </w:tc>
        <w:tc>
          <w:tcPr>
            <w:tcW w:w="2579" w:type="dxa"/>
            <w:vMerge w:val="continue"/>
          </w:tcPr>
          <w:p>
            <w:pPr>
              <w:widowControl w:val="0"/>
              <w:spacing w:lineRule="auto" w:line="240" w:beforeAutospacing="0" w:afterAutospacing="0"/>
              <w:rPr>
                <w:rFonts w:ascii="Times New Roman" w:hAnsi="Times New Roman"/>
                <w:sz w:val="24"/>
              </w:rPr>
            </w:pPr>
          </w:p>
        </w:tc>
        <w:tc>
          <w:tcPr>
            <w:tcW w:w="5274" w:type="dxa"/>
            <w:gridSpan w:val="3"/>
          </w:tcPr>
          <w:p>
            <w:pPr>
              <w:widowControl w:val="0"/>
              <w:spacing w:lineRule="auto" w:line="240" w:beforeAutospacing="0" w:afterAutospacing="0"/>
              <w:rPr>
                <w:rFonts w:ascii="Times New Roman" w:hAnsi="Times New Roman"/>
                <w:sz w:val="24"/>
              </w:rPr>
            </w:pPr>
            <w:r>
              <w:rPr>
                <w:rFonts w:ascii="Times New Roman" w:hAnsi="Times New Roman"/>
                <w:sz w:val="24"/>
              </w:rPr>
              <w:t>Практичні заняття</w:t>
            </w:r>
          </w:p>
        </w:tc>
        <w:tc>
          <w:tcPr>
            <w:tcW w:w="1701" w:type="dxa"/>
            <w:vMerge w:val="continue"/>
          </w:tcPr>
          <w:p>
            <w:pPr>
              <w:widowControl w:val="0"/>
              <w:spacing w:lineRule="auto" w:line="240" w:beforeAutospacing="0" w:afterAutospacing="0"/>
              <w:rPr>
                <w:rFonts w:ascii="Times New Roman" w:hAnsi="Times New Roman"/>
                <w:sz w:val="24"/>
              </w:rPr>
            </w:pPr>
          </w:p>
        </w:tc>
      </w:tr>
      <w:tr>
        <w:trPr>
          <w:cantSplit/>
          <w:trHeight w:hRule="atLeast" w:val="1825"/>
        </w:trPr>
        <w:tc>
          <w:tcPr>
            <w:tcW w:w="364" w:type="dxa"/>
            <w:vMerge w:val="continue"/>
          </w:tcPr>
          <w:p>
            <w:pPr>
              <w:widowControl w:val="0"/>
              <w:spacing w:lineRule="auto" w:line="240" w:beforeAutospacing="0" w:afterAutospacing="0"/>
              <w:rPr>
                <w:rFonts w:ascii="Times New Roman" w:hAnsi="Times New Roman"/>
                <w:sz w:val="24"/>
              </w:rPr>
            </w:pPr>
          </w:p>
        </w:tc>
        <w:tc>
          <w:tcPr>
            <w:tcW w:w="2579" w:type="dxa"/>
            <w:vMerge w:val="continue"/>
          </w:tcPr>
          <w:p>
            <w:pPr>
              <w:widowControl w:val="0"/>
              <w:spacing w:lineRule="auto" w:line="240" w:beforeAutospacing="0" w:afterAutospacing="0"/>
              <w:rPr>
                <w:rFonts w:ascii="Times New Roman" w:hAnsi="Times New Roman"/>
                <w:sz w:val="24"/>
              </w:rPr>
            </w:pPr>
          </w:p>
        </w:tc>
        <w:tc>
          <w:tcPr>
            <w:tcW w:w="1730" w:type="dxa"/>
            <w:textDirection w:val="btLr"/>
          </w:tcPr>
          <w:p>
            <w:pPr>
              <w:widowControl w:val="0"/>
              <w:spacing w:lineRule="auto" w:line="240" w:beforeAutospacing="0" w:afterAutospacing="0"/>
              <w:rPr>
                <w:rFonts w:ascii="Times New Roman" w:hAnsi="Times New Roman"/>
                <w:sz w:val="24"/>
              </w:rPr>
            </w:pPr>
            <w:r>
              <w:rPr>
                <w:rFonts w:ascii="Times New Roman" w:hAnsi="Times New Roman"/>
                <w:sz w:val="24"/>
              </w:rPr>
              <w:t xml:space="preserve">опанування практичними </w:t>
            </w:r>
          </w:p>
          <w:p>
            <w:pPr>
              <w:widowControl w:val="0"/>
              <w:spacing w:lineRule="auto" w:line="240" w:beforeAutospacing="0" w:afterAutospacing="0"/>
              <w:rPr>
                <w:rFonts w:ascii="Times New Roman" w:hAnsi="Times New Roman"/>
                <w:sz w:val="24"/>
              </w:rPr>
            </w:pPr>
            <w:r>
              <w:rPr>
                <w:rFonts w:ascii="Times New Roman" w:hAnsi="Times New Roman"/>
                <w:sz w:val="24"/>
              </w:rPr>
              <w:t>навичками</w:t>
            </w:r>
          </w:p>
        </w:tc>
        <w:tc>
          <w:tcPr>
            <w:tcW w:w="1843" w:type="dxa"/>
            <w:textDirection w:val="btLr"/>
          </w:tcPr>
          <w:p>
            <w:pPr>
              <w:widowControl w:val="0"/>
              <w:spacing w:lineRule="auto" w:line="240" w:beforeAutospacing="0" w:afterAutospacing="0"/>
              <w:rPr>
                <w:rFonts w:ascii="Times New Roman" w:hAnsi="Times New Roman"/>
                <w:sz w:val="24"/>
              </w:rPr>
            </w:pPr>
            <w:r>
              <w:rPr>
                <w:rFonts w:ascii="Times New Roman" w:hAnsi="Times New Roman"/>
                <w:sz w:val="24"/>
              </w:rPr>
              <w:t xml:space="preserve">контрольна </w:t>
            </w:r>
          </w:p>
          <w:p>
            <w:pPr>
              <w:widowControl w:val="0"/>
              <w:spacing w:lineRule="auto" w:line="240" w:beforeAutospacing="0" w:afterAutospacing="0"/>
              <w:rPr>
                <w:rFonts w:ascii="Times New Roman" w:hAnsi="Times New Roman"/>
                <w:sz w:val="24"/>
              </w:rPr>
            </w:pPr>
            <w:r>
              <w:rPr>
                <w:rFonts w:ascii="Times New Roman" w:hAnsi="Times New Roman"/>
                <w:sz w:val="24"/>
              </w:rPr>
              <w:t>робота (рубіжний контроль)</w:t>
            </w:r>
          </w:p>
        </w:tc>
        <w:tc>
          <w:tcPr>
            <w:tcW w:w="1701" w:type="dxa"/>
            <w:textDirection w:val="btLr"/>
          </w:tcPr>
          <w:p>
            <w:pPr>
              <w:widowControl w:val="0"/>
              <w:spacing w:lineRule="auto" w:line="240" w:beforeAutospacing="0" w:afterAutospacing="0"/>
              <w:rPr>
                <w:rFonts w:ascii="Times New Roman" w:hAnsi="Times New Roman"/>
                <w:sz w:val="24"/>
              </w:rPr>
            </w:pPr>
            <w:r>
              <w:rPr>
                <w:rFonts w:ascii="Times New Roman" w:hAnsi="Times New Roman"/>
                <w:sz w:val="24"/>
              </w:rPr>
              <w:t>індивідуальні творчі завдання</w:t>
            </w:r>
          </w:p>
        </w:tc>
        <w:tc>
          <w:tcPr>
            <w:tcW w:w="1701" w:type="dxa"/>
            <w:vMerge w:val="continue"/>
          </w:tcPr>
          <w:p>
            <w:pPr>
              <w:widowControl w:val="0"/>
              <w:spacing w:lineRule="auto" w:line="240" w:beforeAutospacing="0" w:afterAutospacing="0"/>
              <w:rPr>
                <w:rFonts w:ascii="Times New Roman" w:hAnsi="Times New Roman"/>
                <w:sz w:val="24"/>
              </w:rPr>
            </w:pPr>
          </w:p>
        </w:tc>
      </w:tr>
      <w:tr>
        <w:tc>
          <w:tcPr>
            <w:tcW w:w="364" w:type="dxa"/>
          </w:tcPr>
          <w:p>
            <w:pPr>
              <w:widowControl w:val="0"/>
              <w:spacing w:lineRule="auto" w:line="240" w:beforeAutospacing="0" w:afterAutospacing="0"/>
              <w:rPr>
                <w:rFonts w:ascii="Times New Roman" w:hAnsi="Times New Roman"/>
                <w:sz w:val="24"/>
              </w:rPr>
            </w:pPr>
            <w:r>
              <w:rPr>
                <w:rFonts w:ascii="Times New Roman" w:hAnsi="Times New Roman"/>
                <w:sz w:val="24"/>
              </w:rPr>
              <w:t>1</w:t>
            </w: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 xml:space="preserve">Змістовий модуль 1 </w:t>
            </w:r>
          </w:p>
          <w:p>
            <w:pPr>
              <w:widowControl w:val="0"/>
              <w:spacing w:lineRule="auto" w:line="240" w:beforeAutospacing="0" w:afterAutospacing="0"/>
              <w:rPr>
                <w:rFonts w:ascii="Times New Roman" w:hAnsi="Times New Roman"/>
                <w:sz w:val="24"/>
              </w:rPr>
            </w:pPr>
            <w:r>
              <w:rPr>
                <w:rFonts w:ascii="Times New Roman" w:hAnsi="Times New Roman"/>
                <w:sz w:val="24"/>
              </w:rPr>
              <w:t>(3 лекц., 4 практ. зан.)</w:t>
            </w:r>
          </w:p>
        </w:tc>
        <w:tc>
          <w:tcPr>
            <w:tcW w:w="1730"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12</w:t>
            </w:r>
          </w:p>
        </w:tc>
        <w:tc>
          <w:tcPr>
            <w:tcW w:w="1843"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10</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13</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35</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1.</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6</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2.</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4</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7</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3.</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3+3</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12</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Контрольна робота</w:t>
            </w:r>
          </w:p>
        </w:tc>
        <w:tc>
          <w:tcPr>
            <w:tcW w:w="1730" w:type="dxa"/>
          </w:tcPr>
          <w:p>
            <w:pPr>
              <w:widowControl w:val="0"/>
              <w:spacing w:lineRule="auto" w:line="240" w:beforeAutospacing="0" w:afterAutospacing="0"/>
              <w:jc w:val="center"/>
              <w:rPr>
                <w:rFonts w:ascii="Times New Roman" w:hAnsi="Times New Roman"/>
                <w:sz w:val="24"/>
              </w:rPr>
            </w:pPr>
          </w:p>
        </w:tc>
        <w:tc>
          <w:tcPr>
            <w:tcW w:w="1843"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10</w:t>
            </w: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10</w:t>
            </w:r>
          </w:p>
        </w:tc>
      </w:tr>
      <w:tr>
        <w:tc>
          <w:tcPr>
            <w:tcW w:w="364" w:type="dxa"/>
          </w:tcPr>
          <w:p>
            <w:pPr>
              <w:widowControl w:val="0"/>
              <w:spacing w:lineRule="auto" w:line="240" w:beforeAutospacing="0" w:afterAutospacing="0"/>
              <w:rPr>
                <w:rFonts w:ascii="Times New Roman" w:hAnsi="Times New Roman"/>
                <w:sz w:val="24"/>
              </w:rPr>
            </w:pPr>
            <w:r>
              <w:rPr>
                <w:rFonts w:ascii="Times New Roman" w:hAnsi="Times New Roman"/>
                <w:sz w:val="24"/>
              </w:rPr>
              <w:t>2</w:t>
            </w: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Змістовий</w:t>
            </w:r>
          </w:p>
          <w:p>
            <w:pPr>
              <w:widowControl w:val="0"/>
              <w:spacing w:lineRule="auto" w:line="240" w:beforeAutospacing="0" w:afterAutospacing="0"/>
              <w:rPr>
                <w:rFonts w:ascii="Times New Roman" w:hAnsi="Times New Roman"/>
                <w:sz w:val="24"/>
              </w:rPr>
            </w:pPr>
            <w:r>
              <w:rPr>
                <w:rFonts w:ascii="Times New Roman" w:hAnsi="Times New Roman"/>
                <w:sz w:val="24"/>
              </w:rPr>
              <w:t xml:space="preserve">модуль 2  </w:t>
            </w:r>
          </w:p>
          <w:p>
            <w:pPr>
              <w:widowControl w:val="0"/>
              <w:spacing w:lineRule="auto" w:line="240" w:beforeAutospacing="0" w:afterAutospacing="0"/>
              <w:rPr>
                <w:rFonts w:ascii="Times New Roman" w:hAnsi="Times New Roman"/>
                <w:sz w:val="24"/>
              </w:rPr>
            </w:pPr>
            <w:r>
              <w:rPr>
                <w:rFonts w:ascii="Times New Roman" w:hAnsi="Times New Roman"/>
                <w:sz w:val="24"/>
              </w:rPr>
              <w:t>(4 лекц., 3 практ. зан.)</w:t>
            </w:r>
          </w:p>
        </w:tc>
        <w:tc>
          <w:tcPr>
            <w:tcW w:w="1730"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9</w:t>
            </w:r>
          </w:p>
        </w:tc>
        <w:tc>
          <w:tcPr>
            <w:tcW w:w="1843"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10</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16</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35</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4-5.</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6</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9</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6.</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8</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7.</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8</w:t>
            </w:r>
          </w:p>
        </w:tc>
      </w:tr>
      <w:tr>
        <w:tc>
          <w:tcPr>
            <w:tcW w:w="364" w:type="dxa"/>
          </w:tcPr>
          <w:p>
            <w:pPr>
              <w:widowControl w:val="0"/>
              <w:spacing w:lineRule="auto" w:line="240" w:beforeAutospacing="0" w:afterAutospacing="0"/>
              <w:jc w:val="center"/>
              <w:rPr>
                <w:rFonts w:ascii="Times New Roman" w:hAnsi="Times New Roman"/>
                <w:b w:val="1"/>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Контрольна робота</w:t>
            </w:r>
          </w:p>
        </w:tc>
        <w:tc>
          <w:tcPr>
            <w:tcW w:w="1730" w:type="dxa"/>
          </w:tcPr>
          <w:p>
            <w:pPr>
              <w:widowControl w:val="0"/>
              <w:spacing w:lineRule="auto" w:line="240" w:beforeAutospacing="0" w:afterAutospacing="0"/>
              <w:jc w:val="center"/>
              <w:rPr>
                <w:rFonts w:ascii="Times New Roman" w:hAnsi="Times New Roman"/>
                <w:b w:val="1"/>
                <w:sz w:val="24"/>
              </w:rPr>
            </w:pPr>
          </w:p>
        </w:tc>
        <w:tc>
          <w:tcPr>
            <w:tcW w:w="1843"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10</w:t>
            </w: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10</w:t>
            </w:r>
          </w:p>
        </w:tc>
      </w:tr>
      <w:tr>
        <w:tc>
          <w:tcPr>
            <w:tcW w:w="364" w:type="dxa"/>
          </w:tcPr>
          <w:p>
            <w:pPr>
              <w:widowControl w:val="0"/>
              <w:spacing w:lineRule="auto" w:line="240" w:beforeAutospacing="0" w:afterAutospacing="0"/>
              <w:jc w:val="center"/>
              <w:rPr>
                <w:rFonts w:ascii="Times New Roman" w:hAnsi="Times New Roman"/>
                <w:b w:val="1"/>
                <w:sz w:val="24"/>
              </w:rPr>
            </w:pPr>
          </w:p>
        </w:tc>
        <w:tc>
          <w:tcPr>
            <w:tcW w:w="2579" w:type="dxa"/>
          </w:tcPr>
          <w:p>
            <w:pPr>
              <w:widowControl w:val="0"/>
              <w:spacing w:lineRule="auto" w:line="240" w:beforeAutospacing="0" w:afterAutospacing="0"/>
              <w:rPr>
                <w:rFonts w:ascii="Times New Roman" w:hAnsi="Times New Roman"/>
                <w:b w:val="1"/>
                <w:sz w:val="24"/>
              </w:rPr>
            </w:pPr>
            <w:r>
              <w:rPr>
                <w:rFonts w:ascii="Times New Roman" w:hAnsi="Times New Roman"/>
                <w:b w:val="1"/>
                <w:sz w:val="24"/>
              </w:rPr>
              <w:t>Разом</w:t>
            </w:r>
          </w:p>
        </w:tc>
        <w:tc>
          <w:tcPr>
            <w:tcW w:w="1730"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21</w:t>
            </w:r>
          </w:p>
        </w:tc>
        <w:tc>
          <w:tcPr>
            <w:tcW w:w="1843"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20</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29</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70</w:t>
            </w:r>
          </w:p>
        </w:tc>
      </w:tr>
    </w:tbl>
    <w:p>
      <w:pPr>
        <w:widowControl w:val="0"/>
        <w:spacing w:lineRule="auto" w:line="240" w:beforeAutospacing="0" w:afterAutospacing="0"/>
        <w:ind w:firstLine="709"/>
        <w:jc w:val="both"/>
        <w:outlineLvl w:val="6"/>
        <w:rPr>
          <w:rFonts w:ascii="Times New Roman" w:hAnsi="Times New Roman"/>
          <w:b w:val="1"/>
          <w:sz w:val="24"/>
        </w:rPr>
      </w:pPr>
    </w:p>
    <w:p>
      <w:pPr>
        <w:spacing w:lineRule="auto" w:line="240" w:beforeAutospacing="0" w:afterAutospacing="0"/>
        <w:jc w:val="center"/>
        <w:rPr>
          <w:rFonts w:ascii="Times New Roman" w:hAnsi="Times New Roman"/>
          <w:b w:val="1"/>
          <w:sz w:val="24"/>
        </w:rPr>
      </w:pPr>
      <w:r>
        <w:rPr>
          <w:rFonts w:ascii="Times New Roman" w:hAnsi="Times New Roman"/>
          <w:b w:val="1"/>
          <w:sz w:val="24"/>
        </w:rPr>
        <w:t>За певні види роботи студенту надаються бали:</w:t>
      </w:r>
    </w:p>
    <w:p>
      <w:pPr>
        <w:spacing w:lineRule="auto" w:line="240" w:beforeAutospacing="0" w:afterAutospacing="0"/>
        <w:ind w:firstLine="709"/>
        <w:rPr>
          <w:rFonts w:ascii="Times New Roman" w:hAnsi="Times New Roman"/>
          <w:sz w:val="24"/>
        </w:rPr>
      </w:pPr>
      <w:r>
        <w:rPr>
          <w:rFonts w:ascii="Times New Roman" w:hAnsi="Times New Roman"/>
          <w:sz w:val="24"/>
        </w:rPr>
        <w:t>«3» бали – вища оцінка за відповідь на практичному занятті;</w:t>
      </w:r>
    </w:p>
    <w:p>
      <w:pPr>
        <w:tabs>
          <w:tab w:val="left" w:pos="-180" w:leader="none"/>
        </w:tabs>
        <w:spacing w:lineRule="auto" w:line="240" w:beforeAutospacing="0" w:afterAutospacing="0"/>
        <w:ind w:firstLine="709"/>
        <w:jc w:val="both"/>
        <w:rPr>
          <w:rFonts w:ascii="Times New Roman" w:hAnsi="Times New Roman"/>
          <w:sz w:val="24"/>
        </w:rPr>
      </w:pPr>
      <w:r>
        <w:rPr>
          <w:rFonts w:ascii="Times New Roman" w:hAnsi="Times New Roman"/>
          <w:sz w:val="24"/>
        </w:rPr>
        <w:t>«6» балів – вища оцінка за виконання творчого індивідуального завдання (створення презентацій, підготовка проєктів).</w:t>
      </w:r>
    </w:p>
    <w:p>
      <w:pPr>
        <w:shd w:val="clear" w:fill="FFFFFF"/>
        <w:spacing w:lineRule="auto" w:line="240" w:beforeAutospacing="0" w:afterAutospacing="0"/>
        <w:ind w:firstLine="709"/>
        <w:jc w:val="both"/>
        <w:rPr>
          <w:rFonts w:ascii="Times New Roman" w:hAnsi="Times New Roman"/>
          <w:sz w:val="24"/>
        </w:rPr>
      </w:pPr>
      <w:r>
        <w:rPr>
          <w:rFonts w:ascii="Times New Roman" w:hAnsi="Times New Roman"/>
          <w:sz w:val="24"/>
        </w:rPr>
        <w:t xml:space="preserve">«10»  балів – аудиторна контрольна робота  (рубіжний контроль).</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Студент має змогу отримати додаткові бали за: </w:t>
      </w:r>
    </w:p>
    <w:p>
      <w:pPr>
        <w:widowControl w:val="0"/>
        <w:spacing w:lineRule="auto" w:line="240" w:beforeAutospacing="0" w:afterAutospacing="0"/>
        <w:ind w:firstLine="709"/>
        <w:jc w:val="both"/>
        <w:outlineLvl w:val="6"/>
        <w:rPr>
          <w:rFonts w:ascii="Times New Roman" w:hAnsi="Times New Roman"/>
          <w:b w:val="1"/>
          <w:sz w:val="24"/>
        </w:rPr>
      </w:pPr>
      <w:r>
        <w:rPr>
          <w:rFonts w:ascii="Times New Roman" w:hAnsi="Times New Roman"/>
          <w:b w:val="1"/>
          <w:sz w:val="24"/>
        </w:rPr>
        <w:t xml:space="preserve">а) доповнення виступу: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2 бали</w:t>
      </w:r>
      <w:r>
        <w:rPr>
          <w:rFonts w:ascii="Times New Roman" w:hAnsi="Times New Roman"/>
          <w:sz w:val="24"/>
        </w:rPr>
        <w:t xml:space="preserve">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1 бал</w:t>
      </w:r>
      <w:r>
        <w:rPr>
          <w:rFonts w:ascii="Times New Roman" w:hAnsi="Times New Roman"/>
          <w:sz w:val="24"/>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pPr>
        <w:widowControl w:val="0"/>
        <w:spacing w:lineRule="auto" w:line="240" w:beforeAutospacing="0" w:afterAutospacing="0"/>
        <w:ind w:firstLine="709"/>
        <w:jc w:val="both"/>
        <w:outlineLvl w:val="6"/>
        <w:rPr>
          <w:rFonts w:ascii="Times New Roman" w:hAnsi="Times New Roman"/>
          <w:b w:val="1"/>
          <w:sz w:val="24"/>
        </w:rPr>
      </w:pPr>
      <w:r>
        <w:rPr>
          <w:rFonts w:ascii="Times New Roman" w:hAnsi="Times New Roman"/>
          <w:b w:val="1"/>
          <w:sz w:val="24"/>
        </w:rPr>
        <w:t xml:space="preserve">б) суттєві запитання до доповідачів: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2 бали</w:t>
      </w:r>
      <w:r>
        <w:rPr>
          <w:rFonts w:ascii="Times New Roman" w:hAnsi="Times New Roman"/>
          <w:sz w:val="24"/>
        </w:rPr>
        <w:t xml:space="preserve"> отримують студенти, які своїм запитанням до того, хто виступає, суттєво і конструктивно можуть доповнити хід обговорення теми.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1 бал</w:t>
      </w:r>
      <w:r>
        <w:rPr>
          <w:rFonts w:ascii="Times New Roman" w:hAnsi="Times New Roman"/>
          <w:sz w:val="24"/>
        </w:rPr>
        <w:t xml:space="preserve"> отримують студенти, які у своєму запитанні до того, хто виступає, вимагають додаткової інформації з ключових проблем теми, що розглядається.</w:t>
      </w:r>
    </w:p>
    <w:p>
      <w:pPr>
        <w:shd w:val="clear" w:fill="FFFFFF"/>
        <w:spacing w:lineRule="auto" w:line="240" w:beforeAutospacing="0" w:afterAutospacing="0"/>
        <w:ind w:firstLine="709"/>
        <w:jc w:val="both"/>
        <w:rPr>
          <w:rFonts w:ascii="Times New Roman" w:hAnsi="Times New Roman"/>
          <w:sz w:val="24"/>
        </w:rPr>
      </w:pPr>
      <w:r>
        <w:rPr>
          <w:rFonts w:ascii="Times New Roman" w:hAnsi="Times New Roman"/>
          <w:b w:val="1"/>
          <w:sz w:val="24"/>
        </w:rPr>
        <w:t>Максимальна кількість балів, яку може набрати студент за кожен змістовий модуль у</w:t>
      </w:r>
      <w:r>
        <w:rPr>
          <w:rFonts w:ascii="Times New Roman" w:hAnsi="Times New Roman"/>
          <w:sz w:val="24"/>
        </w:rPr>
        <w:t xml:space="preserve"> </w:t>
      </w:r>
      <w:r>
        <w:rPr>
          <w:rFonts w:ascii="Times New Roman" w:hAnsi="Times New Roman"/>
          <w:b w:val="1"/>
          <w:sz w:val="24"/>
        </w:rPr>
        <w:t xml:space="preserve">ході аудиторних занять, а також у системі дистанційної освіти moodle – 70. </w:t>
      </w:r>
    </w:p>
    <w:p>
      <w:pPr>
        <w:spacing w:lineRule="auto" w:line="240" w:beforeAutospacing="0" w:afterAutospacing="0"/>
        <w:ind w:firstLine="709"/>
        <w:rPr>
          <w:rFonts w:ascii="Times New Roman" w:hAnsi="Times New Roman"/>
          <w:b w:val="1"/>
          <w:sz w:val="24"/>
        </w:rPr>
      </w:pPr>
      <w:r>
        <w:rPr>
          <w:rFonts w:ascii="Times New Roman" w:hAnsi="Times New Roman"/>
          <w:b w:val="1"/>
          <w:sz w:val="24"/>
        </w:rPr>
        <w:t>Максимальна кількість балів, які може отримати студент під час заліку – 30.</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РУБІЖНИЙ КОНТРОЛЬ</w:t>
      </w:r>
      <w:r>
        <w:rPr>
          <w:rFonts w:ascii="Times New Roman" w:hAnsi="Times New Roman"/>
          <w:sz w:val="24"/>
        </w:rPr>
        <w:t xml:space="preserve"> знань студентів здійснюється через проведення письмових контрольних робіт (тестів), які проводяться на окремому тижні під час заняття. Здобувач має змогу отримати 8 балів у першому змістовому модулі, 7 – у другому змістовому модулі за виконання індивідуальних завдань та підвищити загальну суму балів.</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У структурі навчання виділяють 2 змістових модулі. Тобто студенти двічі за семестр складають рубіжний контроль. </w:t>
      </w:r>
    </w:p>
    <w:p>
      <w:pPr>
        <w:widowControl w:val="0"/>
        <w:spacing w:lineRule="auto" w:line="240" w:beforeAutospacing="0" w:afterAutospacing="0"/>
        <w:ind w:firstLine="709"/>
        <w:jc w:val="both"/>
        <w:rPr>
          <w:rFonts w:ascii="Times New Roman" w:hAnsi="Times New Roman"/>
          <w:b w:val="1"/>
          <w:sz w:val="24"/>
        </w:rPr>
      </w:pPr>
      <w:r>
        <w:rPr>
          <w:rFonts w:ascii="Times New Roman" w:hAnsi="Times New Roman"/>
          <w:b w:val="1"/>
          <w:sz w:val="24"/>
        </w:rPr>
        <w:t>ПІДСУМКОВИЙ МОДУЛЬНИЙ КОНТРОЛЬ.</w:t>
      </w:r>
    </w:p>
    <w:p>
      <w:pPr>
        <w:widowControl w:val="0"/>
        <w:spacing w:lineRule="auto" w:line="240" w:beforeAutospacing="0" w:afterAutospacing="0"/>
        <w:ind w:firstLine="709"/>
        <w:jc w:val="both"/>
        <w:rPr>
          <w:rFonts w:ascii="Times New Roman" w:hAnsi="Times New Roman"/>
          <w:sz w:val="24"/>
        </w:rPr>
      </w:pPr>
      <w:r>
        <w:rPr>
          <w:rFonts w:ascii="Times New Roman" w:hAnsi="Times New Roman"/>
          <w:sz w:val="24"/>
        </w:rPr>
        <w:t>Семестровий підсумковий контроль з дисципліни є обов’язковою формою контролю навчальних досягнень здобувача вищої освіти.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w:t>
      </w:r>
    </w:p>
    <w:p>
      <w:pPr>
        <w:widowControl w:val="0"/>
        <w:spacing w:lineRule="auto" w:line="240" w:beforeAutospacing="0" w:afterAutospacing="0"/>
        <w:ind w:firstLine="709"/>
        <w:jc w:val="center"/>
        <w:outlineLvl w:val="6"/>
        <w:rPr>
          <w:rFonts w:ascii="Times New Roman" w:hAnsi="Times New Roman"/>
          <w:color w:val="7030A0"/>
          <w:sz w:val="24"/>
        </w:rPr>
      </w:pPr>
      <w:r>
        <w:rPr>
          <w:rFonts w:ascii="Times New Roman" w:hAnsi="Times New Roman"/>
          <w:b w:val="1"/>
          <w:sz w:val="24"/>
        </w:rPr>
        <w:t>КРИТЕРІЙ ОЦІНКИ НА ЗАЛІКУ</w:t>
      </w:r>
      <w:r>
        <w:rPr>
          <w:rFonts w:ascii="Times New Roman" w:hAnsi="Times New Roman"/>
          <w:color w:val="7030A0"/>
          <w:sz w:val="24"/>
        </w:rPr>
        <w:t>:</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Три питання</w:t>
      </w:r>
      <w:r>
        <w:rPr>
          <w:rFonts w:ascii="Times New Roman" w:hAnsi="Times New Roman"/>
          <w:sz w:val="24"/>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Pr>
          <w:rFonts w:ascii="Times New Roman" w:hAnsi="Times New Roman"/>
          <w:b w:val="1"/>
          <w:sz w:val="24"/>
        </w:rPr>
        <w:t xml:space="preserve">30 балів. </w:t>
      </w:r>
      <w:r>
        <w:rPr>
          <w:rFonts w:ascii="Times New Roman" w:hAnsi="Times New Roman"/>
          <w:sz w:val="24"/>
        </w:rPr>
        <w:t xml:space="preserve">При дистанційному навчанні використовуються тестові завдання або усна співбесіда. Тест складається з питань, які в сумі дають також </w:t>
      </w:r>
      <w:r>
        <w:rPr>
          <w:rFonts w:ascii="Times New Roman" w:hAnsi="Times New Roman"/>
          <w:sz w:val="24"/>
        </w:rPr>
        <w:t>3</w:t>
      </w:r>
      <w:r>
        <w:rPr>
          <w:rFonts w:ascii="Times New Roman" w:hAnsi="Times New Roman"/>
          <w:sz w:val="24"/>
        </w:rPr>
        <w:t xml:space="preserve">0 балів.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30 балів</w:t>
      </w:r>
      <w:r>
        <w:rPr>
          <w:rFonts w:ascii="Times New Roman" w:hAnsi="Times New Roman"/>
          <w:sz w:val="24"/>
        </w:rPr>
        <w:t xml:space="preserve"> отримують студенти, які повністю розкрили сутність питань, дали чітке визначення понять.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25-20 балів</w:t>
      </w:r>
      <w:r>
        <w:rPr>
          <w:rFonts w:ascii="Times New Roman" w:hAnsi="Times New Roman"/>
          <w:sz w:val="24"/>
        </w:rPr>
        <w:t xml:space="preserve"> отримують студенти, які правильно, але не повно розкрили сутність питань, дали чітке визначення понять.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15-10 балів</w:t>
      </w:r>
      <w:r>
        <w:rPr>
          <w:rFonts w:ascii="Times New Roman" w:hAnsi="Times New Roman"/>
          <w:sz w:val="24"/>
        </w:rPr>
        <w:t xml:space="preserve"> отримують студенти, які правильно, але лише частково розкрили сутність питань, дали визначення понять.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10-5 балів</w:t>
      </w:r>
      <w:r>
        <w:rPr>
          <w:rFonts w:ascii="Times New Roman" w:hAnsi="Times New Roman"/>
          <w:sz w:val="24"/>
        </w:rPr>
        <w:t xml:space="preserve"> отримують студенти, які поверхово розкрили сутність питань, дали не зовсім чітке визначення понять.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0 балів</w:t>
      </w:r>
      <w:r>
        <w:rPr>
          <w:rFonts w:ascii="Times New Roman" w:hAnsi="Times New Roman"/>
          <w:sz w:val="24"/>
        </w:rPr>
        <w:t xml:space="preserve">  отримують студенти, які недопущені або не з’явились на залік.</w:t>
      </w:r>
    </w:p>
    <w:p>
      <w:pPr>
        <w:spacing w:lineRule="auto" w:line="240" w:beforeAutospacing="0" w:afterAutospacing="0"/>
        <w:ind w:firstLine="709"/>
        <w:jc w:val="both"/>
        <w:rPr>
          <w:rFonts w:ascii="Times New Roman" w:hAnsi="Times New Roman"/>
          <w:sz w:val="24"/>
        </w:rPr>
      </w:pPr>
      <w:r>
        <w:rPr>
          <w:rFonts w:ascii="Times New Roman" w:hAnsi="Times New Roman"/>
          <w:sz w:val="24"/>
        </w:rPr>
        <w:t xml:space="preserve">Замість виконання завдань (вивчення тем) можуть додатково враховуватись такі види активностей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в конкурсі тощо): </w:t>
      </w:r>
    </w:p>
    <w:p>
      <w:pPr>
        <w:spacing w:lineRule="auto" w:line="240" w:beforeAutospacing="0" w:afterAutospacing="0"/>
        <w:ind w:firstLine="709"/>
        <w:jc w:val="both"/>
        <w:rPr>
          <w:rFonts w:ascii="Times New Roman" w:hAnsi="Times New Roman"/>
          <w:sz w:val="24"/>
        </w:rPr>
      </w:pPr>
      <w:r>
        <w:rPr>
          <w:rFonts w:ascii="Symbol" w:hAnsi="Symbol"/>
          <w:sz w:val="24"/>
        </w:rPr>
        <w:t></w:t>
      </w:r>
      <w:r>
        <w:rPr>
          <w:rFonts w:ascii="Times New Roman" w:hAnsi="Times New Roman"/>
          <w:sz w:val="24"/>
        </w:rPr>
        <w:t xml:space="preserve"> проходження тренінг-курсів чи дистанційних курсів з використання сучасних освітніх технологій на платформах Coursera, Prometheus тощо (за наявності відповідного документа про їх закінчення, надання копії викладачу);</w:t>
      </w:r>
    </w:p>
    <w:p>
      <w:pPr>
        <w:spacing w:lineRule="auto" w:line="240" w:beforeAutospacing="0" w:afterAutospacing="0"/>
        <w:ind w:firstLine="709"/>
        <w:jc w:val="both"/>
        <w:rPr>
          <w:rFonts w:ascii="Times New Roman" w:hAnsi="Times New Roman"/>
          <w:sz w:val="24"/>
        </w:rPr>
      </w:pPr>
      <w:r>
        <w:rPr>
          <w:rFonts w:ascii="Symbol" w:hAnsi="Symbol"/>
          <w:sz w:val="24"/>
        </w:rPr>
        <w:t></w:t>
      </w:r>
      <w:r>
        <w:rPr>
          <w:rFonts w:ascii="Times New Roman" w:hAnsi="Times New Roman"/>
          <w:sz w:val="24"/>
        </w:rPr>
        <w:t xml:space="preserve"> участь у майстер-класах, форумах, конференціях, семінарах, зустрічах з проблем у галузі публічних виступів (з підготовкою промови, презентації, імпровізації, самоаналізу після дискусії, інформаційного повідомлення тощо, що підтверджено навчальною програмою заходу чи відповідним сертифікатом; збірником тез тощо).</w:t>
      </w:r>
    </w:p>
    <w:p>
      <w:pPr>
        <w:spacing w:lineRule="auto" w:line="240" w:beforeAutospacing="0" w:afterAutospacing="0"/>
        <w:ind w:firstLine="709"/>
        <w:jc w:val="both"/>
        <w:rPr>
          <w:rFonts w:ascii="Times New Roman" w:hAnsi="Times New Roman"/>
          <w:sz w:val="24"/>
        </w:rPr>
      </w:pPr>
      <w:r>
        <w:rPr>
          <w:rFonts w:ascii="Times New Roman" w:hAnsi="Times New Roman"/>
          <w:sz w:val="24"/>
        </w:rPr>
        <w:t>Кожен здобувач заочної форми навчання виконує контрольну роботу за варіантом. Вибір варіанту здійснюється за порядковим номером П.І.Б. студента у списку академічної групи або журналу обліку відвідування занять. У кожному варіанті необхідно розглянути певні питання (які можуть бути розділені на два-три підпункти). Кожен варіант контрольної роботи оцінюється в 70 балів максимум. Після перевірки викладачем письмової контрольної роботи та її захисту в усному вигляді викладач допускає здобувача до заліку. Критерії оцінки відповідей на заліку ті самі, що і у денної форми. Завдання заліку складають 30 балів.</w:t>
      </w:r>
    </w:p>
    <w:p>
      <w:pPr>
        <w:spacing w:lineRule="auto" w:line="240" w:beforeAutospacing="0" w:afterAutospacing="0"/>
        <w:jc w:val="center"/>
        <w:rPr>
          <w:rFonts w:ascii="Times New Roman" w:hAnsi="Times New Roman"/>
          <w:b w:val="1"/>
          <w:sz w:val="24"/>
        </w:rPr>
      </w:pPr>
      <w:r>
        <w:rPr>
          <w:rFonts w:ascii="Times New Roman" w:hAnsi="Times New Roman"/>
          <w:b w:val="1"/>
          <w:sz w:val="24"/>
        </w:rPr>
        <w:t>Критерії оцінки контрольної роботи для студентів заочної форми навчання:</w:t>
      </w:r>
    </w:p>
    <w:tbl>
      <w:tblPr>
        <w:tblW w:w="10065" w:type="dxa"/>
        <w:tblInd w:w="-5"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4A0"/>
      </w:tblPr>
      <w:tblGrid/>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Контрольна робота (захист)</w:t>
            </w:r>
          </w:p>
        </w:tc>
        <w:tc>
          <w:tcPr>
            <w:tcW w:w="8364"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Критерії оцінки</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61-70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у повному обсязі володіє навчальним матеріалом, вільно самостійно та аргументовано його викладає під час усних відповідей і обговорення, глибоко та всебічно розкриває зміст теоретичних питань й завдань, використовуючи при цьому обов’язкову й додаткову літературу. Демонструє набуття загальних та спеціальних компетентностей. Робота відповідає стандартам оформлення.</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51-60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достатньо повно володіє навчальним матеріалом, обґрунтовано викладає його під час усного виступу, відповідей. Розкриває зміст теоретичних питань та завдань, використовуючи при цьому обов’язкову літературу. Здобувач(ка) має власну думку щодо тематики. При викладанні деяких питань не вистачає достатньої глибини та аргументації, допускаються при цьому окремі несуттєві неточності та незначні помилки. Робота відповідає стандартам оформлення.</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41-50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в цілому володіє навчальним матеріалом, викладає його основний зміст під час усного виступу та відповідей на запитання, але без глибокого всебічного аналізу, обґрунтування, без використання необхідної літератури, допускаючи при цьому окремі неточності та помилки. Робота має відхилення від стандартів оформлення та помилки.</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31-40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не в повному обсязі володіє навчальним матеріалом. Фрагментарно, поверхово (без аргументації та обґрунтування) викладає його під час усного виступу. Відповіді на запитання загальні, короткі, студент(ка) недостатньо розкриває зміст теоретичних питань, допускаючи при цьому суттєві неточності. Робота оформлена вільним стилем без врахування вимог стандартів оформлення.</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21-30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частково володіє навчальним матеріалом, не в змозі викласти зміст більшості питань під час доповіді. Допускаються суттєві помилки. Зміст тексту роботи не розкриває тему.</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11-20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 xml:space="preserve">Студент(ка) майже не володіє навчальним матеріалом та не в змозі його викласти, слабко розуміє зміст теоретичних питань та практичних завдань. </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0-10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не володіє навчальним матеріалом та не в змозі його викласти, не розуміє змісту теоретичних питань та практичних завдань.</w:t>
            </w:r>
          </w:p>
        </w:tc>
      </w:tr>
    </w:tbl>
    <w:p>
      <w:pPr>
        <w:spacing w:lineRule="auto" w:line="240" w:beforeAutospacing="0" w:afterAutospacing="0"/>
        <w:jc w:val="both"/>
        <w:rPr>
          <w:rFonts w:ascii="Times New Roman" w:hAnsi="Times New Roman"/>
          <w:sz w:val="24"/>
        </w:rPr>
      </w:pPr>
    </w:p>
    <w:p>
      <w:pPr>
        <w:spacing w:lineRule="auto" w:line="240" w:beforeAutospacing="0" w:afterAutospacing="0"/>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jc w:val="both"/>
              <w:rPr>
                <w:rFonts w:ascii="Times New Roman" w:hAnsi="Times New Roman"/>
                <w:b w:val="1"/>
                <w:sz w:val="24"/>
              </w:rPr>
            </w:pPr>
            <w:r>
              <w:rPr>
                <w:rFonts w:ascii="Times New Roman" w:hAnsi="Times New Roman"/>
                <w:b w:val="1"/>
                <w:sz w:val="24"/>
              </w:rPr>
              <w:t>ПОЛІТИКИ КУРСУ</w:t>
            </w:r>
          </w:p>
        </w:tc>
      </w:tr>
    </w:tbl>
    <w:p>
      <w:pPr>
        <w:pStyle w:val="P15"/>
        <w:spacing w:lineRule="auto" w:line="240" w:after="0" w:beforeAutospacing="0" w:afterAutospacing="0"/>
        <w:ind w:firstLine="567" w:left="0"/>
        <w:jc w:val="both"/>
        <w:rPr>
          <w:rFonts w:ascii="Times New Roman" w:hAnsi="Times New Roman"/>
          <w:sz w:val="24"/>
        </w:rPr>
      </w:pPr>
      <w:r>
        <w:rPr>
          <w:rFonts w:ascii="Times New Roman" w:hAnsi="Times New Roman"/>
          <w:b w:val="1"/>
          <w:sz w:val="24"/>
        </w:rPr>
        <w:t xml:space="preserve">Політика щодо відвідування. </w:t>
      </w:r>
      <w:r>
        <w:rPr>
          <w:rFonts w:ascii="Times New Roman" w:hAnsi="Times New Roman"/>
          <w:sz w:val="24"/>
        </w:rPr>
        <w:t>Відвідування та відпрацювання пропущених занять є обов’язковим. Допускається пропуски занять з поважних причин, які підтверджуються документально. За таких умов навчання може відбуватися в режимі онлайн за погодженням із викладачем. Відпрацювання пропущених занять проходять згідно з графіком консультацій викладача. З об’єктивних причин (наприклад, лікарняні, стажування, мобільність, індивідуальний графік) аудиторні види занять і завдань також можуть бути трансформовані в систему дистанційного навчання (сервіс moodle).</w:t>
      </w:r>
    </w:p>
    <w:p>
      <w:pPr>
        <w:pStyle w:val="P15"/>
        <w:spacing w:lineRule="auto" w:line="240" w:after="0" w:beforeAutospacing="0" w:afterAutospacing="0"/>
        <w:ind w:firstLine="567" w:left="0"/>
        <w:jc w:val="both"/>
        <w:rPr>
          <w:rFonts w:ascii="Times New Roman" w:hAnsi="Times New Roman"/>
          <w:sz w:val="24"/>
        </w:rPr>
      </w:pPr>
      <w:r>
        <w:rPr>
          <w:rFonts w:ascii="Times New Roman" w:hAnsi="Times New Roman"/>
          <w:b w:val="1"/>
          <w:sz w:val="24"/>
        </w:rPr>
        <w:t>Політика</w:t>
      </w:r>
      <w:r>
        <w:rPr>
          <w:rFonts w:ascii="Times New Roman" w:hAnsi="Times New Roman"/>
          <w:b w:val="1"/>
          <w:i w:val="1"/>
          <w:sz w:val="24"/>
        </w:rPr>
        <w:t xml:space="preserve"> </w:t>
      </w:r>
      <w:r>
        <w:rPr>
          <w:rFonts w:ascii="Times New Roman" w:hAnsi="Times New Roman"/>
          <w:b w:val="1"/>
          <w:sz w:val="24"/>
        </w:rPr>
        <w:t>дедлайнів</w:t>
      </w:r>
      <w:r>
        <w:rPr>
          <w:rFonts w:ascii="Times New Roman" w:hAnsi="Times New Roman"/>
          <w:sz w:val="24"/>
        </w:rPr>
        <w:t xml:space="preserve">. Студент зобов’язаний дотримуватись </w:t>
      </w:r>
      <w:r>
        <w:rPr>
          <w:rFonts w:ascii="Times New Roman" w:hAnsi="Times New Roman"/>
          <w:sz w:val="24"/>
          <w:shd w:val="clear" w:fill="FFFFFF"/>
        </w:rPr>
        <w:t xml:space="preserve">крайніх термінів (дата для аудиторних видів робіт або час у системі дистанційного навчання), до яких має бути виконано певне завдання. </w:t>
      </w:r>
      <w:r>
        <w:rPr>
          <w:rFonts w:ascii="Times New Roman" w:hAnsi="Times New Roman"/>
          <w:sz w:val="24"/>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pPr>
        <w:pStyle w:val="P11"/>
        <w:ind w:firstLine="567"/>
        <w:jc w:val="both"/>
        <w:rPr>
          <w:color w:val="auto"/>
        </w:rPr>
      </w:pPr>
      <w:r>
        <w:rPr>
          <w:b w:val="1"/>
          <w:color w:val="auto"/>
        </w:rPr>
        <w:t xml:space="preserve">Політика щодо проведення аудиторних занять. </w:t>
      </w:r>
      <w:r>
        <w:rPr>
          <w:color w:val="auto"/>
        </w:rPr>
        <w:t xml:space="preserve">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 </w:t>
      </w:r>
    </w:p>
    <w:p>
      <w:pPr>
        <w:spacing w:lineRule="auto" w:line="240" w:beforeAutospacing="0" w:afterAutospacing="0"/>
        <w:ind w:firstLine="567"/>
        <w:jc w:val="both"/>
        <w:rPr>
          <w:rFonts w:ascii="Times New Roman" w:hAnsi="Times New Roman"/>
          <w:sz w:val="24"/>
        </w:rPr>
      </w:pPr>
      <w:r>
        <w:rPr>
          <w:rFonts w:ascii="Times New Roman" w:hAnsi="Times New Roman"/>
          <w:b w:val="1"/>
          <w:sz w:val="24"/>
        </w:rPr>
        <w:t xml:space="preserve">Політика щодо академічної доброчесності. </w:t>
      </w:r>
      <w:r>
        <w:rPr>
          <w:rFonts w:ascii="Times New Roman" w:hAnsi="Times New Roman"/>
          <w:sz w:val="24"/>
        </w:rPr>
        <w:t xml:space="preserve">При вивченні курсу «Діяльність пресслужб: специфіка медіавиробництва» політика дотримання академічної доброчесності визначається Кодексом академічної доброчесності Національного університету «Запорізька політехніка» </w:t>
      </w:r>
      <w:r>
        <w:rPr>
          <w:rFonts w:ascii="Times New Roman" w:hAnsi="Times New Roman"/>
          <w:sz w:val="24"/>
        </w:rPr>
        <w:fldChar w:fldCharType="begin"/>
      </w:r>
      <w:r>
        <w:rPr>
          <w:rFonts w:ascii="Times New Roman" w:hAnsi="Times New Roman"/>
          <w:sz w:val="24"/>
        </w:rPr>
        <w:instrText>HYPERLINK "https://zp.edu.ua/uploads/dept_nm/Nakaz_N253_vid_29.06.21.pdf"</w:instrText>
      </w:r>
      <w:r>
        <w:rPr>
          <w:rFonts w:ascii="Times New Roman" w:hAnsi="Times New Roman"/>
          <w:sz w:val="24"/>
        </w:rPr>
        <w:fldChar w:fldCharType="separate"/>
      </w:r>
      <w:r>
        <w:rPr>
          <w:rStyle w:val="C2"/>
          <w:rFonts w:ascii="Times New Roman" w:hAnsi="Times New Roman"/>
          <w:color w:val="auto"/>
          <w:sz w:val="24"/>
        </w:rPr>
        <w:t>https://zp.edu.ua/uploads/dept_nm/Nakaz_N253_vid_29.06.21.pdf</w:t>
      </w:r>
      <w:r>
        <w:rPr>
          <w:rStyle w:val="C2"/>
          <w:rFonts w:ascii="Times New Roman" w:hAnsi="Times New Roman"/>
          <w:color w:val="auto"/>
          <w:sz w:val="24"/>
        </w:rPr>
        <w:fldChar w:fldCharType="end"/>
      </w:r>
      <w:r>
        <w:rPr>
          <w:rFonts w:ascii="Times New Roman" w:hAnsi="Times New Roman"/>
          <w:sz w:val="24"/>
        </w:rPr>
        <w:t xml:space="preserve"> </w:t>
      </w:r>
    </w:p>
    <w:p>
      <w:pPr>
        <w:spacing w:lineRule="auto" w:line="240" w:beforeAutospacing="0" w:afterAutospacing="0"/>
        <w:ind w:firstLine="567"/>
        <w:jc w:val="both"/>
        <w:rPr>
          <w:rFonts w:ascii="Times New Roman" w:hAnsi="Times New Roman"/>
          <w:sz w:val="24"/>
        </w:rPr>
      </w:pPr>
      <w:r>
        <w:rPr>
          <w:rFonts w:ascii="Times New Roman" w:hAnsi="Times New Roman"/>
          <w:sz w:val="24"/>
        </w:rPr>
        <w:t>Очікується, що роботи студентів будуть їх оригінальними дослідженнями чи міркуваннями. Виявлення ознак академічної недоброчесності в письмовій роботі студента (відсутність посилань на використані джерела, фабрикування джерел, списування тощо) є підставою для її незарахування викладачем, незалежно від масштабів плагіату.</w:t>
      </w:r>
    </w:p>
    <w:p>
      <w:pPr>
        <w:spacing w:lineRule="auto" w:line="240" w:beforeAutospacing="0" w:afterAutospacing="0"/>
        <w:ind w:firstLine="567"/>
        <w:jc w:val="both"/>
        <w:rPr>
          <w:rFonts w:ascii="Times New Roman" w:hAnsi="Times New Roman"/>
          <w:sz w:val="24"/>
        </w:rPr>
      </w:pPr>
      <w:r>
        <w:rPr>
          <w:rFonts w:ascii="Times New Roman" w:hAnsi="Times New Roman"/>
          <w:sz w:val="24"/>
        </w:rPr>
        <w:t>Під час виконання письмових контрольних видів робіт, а також здійсненні різних видів контролю успішності заборонено користуватися допоміжними паперовими матеріалами («шпаргалками») та мобільними пристроями.</w:t>
      </w:r>
    </w:p>
    <w:p>
      <w:pPr>
        <w:pStyle w:val="P15"/>
        <w:spacing w:lineRule="auto" w:line="240" w:after="0" w:beforeAutospacing="0" w:afterAutospacing="0"/>
        <w:ind w:firstLine="567" w:left="0"/>
        <w:jc w:val="both"/>
        <w:rPr>
          <w:rFonts w:ascii="Times New Roman" w:hAnsi="Times New Roman"/>
          <w:sz w:val="24"/>
        </w:rPr>
      </w:pPr>
      <w:r>
        <w:rPr>
          <w:rFonts w:ascii="Times New Roman" w:hAnsi="Times New Roman"/>
          <w:b w:val="1"/>
          <w:sz w:val="24"/>
        </w:rPr>
        <w:t xml:space="preserve">Політика дотримання прав та обов’язків студентів. </w:t>
      </w:r>
      <w:r>
        <w:rPr>
          <w:rFonts w:ascii="Times New Roman" w:hAnsi="Times New Roman"/>
          <w:sz w:val="24"/>
        </w:rPr>
        <w:t>Права і обов’язки студентів відображено у п.7.5 Положення про організацію освітнього процесу в НУ «Запорізька політехніка» (</w:t>
      </w:r>
      <w:r>
        <w:rPr>
          <w:rFonts w:ascii="Times New Roman" w:hAnsi="Times New Roman"/>
          <w:sz w:val="24"/>
        </w:rPr>
        <w:fldChar w:fldCharType="begin"/>
      </w:r>
      <w:r>
        <w:rPr>
          <w:rFonts w:ascii="Times New Roman" w:hAnsi="Times New Roman"/>
          <w:sz w:val="24"/>
        </w:rPr>
        <w:instrText>HYPERLINK "https://zp.edu.ua/uploads/dept_nm/Polozhennia_pro_organizatsiyu_osvitnoho_protsesu.pdf"</w:instrText>
      </w:r>
      <w:r>
        <w:rPr>
          <w:rFonts w:ascii="Times New Roman" w:hAnsi="Times New Roman"/>
          <w:sz w:val="24"/>
        </w:rPr>
        <w:fldChar w:fldCharType="separate"/>
      </w:r>
      <w:r>
        <w:rPr>
          <w:rStyle w:val="C2"/>
          <w:rFonts w:ascii="Times New Roman" w:hAnsi="Times New Roman"/>
          <w:color w:val="auto"/>
          <w:sz w:val="24"/>
        </w:rPr>
        <w:t>https://zp.edu.ua/uploads/dept_nm/Polozhennia_pro_organizatsiyu_osvitnoho_protsesu.pdf</w:t>
      </w:r>
      <w:r>
        <w:rPr>
          <w:rStyle w:val="C2"/>
          <w:rFonts w:ascii="Times New Roman" w:hAnsi="Times New Roman"/>
          <w:color w:val="auto"/>
          <w:sz w:val="24"/>
        </w:rPr>
        <w:fldChar w:fldCharType="end"/>
      </w:r>
      <w:r>
        <w:rPr>
          <w:rFonts w:ascii="Times New Roman" w:hAnsi="Times New Roman"/>
          <w:sz w:val="24"/>
        </w:rPr>
        <w:t>).</w:t>
      </w:r>
    </w:p>
    <w:p>
      <w:pPr>
        <w:widowControl w:val="0"/>
        <w:spacing w:lineRule="auto" w:line="240" w:beforeAutospacing="0" w:afterAutospacing="0"/>
        <w:ind w:firstLine="567"/>
        <w:jc w:val="both"/>
        <w:rPr>
          <w:rFonts w:ascii="Times New Roman" w:hAnsi="Times New Roman"/>
          <w:sz w:val="24"/>
          <w:shd w:val="clear" w:fill="FFFFFF"/>
        </w:rPr>
      </w:pPr>
      <w:r>
        <w:rPr>
          <w:rFonts w:ascii="Times New Roman" w:hAnsi="Times New Roman"/>
          <w:b w:val="1"/>
          <w:sz w:val="24"/>
        </w:rPr>
        <w:t>Політика конфіденційності та захисту персональних даних.</w:t>
      </w:r>
      <w:r>
        <w:rPr>
          <w:rFonts w:ascii="Times New Roman" w:hAnsi="Times New Roman"/>
          <w:sz w:val="24"/>
        </w:rPr>
        <w:t xml:space="preserve"> Обмін персональними даними між викладачем і студентом у межах вивчення дисципліни, їх використання відбувається на основі закону України «Про захист персональних даних». У статті 10, п. 3 цього документа зазначається: «</w:t>
      </w:r>
      <w:r>
        <w:rPr>
          <w:rFonts w:ascii="Times New Roman" w:hAnsi="Times New Roman"/>
          <w:sz w:val="24"/>
          <w:shd w:val="clear" w:fill="FFFFFF"/>
        </w:rPr>
        <w:t xml:space="preserve">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в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 </w:t>
      </w:r>
      <w:r>
        <w:rPr>
          <w:rFonts w:ascii="Times New Roman" w:hAnsi="Times New Roman"/>
          <w:sz w:val="24"/>
        </w:rPr>
        <w:t>(</w:t>
      </w:r>
      <w:r>
        <w:rPr>
          <w:rFonts w:ascii="Times New Roman" w:hAnsi="Times New Roman"/>
          <w:sz w:val="24"/>
        </w:rPr>
        <w:fldChar w:fldCharType="begin"/>
      </w:r>
      <w:r>
        <w:rPr>
          <w:rFonts w:ascii="Times New Roman" w:hAnsi="Times New Roman"/>
          <w:sz w:val="24"/>
        </w:rPr>
        <w:instrText>HYPERLINK "https://zakon.rada.gov.ua/laws/show/2297-17" \l "Text"</w:instrText>
      </w:r>
      <w:r>
        <w:rPr>
          <w:rFonts w:ascii="Times New Roman" w:hAnsi="Times New Roman"/>
          <w:sz w:val="24"/>
        </w:rPr>
        <w:fldChar w:fldCharType="separate"/>
      </w:r>
      <w:r>
        <w:rPr>
          <w:rStyle w:val="C2"/>
          <w:rFonts w:ascii="Times New Roman" w:hAnsi="Times New Roman"/>
          <w:color w:val="auto"/>
          <w:sz w:val="24"/>
        </w:rPr>
        <w:t>https://zakon.rada.gov.ua/laws/show/2297-17#Text</w:t>
      </w:r>
      <w:r>
        <w:rPr>
          <w:rStyle w:val="C2"/>
          <w:rFonts w:ascii="Times New Roman" w:hAnsi="Times New Roman"/>
          <w:color w:val="auto"/>
          <w:sz w:val="24"/>
        </w:rPr>
        <w:fldChar w:fldCharType="end"/>
      </w:r>
      <w:r>
        <w:rPr>
          <w:rFonts w:ascii="Times New Roman" w:hAnsi="Times New Roman"/>
          <w:sz w:val="24"/>
        </w:rPr>
        <w:t>).</w:t>
      </w:r>
    </w:p>
    <w:p>
      <w:pPr>
        <w:widowControl w:val="0"/>
        <w:spacing w:lineRule="auto" w:line="240" w:beforeAutospacing="0" w:afterAutospacing="0"/>
        <w:ind w:firstLine="567"/>
        <w:jc w:val="both"/>
        <w:rPr>
          <w:rFonts w:ascii="Times New Roman" w:hAnsi="Times New Roman"/>
          <w:sz w:val="24"/>
        </w:rPr>
      </w:pPr>
      <w:r>
        <w:rPr>
          <w:rFonts w:ascii="Times New Roman" w:hAnsi="Times New Roman"/>
          <w:b w:val="1"/>
          <w:sz w:val="24"/>
        </w:rPr>
        <w:t xml:space="preserve">Політика трансферу кредитів. </w:t>
      </w:r>
      <w:r>
        <w:rPr>
          <w:rFonts w:ascii="Times New Roman" w:hAnsi="Times New Roman"/>
          <w:sz w:val="24"/>
        </w:rPr>
        <w:t>Замість виконання завдань (вивчення тем) можуть додатково враховуватись інші види активності здобувача (неформальна освіта) за умов підтвердження результатів (сертифікат з зазначенням обсягу кредитів, грамота учасника, призера, лауреата тощо).</w:t>
      </w:r>
    </w:p>
    <w:p>
      <w:pPr>
        <w:spacing w:lineRule="auto" w:line="240" w:beforeAutospacing="0" w:afterAutospacing="0"/>
        <w:ind w:firstLine="709"/>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r>
              <w:rPr>
                <w:rFonts w:ascii="Times New Roman" w:hAnsi="Times New Roman"/>
                <w:b w:val="1"/>
                <w:sz w:val="24"/>
              </w:rPr>
              <w:t>ТЕХНІЧНІ ВИМОГИ ДЛЯ РОБОТИ НА КУРСІ</w:t>
            </w:r>
          </w:p>
        </w:tc>
      </w:tr>
    </w:tbl>
    <w:p>
      <w:pPr>
        <w:spacing w:lineRule="auto" w:line="240" w:beforeAutospacing="0" w:afterAutospacing="0"/>
        <w:ind w:firstLine="709"/>
        <w:jc w:val="both"/>
        <w:rPr>
          <w:rFonts w:ascii="Times New Roman" w:hAnsi="Times New Roman"/>
          <w:sz w:val="24"/>
        </w:rPr>
      </w:pPr>
      <w:r>
        <w:rPr>
          <w:rFonts w:ascii="Times New Roman" w:hAnsi="Times New Roman"/>
          <w:sz w:val="24"/>
        </w:rPr>
        <w:t>Щоб мати доступ до навчально-методичних розробок курсу, необхідно мати особистий доступ до університетської навчальної платформи Moodle.</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type w:val="nextPage"/>
      <w:pgSz w:w="11906" w:h="16838" w:code="9"/>
      <w:pgMar w:left="1134" w:right="567" w:top="1134" w:bottom="1134" w:header="0" w:footer="709"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pPr>
    <w:r>
      <w:rPr>
        <w:noProof w:val="1"/>
      </w:rPr>
      <w:drawing>
        <wp:anchor xmlns:wp="http://schemas.openxmlformats.org/drawingml/2006/wordprocessingDrawing" simplePos="0" allowOverlap="0" behindDoc="1" layoutInCell="0" locked="0" relativeHeight="1" distL="114300" distR="114300">
          <wp:simplePos x="0" y="0"/>
          <wp:positionH relativeFrom="margin">
            <wp:align>center</wp:align>
          </wp:positionH>
          <wp:positionV relativeFrom="margin">
            <wp:align>center</wp:align>
          </wp:positionV>
          <wp:extent cx="5939790" cy="5939790"/>
          <wp:wrapNone/>
          <wp:docPr id="2" name="WordPictureWatermark1568249531"/>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5939790" cy="5939790"/>
                  </a:xfrm>
                  <a:prstGeom prst="rect"/>
                  <a:solidFill>
                    <a:srgbClr val="FFFFFF"/>
                  </a:solidFill>
                </pic:spPr>
              </pic:pic>
            </a:graphicData>
          </a:graphic>
        </wp:anchor>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jc w:val="center"/>
      <w:rPr>
        <w:rFonts w:ascii="Times New Roman" w:hAnsi="Times New Roman"/>
        <w:noProof w:val="1"/>
        <w:sz w:val="28"/>
      </w:rPr>
    </w:pPr>
  </w:p>
  <w:p>
    <w:pPr>
      <w:pStyle w:val="P6"/>
      <w:jc w:val="center"/>
      <w:rPr>
        <w:rFonts w:ascii="Times New Roman" w:hAnsi="Times New Roman"/>
        <w:sz w:val="28"/>
      </w:rPr>
    </w:pPr>
    <w:r>
      <w:drawing>
        <wp:inline xmlns:wp="http://schemas.openxmlformats.org/drawingml/2006/wordprocessingDrawing">
          <wp:extent cx="3616325" cy="59436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616325" cy="594360"/>
                  </a:xfrm>
                  <a:prstGeom prst="rect"/>
                  <a:noFill/>
                </pic:spPr>
              </pic:pic>
            </a:graphicData>
          </a:graphic>
        </wp:inline>
      </w:drawing>
    </w:r>
    <w:r>
      <w:rPr>
        <w:rFonts w:ascii="Times New Roman" w:hAnsi="Times New Roman"/>
        <w:noProof w:val="1"/>
        <w:sz w:val="28"/>
      </w:rPr>
      <w:drawing>
        <wp:anchor xmlns:wp="http://schemas.openxmlformats.org/drawingml/2006/wordprocessingDrawing" simplePos="0" allowOverlap="0" behindDoc="1" layoutInCell="0" locked="0" relativeHeight="3" distL="114300" distR="114300">
          <wp:simplePos x="0" y="0"/>
          <wp:positionH relativeFrom="margin">
            <wp:align>center</wp:align>
          </wp:positionH>
          <wp:positionV relativeFrom="margin">
            <wp:align>center</wp:align>
          </wp:positionV>
          <wp:extent cx="5939790" cy="5939790"/>
          <wp:wrapNone/>
          <wp:docPr id="4" name="WordPictureWatermark1568249533"/>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939790" cy="5939790"/>
                  </a:xfrm>
                  <a:prstGeom prst="rect"/>
                  <a:solidFill>
                    <a:srgbClr val="FFFFFF"/>
                  </a:solidFill>
                </pic:spPr>
              </pic:pic>
            </a:graphicData>
          </a:graphic>
        </wp:anchor>
      </w:drawing>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pPr>
    <w:r>
      <w:rPr>
        <w:noProof w:val="1"/>
      </w:rPr>
      <w:drawing>
        <wp:anchor xmlns:wp="http://schemas.openxmlformats.org/drawingml/2006/wordprocessingDrawing" simplePos="0" allowOverlap="0" behindDoc="1" layoutInCell="0" locked="0" relativeHeight="2" distL="114300" distR="114300">
          <wp:simplePos x="0" y="0"/>
          <wp:positionH relativeFrom="margin">
            <wp:align>center</wp:align>
          </wp:positionH>
          <wp:positionV relativeFrom="margin">
            <wp:align>center</wp:align>
          </wp:positionV>
          <wp:extent cx="5939790" cy="5939790"/>
          <wp:wrapNone/>
          <wp:docPr id="5" name="WordPictureWatermark1568249532"/>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5939790" cy="5939790"/>
                  </a:xfrm>
                  <a:prstGeom prst="rect"/>
                  <a:solidFill>
                    <a:srgbClr val="FFFFFF"/>
                  </a:solidFill>
                </pic:spPr>
              </pic:pic>
            </a:graphicData>
          </a:graphic>
        </wp:anchor>
      </w:drawing>
    </w:r>
  </w:p>
</w:hdr>
</file>

<file path=word/numbering.xml><?xml version="1.0" encoding="utf-8"?>
<w:numbering xmlns:w="http://schemas.openxmlformats.org/wordprocessingml/2006/main">
  <w:abstractNum w:abstractNumId="0">
    <w:nsid w:val="021F0F85"/>
    <w:multiLevelType w:val="hybridMultilevel"/>
    <w:lvl w:ilvl="0" w:tplc="81949ACA">
      <w:start w:val="1"/>
      <w:numFmt w:val="decimal"/>
      <w:suff w:val="tab"/>
      <w:lvlText w:val="%1."/>
      <w:lvlJc w:val="left"/>
      <w:pPr>
        <w:ind w:hanging="360" w:left="1080"/>
        <w:tabs>
          <w:tab w:val="left" w:pos="1080" w:leader="none"/>
        </w:tabs>
      </w:pPr>
      <w:rPr/>
    </w:lvl>
    <w:lvl w:ilvl="1" w:tplc="04190019">
      <w:start w:val="1"/>
      <w:numFmt w:val="lowerLetter"/>
      <w:suff w:val="tab"/>
      <w:lvlText w:val="%2."/>
      <w:lvlJc w:val="left"/>
      <w:pPr>
        <w:ind w:hanging="360" w:left="1800"/>
        <w:tabs>
          <w:tab w:val="left" w:pos="1800" w:leader="none"/>
        </w:tabs>
      </w:pPr>
      <w:rPr/>
    </w:lvl>
    <w:lvl w:ilvl="2" w:tplc="0419001B">
      <w:start w:val="1"/>
      <w:numFmt w:val="lowerRoman"/>
      <w:suff w:val="tab"/>
      <w:lvlText w:val="%3."/>
      <w:lvlJc w:val="right"/>
      <w:pPr>
        <w:ind w:hanging="180" w:left="2520"/>
        <w:tabs>
          <w:tab w:val="left" w:pos="2520" w:leader="none"/>
        </w:tabs>
      </w:pPr>
      <w:rPr/>
    </w:lvl>
    <w:lvl w:ilvl="3" w:tplc="0419000F">
      <w:start w:val="1"/>
      <w:numFmt w:val="decimal"/>
      <w:suff w:val="tab"/>
      <w:lvlText w:val="%4."/>
      <w:lvlJc w:val="left"/>
      <w:pPr>
        <w:ind w:hanging="360" w:left="3240"/>
        <w:tabs>
          <w:tab w:val="left" w:pos="3240" w:leader="none"/>
        </w:tabs>
      </w:pPr>
      <w:rPr/>
    </w:lvl>
    <w:lvl w:ilvl="4" w:tplc="04190019">
      <w:start w:val="1"/>
      <w:numFmt w:val="lowerLetter"/>
      <w:suff w:val="tab"/>
      <w:lvlText w:val="%5."/>
      <w:lvlJc w:val="left"/>
      <w:pPr>
        <w:ind w:hanging="360" w:left="3960"/>
        <w:tabs>
          <w:tab w:val="left" w:pos="3960" w:leader="none"/>
        </w:tabs>
      </w:pPr>
      <w:rPr/>
    </w:lvl>
    <w:lvl w:ilvl="5" w:tplc="0419001B">
      <w:start w:val="1"/>
      <w:numFmt w:val="lowerRoman"/>
      <w:suff w:val="tab"/>
      <w:lvlText w:val="%6."/>
      <w:lvlJc w:val="right"/>
      <w:pPr>
        <w:ind w:hanging="180" w:left="4680"/>
        <w:tabs>
          <w:tab w:val="left" w:pos="4680" w:leader="none"/>
        </w:tabs>
      </w:pPr>
      <w:rPr/>
    </w:lvl>
    <w:lvl w:ilvl="6" w:tplc="0419000F">
      <w:start w:val="1"/>
      <w:numFmt w:val="decimal"/>
      <w:suff w:val="tab"/>
      <w:lvlText w:val="%7."/>
      <w:lvlJc w:val="left"/>
      <w:pPr>
        <w:ind w:hanging="360" w:left="5400"/>
        <w:tabs>
          <w:tab w:val="left" w:pos="5400" w:leader="none"/>
        </w:tabs>
      </w:pPr>
      <w:rPr/>
    </w:lvl>
    <w:lvl w:ilvl="7" w:tplc="04190019">
      <w:start w:val="1"/>
      <w:numFmt w:val="lowerLetter"/>
      <w:suff w:val="tab"/>
      <w:lvlText w:val="%8."/>
      <w:lvlJc w:val="left"/>
      <w:pPr>
        <w:ind w:hanging="360" w:left="6120"/>
        <w:tabs>
          <w:tab w:val="left" w:pos="6120" w:leader="none"/>
        </w:tabs>
      </w:pPr>
      <w:rPr/>
    </w:lvl>
    <w:lvl w:ilvl="8" w:tplc="0419001B">
      <w:start w:val="1"/>
      <w:numFmt w:val="lowerRoman"/>
      <w:suff w:val="tab"/>
      <w:lvlText w:val="%9."/>
      <w:lvlJc w:val="right"/>
      <w:pPr>
        <w:ind w:hanging="180" w:left="6840"/>
        <w:tabs>
          <w:tab w:val="left" w:pos="6840" w:leader="none"/>
        </w:tabs>
      </w:pPr>
      <w:rPr/>
    </w:lvl>
  </w:abstractNum>
  <w:abstractNum w:abstractNumId="1">
    <w:nsid w:val="0A81392F"/>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2">
    <w:nsid w:val="0B37785D"/>
    <w:multiLevelType w:val="hybridMultilevel"/>
    <w:lvl w:ilvl="0" w:tplc="95AEDC28">
      <w:start w:val="1"/>
      <w:numFmt w:val="decimal"/>
      <w:suff w:val="tab"/>
      <w:lvlText w:val="%1."/>
      <w:lvlJc w:val="left"/>
      <w:pPr>
        <w:ind w:hanging="360" w:left="4613"/>
      </w:pPr>
      <w:rPr/>
    </w:lvl>
    <w:lvl w:ilvl="1" w:tplc="20000019">
      <w:start w:val="1"/>
      <w:numFmt w:val="lowerLetter"/>
      <w:suff w:val="tab"/>
      <w:lvlText w:val="%2."/>
      <w:lvlJc w:val="left"/>
      <w:pPr>
        <w:ind w:hanging="360" w:left="1789"/>
      </w:pPr>
      <w:rPr/>
    </w:lvl>
    <w:lvl w:ilvl="2" w:tplc="2000001B">
      <w:start w:val="1"/>
      <w:numFmt w:val="lowerRoman"/>
      <w:suff w:val="tab"/>
      <w:lvlText w:val="%3."/>
      <w:lvlJc w:val="right"/>
      <w:pPr>
        <w:ind w:hanging="180" w:left="2509"/>
      </w:pPr>
      <w:rPr/>
    </w:lvl>
    <w:lvl w:ilvl="3" w:tplc="2000000F">
      <w:start w:val="1"/>
      <w:numFmt w:val="decimal"/>
      <w:suff w:val="tab"/>
      <w:lvlText w:val="%4."/>
      <w:lvlJc w:val="left"/>
      <w:pPr>
        <w:ind w:hanging="360" w:left="3229"/>
      </w:pPr>
      <w:rPr/>
    </w:lvl>
    <w:lvl w:ilvl="4" w:tplc="20000019">
      <w:start w:val="1"/>
      <w:numFmt w:val="lowerLetter"/>
      <w:suff w:val="tab"/>
      <w:lvlText w:val="%5."/>
      <w:lvlJc w:val="left"/>
      <w:pPr>
        <w:ind w:hanging="360" w:left="3949"/>
      </w:pPr>
      <w:rPr/>
    </w:lvl>
    <w:lvl w:ilvl="5" w:tplc="2000001B">
      <w:start w:val="1"/>
      <w:numFmt w:val="lowerRoman"/>
      <w:suff w:val="tab"/>
      <w:lvlText w:val="%6."/>
      <w:lvlJc w:val="right"/>
      <w:pPr>
        <w:ind w:hanging="180" w:left="4669"/>
      </w:pPr>
      <w:rPr/>
    </w:lvl>
    <w:lvl w:ilvl="6" w:tplc="2000000F">
      <w:start w:val="1"/>
      <w:numFmt w:val="decimal"/>
      <w:suff w:val="tab"/>
      <w:lvlText w:val="%7."/>
      <w:lvlJc w:val="left"/>
      <w:pPr>
        <w:ind w:hanging="360" w:left="5389"/>
      </w:pPr>
      <w:rPr/>
    </w:lvl>
    <w:lvl w:ilvl="7" w:tplc="20000019">
      <w:start w:val="1"/>
      <w:numFmt w:val="lowerLetter"/>
      <w:suff w:val="tab"/>
      <w:lvlText w:val="%8."/>
      <w:lvlJc w:val="left"/>
      <w:pPr>
        <w:ind w:hanging="360" w:left="6109"/>
      </w:pPr>
      <w:rPr/>
    </w:lvl>
    <w:lvl w:ilvl="8" w:tplc="2000001B">
      <w:start w:val="1"/>
      <w:numFmt w:val="lowerRoman"/>
      <w:suff w:val="tab"/>
      <w:lvlText w:val="%9."/>
      <w:lvlJc w:val="right"/>
      <w:pPr>
        <w:ind w:hanging="180" w:left="6829"/>
      </w:pPr>
      <w:rPr/>
    </w:lvl>
  </w:abstractNum>
  <w:abstractNum w:abstractNumId="3">
    <w:nsid w:val="0F282009"/>
    <w:multiLevelType w:val="hybridMultilevel"/>
    <w:lvl w:ilvl="0" w:tplc="0419000F">
      <w:start w:val="1"/>
      <w:numFmt w:val="decimal"/>
      <w:suff w:val="tab"/>
      <w:lvlText w:val="%1."/>
      <w:lvlJc w:val="left"/>
      <w:pPr>
        <w:ind w:hanging="360" w:left="36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4">
    <w:nsid w:val="124A5E4A"/>
    <w:multiLevelType w:val="hybridMultilevel"/>
    <w:lvl w:ilvl="0" w:tplc="1000000F">
      <w:start w:val="1"/>
      <w:numFmt w:val="decimal"/>
      <w:suff w:val="tab"/>
      <w:lvlText w:val="%1."/>
      <w:lvlJc w:val="left"/>
      <w:pPr>
        <w:ind w:hanging="360" w:left="1287"/>
      </w:pPr>
      <w:rPr/>
    </w:lvl>
    <w:lvl w:ilvl="1" w:tplc="10000019">
      <w:start w:val="1"/>
      <w:numFmt w:val="lowerLetter"/>
      <w:suff w:val="tab"/>
      <w:lvlText w:val="%2."/>
      <w:lvlJc w:val="left"/>
      <w:pPr>
        <w:ind w:hanging="360" w:left="2007"/>
      </w:pPr>
      <w:rPr/>
    </w:lvl>
    <w:lvl w:ilvl="2" w:tplc="1000001B">
      <w:start w:val="1"/>
      <w:numFmt w:val="lowerRoman"/>
      <w:suff w:val="tab"/>
      <w:lvlText w:val="%3."/>
      <w:lvlJc w:val="right"/>
      <w:pPr>
        <w:ind w:hanging="180" w:left="2727"/>
      </w:pPr>
      <w:rPr/>
    </w:lvl>
    <w:lvl w:ilvl="3" w:tplc="1000000F">
      <w:start w:val="1"/>
      <w:numFmt w:val="decimal"/>
      <w:suff w:val="tab"/>
      <w:lvlText w:val="%4."/>
      <w:lvlJc w:val="left"/>
      <w:pPr>
        <w:ind w:hanging="360" w:left="3447"/>
      </w:pPr>
      <w:rPr/>
    </w:lvl>
    <w:lvl w:ilvl="4" w:tplc="10000019">
      <w:start w:val="1"/>
      <w:numFmt w:val="lowerLetter"/>
      <w:suff w:val="tab"/>
      <w:lvlText w:val="%5."/>
      <w:lvlJc w:val="left"/>
      <w:pPr>
        <w:ind w:hanging="360" w:left="4167"/>
      </w:pPr>
      <w:rPr/>
    </w:lvl>
    <w:lvl w:ilvl="5" w:tplc="1000001B">
      <w:start w:val="1"/>
      <w:numFmt w:val="lowerRoman"/>
      <w:suff w:val="tab"/>
      <w:lvlText w:val="%6."/>
      <w:lvlJc w:val="right"/>
      <w:pPr>
        <w:ind w:hanging="180" w:left="4887"/>
      </w:pPr>
      <w:rPr/>
    </w:lvl>
    <w:lvl w:ilvl="6" w:tplc="1000000F">
      <w:start w:val="1"/>
      <w:numFmt w:val="decimal"/>
      <w:suff w:val="tab"/>
      <w:lvlText w:val="%7."/>
      <w:lvlJc w:val="left"/>
      <w:pPr>
        <w:ind w:hanging="360" w:left="5607"/>
      </w:pPr>
      <w:rPr/>
    </w:lvl>
    <w:lvl w:ilvl="7" w:tplc="10000019">
      <w:start w:val="1"/>
      <w:numFmt w:val="lowerLetter"/>
      <w:suff w:val="tab"/>
      <w:lvlText w:val="%8."/>
      <w:lvlJc w:val="left"/>
      <w:pPr>
        <w:ind w:hanging="360" w:left="6327"/>
      </w:pPr>
      <w:rPr/>
    </w:lvl>
    <w:lvl w:ilvl="8" w:tplc="1000001B">
      <w:start w:val="1"/>
      <w:numFmt w:val="lowerRoman"/>
      <w:suff w:val="tab"/>
      <w:lvlText w:val="%9."/>
      <w:lvlJc w:val="right"/>
      <w:pPr>
        <w:ind w:hanging="180" w:left="7047"/>
      </w:pPr>
      <w:rPr/>
    </w:lvl>
  </w:abstractNum>
  <w:abstractNum w:abstractNumId="5">
    <w:nsid w:val="147E56C6"/>
    <w:multiLevelType w:val="hybridMultilevel"/>
    <w:lvl w:ilvl="0" w:tplc="E5101384">
      <w:start w:val="1"/>
      <w:numFmt w:val="decimal"/>
      <w:suff w:val="tab"/>
      <w:lvlText w:val="%1)"/>
      <w:lvlJc w:val="left"/>
      <w:pPr>
        <w:ind w:hanging="360" w:left="1069"/>
      </w:pPr>
      <w:rPr/>
    </w:lvl>
    <w:lvl w:ilvl="1" w:tplc="04090019">
      <w:start w:val="1"/>
      <w:numFmt w:val="lowerLetter"/>
      <w:suff w:val="tab"/>
      <w:lvlText w:val="%2."/>
      <w:lvlJc w:val="left"/>
      <w:pPr>
        <w:ind w:hanging="360" w:left="1789"/>
      </w:pPr>
      <w:rPr/>
    </w:lvl>
    <w:lvl w:ilvl="2" w:tplc="0409001B">
      <w:start w:val="1"/>
      <w:numFmt w:val="lowerRoman"/>
      <w:suff w:val="tab"/>
      <w:lvlText w:val="%3."/>
      <w:lvlJc w:val="right"/>
      <w:pPr>
        <w:ind w:hanging="180" w:left="2509"/>
      </w:pPr>
      <w:rPr/>
    </w:lvl>
    <w:lvl w:ilvl="3" w:tplc="0409000F">
      <w:start w:val="1"/>
      <w:numFmt w:val="decimal"/>
      <w:suff w:val="tab"/>
      <w:lvlText w:val="%4."/>
      <w:lvlJc w:val="left"/>
      <w:pPr>
        <w:ind w:hanging="360" w:left="3229"/>
      </w:pPr>
      <w:rPr/>
    </w:lvl>
    <w:lvl w:ilvl="4" w:tplc="04090019">
      <w:start w:val="1"/>
      <w:numFmt w:val="lowerLetter"/>
      <w:suff w:val="tab"/>
      <w:lvlText w:val="%5."/>
      <w:lvlJc w:val="left"/>
      <w:pPr>
        <w:ind w:hanging="360" w:left="3949"/>
      </w:pPr>
      <w:rPr/>
    </w:lvl>
    <w:lvl w:ilvl="5" w:tplc="0409001B">
      <w:start w:val="1"/>
      <w:numFmt w:val="lowerRoman"/>
      <w:suff w:val="tab"/>
      <w:lvlText w:val="%6."/>
      <w:lvlJc w:val="right"/>
      <w:pPr>
        <w:ind w:hanging="180" w:left="4669"/>
      </w:pPr>
      <w:rPr/>
    </w:lvl>
    <w:lvl w:ilvl="6" w:tplc="0409000F">
      <w:start w:val="1"/>
      <w:numFmt w:val="decimal"/>
      <w:suff w:val="tab"/>
      <w:lvlText w:val="%7."/>
      <w:lvlJc w:val="left"/>
      <w:pPr>
        <w:ind w:hanging="360" w:left="5389"/>
      </w:pPr>
      <w:rPr/>
    </w:lvl>
    <w:lvl w:ilvl="7" w:tplc="04090019">
      <w:start w:val="1"/>
      <w:numFmt w:val="lowerLetter"/>
      <w:suff w:val="tab"/>
      <w:lvlText w:val="%8."/>
      <w:lvlJc w:val="left"/>
      <w:pPr>
        <w:ind w:hanging="360" w:left="6109"/>
      </w:pPr>
      <w:rPr/>
    </w:lvl>
    <w:lvl w:ilvl="8" w:tplc="0409001B">
      <w:start w:val="1"/>
      <w:numFmt w:val="lowerRoman"/>
      <w:suff w:val="tab"/>
      <w:lvlText w:val="%9."/>
      <w:lvlJc w:val="right"/>
      <w:pPr>
        <w:ind w:hanging="180" w:left="6829"/>
      </w:pPr>
      <w:rPr/>
    </w:lvl>
  </w:abstractNum>
  <w:abstractNum w:abstractNumId="6">
    <w:nsid w:val="1B33381A"/>
    <w:multiLevelType w:val="multilevel"/>
    <w:lvl w:ilvl="0">
      <w:start w:val="1"/>
      <w:numFmt w:val="decimal"/>
      <w:suff w:val="nothing"/>
      <w:lvlText w:val="%1."/>
      <w:lvlJc w:val="left"/>
      <w:pPr>
        <w:ind w:hanging="283" w:left="283"/>
      </w:pPr>
      <w:rPr>
        <w:rFonts w:ascii="Times New Roman" w:hAnsi="Times New Roman"/>
        <w:b w:val="0"/>
      </w:rPr>
    </w:lvl>
    <w:lvl w:ilvl="1">
      <w:start w:val="1"/>
      <w:numFmt w:val="decimal"/>
      <w:suff w:val="nothing"/>
      <w:lvlText w:val="%2."/>
      <w:lvlJc w:val="left"/>
      <w:pPr>
        <w:ind w:hanging="283" w:left="1275"/>
      </w:pPr>
      <w:rPr/>
    </w:lvl>
    <w:lvl w:ilvl="2">
      <w:start w:val="1"/>
      <w:numFmt w:val="decimal"/>
      <w:suff w:val="nothing"/>
      <w:lvlText w:val="%3."/>
      <w:lvlJc w:val="left"/>
      <w:pPr>
        <w:ind w:hanging="283" w:left="850"/>
      </w:pPr>
      <w:rPr/>
    </w:lvl>
    <w:lvl w:ilvl="3">
      <w:start w:val="1"/>
      <w:numFmt w:val="decimal"/>
      <w:suff w:val="nothing"/>
      <w:lvlText w:val="%4."/>
      <w:lvlJc w:val="left"/>
      <w:pPr>
        <w:ind w:hanging="283" w:left="1134"/>
      </w:pPr>
      <w:rPr/>
    </w:lvl>
    <w:lvl w:ilvl="4">
      <w:start w:val="1"/>
      <w:numFmt w:val="decimal"/>
      <w:suff w:val="nothing"/>
      <w:lvlText w:val="%5."/>
      <w:lvlJc w:val="left"/>
      <w:pPr>
        <w:ind w:hanging="283" w:left="1417"/>
      </w:pPr>
      <w:rPr/>
    </w:lvl>
    <w:lvl w:ilvl="5">
      <w:start w:val="1"/>
      <w:numFmt w:val="decimal"/>
      <w:suff w:val="nothing"/>
      <w:lvlText w:val="%6."/>
      <w:lvlJc w:val="left"/>
      <w:pPr>
        <w:ind w:hanging="283" w:left="1701"/>
      </w:pPr>
      <w:rPr/>
    </w:lvl>
    <w:lvl w:ilvl="6">
      <w:start w:val="1"/>
      <w:numFmt w:val="decimal"/>
      <w:suff w:val="nothing"/>
      <w:lvlText w:val="%7."/>
      <w:lvlJc w:val="left"/>
      <w:pPr>
        <w:ind w:hanging="283" w:left="1984"/>
      </w:pPr>
      <w:rPr/>
    </w:lvl>
    <w:lvl w:ilvl="7">
      <w:start w:val="1"/>
      <w:numFmt w:val="decimal"/>
      <w:suff w:val="nothing"/>
      <w:lvlText w:val="%8."/>
      <w:lvlJc w:val="left"/>
      <w:pPr>
        <w:ind w:hanging="283" w:left="2268"/>
      </w:pPr>
      <w:rPr/>
    </w:lvl>
    <w:lvl w:ilvl="8">
      <w:start w:val="1"/>
      <w:numFmt w:val="decimal"/>
      <w:suff w:val="nothing"/>
      <w:lvlText w:val="%9."/>
      <w:lvlJc w:val="left"/>
      <w:pPr>
        <w:ind w:hanging="283" w:left="2551"/>
      </w:pPr>
      <w:rPr/>
    </w:lvl>
  </w:abstractNum>
  <w:abstractNum w:abstractNumId="7">
    <w:nsid w:val="21FD2642"/>
    <w:multiLevelType w:val="hybridMultilevel"/>
    <w:lvl w:ilvl="0" w:tplc="4B1CF2AA">
      <w:start w:val="1"/>
      <w:numFmt w:val="bullet"/>
      <w:suff w:val="tab"/>
      <w:lvlText w:val="-"/>
      <w:lvlJc w:val="left"/>
      <w:pPr>
        <w:ind w:hanging="360" w:left="1210"/>
      </w:pPr>
      <w:rPr>
        <w:rFonts w:ascii="Times New Roman" w:hAnsi="Times New Roman"/>
      </w:rPr>
    </w:lvl>
    <w:lvl w:ilvl="1" w:tplc="04190003">
      <w:start w:val="1"/>
      <w:numFmt w:val="bullet"/>
      <w:suff w:val="tab"/>
      <w:lvlText w:val="o"/>
      <w:lvlJc w:val="left"/>
      <w:pPr>
        <w:ind w:hanging="360" w:left="2356"/>
      </w:pPr>
      <w:rPr>
        <w:rFonts w:ascii="Courier New" w:hAnsi="Courier New"/>
      </w:rPr>
    </w:lvl>
    <w:lvl w:ilvl="2" w:tplc="04190005">
      <w:start w:val="1"/>
      <w:numFmt w:val="bullet"/>
      <w:suff w:val="tab"/>
      <w:lvlText w:val=""/>
      <w:lvlJc w:val="left"/>
      <w:pPr>
        <w:ind w:hanging="360" w:left="3076"/>
      </w:pPr>
      <w:rPr>
        <w:rFonts w:ascii="Wingdings" w:hAnsi="Wingdings"/>
      </w:rPr>
    </w:lvl>
    <w:lvl w:ilvl="3" w:tplc="04190001">
      <w:start w:val="1"/>
      <w:numFmt w:val="bullet"/>
      <w:suff w:val="tab"/>
      <w:lvlText w:val=""/>
      <w:lvlJc w:val="left"/>
      <w:pPr>
        <w:ind w:hanging="360" w:left="3796"/>
      </w:pPr>
      <w:rPr>
        <w:rFonts w:ascii="Symbol" w:hAnsi="Symbol"/>
      </w:rPr>
    </w:lvl>
    <w:lvl w:ilvl="4" w:tplc="04190003">
      <w:start w:val="1"/>
      <w:numFmt w:val="bullet"/>
      <w:suff w:val="tab"/>
      <w:lvlText w:val="o"/>
      <w:lvlJc w:val="left"/>
      <w:pPr>
        <w:ind w:hanging="360" w:left="4516"/>
      </w:pPr>
      <w:rPr>
        <w:rFonts w:ascii="Courier New" w:hAnsi="Courier New"/>
      </w:rPr>
    </w:lvl>
    <w:lvl w:ilvl="5" w:tplc="04190005">
      <w:start w:val="1"/>
      <w:numFmt w:val="bullet"/>
      <w:suff w:val="tab"/>
      <w:lvlText w:val=""/>
      <w:lvlJc w:val="left"/>
      <w:pPr>
        <w:ind w:hanging="360" w:left="5236"/>
      </w:pPr>
      <w:rPr>
        <w:rFonts w:ascii="Wingdings" w:hAnsi="Wingdings"/>
      </w:rPr>
    </w:lvl>
    <w:lvl w:ilvl="6" w:tplc="04190001">
      <w:start w:val="1"/>
      <w:numFmt w:val="bullet"/>
      <w:suff w:val="tab"/>
      <w:lvlText w:val=""/>
      <w:lvlJc w:val="left"/>
      <w:pPr>
        <w:ind w:hanging="360" w:left="5956"/>
      </w:pPr>
      <w:rPr>
        <w:rFonts w:ascii="Symbol" w:hAnsi="Symbol"/>
      </w:rPr>
    </w:lvl>
    <w:lvl w:ilvl="7" w:tplc="04190003">
      <w:start w:val="1"/>
      <w:numFmt w:val="bullet"/>
      <w:suff w:val="tab"/>
      <w:lvlText w:val="o"/>
      <w:lvlJc w:val="left"/>
      <w:pPr>
        <w:ind w:hanging="360" w:left="6676"/>
      </w:pPr>
      <w:rPr>
        <w:rFonts w:ascii="Courier New" w:hAnsi="Courier New"/>
      </w:rPr>
    </w:lvl>
    <w:lvl w:ilvl="8" w:tplc="04190005">
      <w:start w:val="1"/>
      <w:numFmt w:val="bullet"/>
      <w:suff w:val="tab"/>
      <w:lvlText w:val=""/>
      <w:lvlJc w:val="left"/>
      <w:pPr>
        <w:ind w:hanging="360" w:left="7396"/>
      </w:pPr>
      <w:rPr>
        <w:rFonts w:ascii="Wingdings" w:hAnsi="Wingdings"/>
      </w:rPr>
    </w:lvl>
  </w:abstractNum>
  <w:abstractNum w:abstractNumId="8">
    <w:nsid w:val="24010425"/>
    <w:multiLevelType w:val="hybridMultilevel"/>
    <w:lvl w:ilvl="0" w:tplc="0419000F">
      <w:start w:val="1"/>
      <w:numFmt w:val="decimal"/>
      <w:suff w:val="tab"/>
      <w:lvlText w:val="%1."/>
      <w:lvlJc w:val="left"/>
      <w:pPr>
        <w:ind w:hanging="360" w:left="720"/>
        <w:tabs>
          <w:tab w:val="left" w:pos="720" w:leader="none"/>
        </w:tabs>
      </w:pPr>
      <w:rPr/>
    </w:lvl>
    <w:lvl w:ilvl="1" w:tplc="FD0C3876">
      <w:start w:val="1"/>
      <w:numFmt w:val="decimal"/>
      <w:suff w:val="tab"/>
      <w:lvlText w:val="%2."/>
      <w:lvlJc w:val="left"/>
      <w:pPr>
        <w:ind w:hanging="1005" w:left="2085"/>
        <w:tabs>
          <w:tab w:val="left" w:pos="2085" w:leader="none"/>
        </w:tabs>
      </w:pPr>
      <w:rPr/>
    </w:lvl>
    <w:lvl w:ilvl="2" w:tplc="0419001B">
      <w:start w:val="1"/>
      <w:numFmt w:val="lowerRoman"/>
      <w:suff w:val="tab"/>
      <w:lvlText w:val="%3."/>
      <w:lvlJc w:val="right"/>
      <w:pPr>
        <w:ind w:hanging="180" w:left="2160"/>
        <w:tabs>
          <w:tab w:val="left" w:pos="2160" w:leader="none"/>
        </w:tabs>
      </w:pPr>
      <w:rPr/>
    </w:lvl>
    <w:lvl w:ilvl="3" w:tplc="0419000F">
      <w:start w:val="1"/>
      <w:numFmt w:val="decimal"/>
      <w:suff w:val="tab"/>
      <w:lvlText w:val="%4."/>
      <w:lvlJc w:val="left"/>
      <w:pPr>
        <w:ind w:hanging="360" w:left="2880"/>
        <w:tabs>
          <w:tab w:val="left" w:pos="2880" w:leader="none"/>
        </w:tabs>
      </w:pPr>
      <w:rPr/>
    </w:lvl>
    <w:lvl w:ilvl="4" w:tplc="04190019">
      <w:start w:val="1"/>
      <w:numFmt w:val="lowerLetter"/>
      <w:suff w:val="tab"/>
      <w:lvlText w:val="%5."/>
      <w:lvlJc w:val="left"/>
      <w:pPr>
        <w:ind w:hanging="360" w:left="3600"/>
        <w:tabs>
          <w:tab w:val="left" w:pos="3600" w:leader="none"/>
        </w:tabs>
      </w:pPr>
      <w:rPr/>
    </w:lvl>
    <w:lvl w:ilvl="5" w:tplc="0419001B">
      <w:start w:val="1"/>
      <w:numFmt w:val="lowerRoman"/>
      <w:suff w:val="tab"/>
      <w:lvlText w:val="%6."/>
      <w:lvlJc w:val="right"/>
      <w:pPr>
        <w:ind w:hanging="180" w:left="4320"/>
        <w:tabs>
          <w:tab w:val="left" w:pos="4320" w:leader="none"/>
        </w:tabs>
      </w:pPr>
      <w:rPr/>
    </w:lvl>
    <w:lvl w:ilvl="6" w:tplc="0419000F">
      <w:start w:val="1"/>
      <w:numFmt w:val="decimal"/>
      <w:suff w:val="tab"/>
      <w:lvlText w:val="%7."/>
      <w:lvlJc w:val="left"/>
      <w:pPr>
        <w:ind w:hanging="360" w:left="5040"/>
        <w:tabs>
          <w:tab w:val="left" w:pos="5040" w:leader="none"/>
        </w:tabs>
      </w:pPr>
      <w:rPr/>
    </w:lvl>
    <w:lvl w:ilvl="7" w:tplc="04190019">
      <w:start w:val="1"/>
      <w:numFmt w:val="lowerLetter"/>
      <w:suff w:val="tab"/>
      <w:lvlText w:val="%8."/>
      <w:lvlJc w:val="left"/>
      <w:pPr>
        <w:ind w:hanging="360" w:left="5760"/>
        <w:tabs>
          <w:tab w:val="left" w:pos="5760" w:leader="none"/>
        </w:tabs>
      </w:pPr>
      <w:rPr/>
    </w:lvl>
    <w:lvl w:ilvl="8" w:tplc="0419001B">
      <w:start w:val="1"/>
      <w:numFmt w:val="lowerRoman"/>
      <w:suff w:val="tab"/>
      <w:lvlText w:val="%9."/>
      <w:lvlJc w:val="right"/>
      <w:pPr>
        <w:ind w:hanging="180" w:left="6480"/>
        <w:tabs>
          <w:tab w:val="left" w:pos="6480" w:leader="none"/>
        </w:tabs>
      </w:pPr>
      <w:rPr/>
    </w:lvl>
  </w:abstractNum>
  <w:abstractNum w:abstractNumId="9">
    <w:nsid w:val="276A4ABD"/>
    <w:multiLevelType w:val="hybridMultilevel"/>
    <w:lvl w:ilvl="0" w:tplc="04190011">
      <w:start w:val="2"/>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0">
    <w:nsid w:val="39290880"/>
    <w:multiLevelType w:val="hybridMultilevel"/>
    <w:lvl w:ilvl="0" w:tplc="3DFC7168">
      <w:start w:val="1"/>
      <w:numFmt w:val="decimal"/>
      <w:suff w:val="tab"/>
      <w:lvlText w:val="%1."/>
      <w:lvlJc w:val="left"/>
      <w:pPr>
        <w:ind w:hanging="405" w:left="765"/>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1">
    <w:nsid w:val="3A0E66B1"/>
    <w:multiLevelType w:val="hybridMultilevel"/>
    <w:lvl w:ilvl="0">
      <w:start w:val="1"/>
      <w:numFmt w:val="bullet"/>
      <w:suff w:val="tab"/>
      <w:lvlText w:val=""/>
      <w:lvlJc w:val="left"/>
      <w:pPr>
        <w:ind w:hanging="360" w:left="720"/>
        <w:tabs>
          <w:tab w:val="left" w:pos="720" w:leader="none"/>
        </w:tabs>
      </w:pPr>
      <w:rPr>
        <w:rFonts w:ascii="Symbol" w:hAnsi="Symbol"/>
        <w:sz w:val="20"/>
      </w:rPr>
    </w:lvl>
    <w:lvl w:ilvl="1">
      <w:start w:val="1"/>
      <w:numFmt w:val="bullet"/>
      <w:suff w:val="tab"/>
      <w:lvlText w:val="o"/>
      <w:lvlJc w:val="left"/>
      <w:pPr>
        <w:ind w:hanging="360" w:left="1440"/>
        <w:tabs>
          <w:tab w:val="left" w:pos="1440" w:leader="none"/>
        </w:tabs>
      </w:pPr>
      <w:rPr>
        <w:rFonts w:ascii="Courier New" w:hAnsi="Courier New"/>
        <w:sz w:val="20"/>
      </w:rPr>
    </w:lvl>
    <w:lvl w:ilvl="2">
      <w:start w:val="1"/>
      <w:numFmt w:val="bullet"/>
      <w:suff w:val="tab"/>
      <w:lvlText w:val=""/>
      <w:lvlJc w:val="left"/>
      <w:pPr>
        <w:ind w:hanging="360" w:left="2160"/>
        <w:tabs>
          <w:tab w:val="left" w:pos="2160" w:leader="none"/>
        </w:tabs>
      </w:pPr>
      <w:rPr>
        <w:rFonts w:ascii="Wingdings" w:hAnsi="Wingdings"/>
        <w:sz w:val="20"/>
      </w:rPr>
    </w:lvl>
    <w:lvl w:ilvl="3">
      <w:start w:val="1"/>
      <w:numFmt w:val="bullet"/>
      <w:suff w:val="tab"/>
      <w:lvlText w:val=""/>
      <w:lvlJc w:val="left"/>
      <w:pPr>
        <w:ind w:hanging="360" w:left="2880"/>
        <w:tabs>
          <w:tab w:val="left" w:pos="2880" w:leader="none"/>
        </w:tabs>
      </w:pPr>
      <w:rPr>
        <w:rFonts w:ascii="Wingdings" w:hAnsi="Wingdings"/>
        <w:sz w:val="20"/>
      </w:rPr>
    </w:lvl>
    <w:lvl w:ilvl="4">
      <w:start w:val="1"/>
      <w:numFmt w:val="bullet"/>
      <w:suff w:val="tab"/>
      <w:lvlText w:val=""/>
      <w:lvlJc w:val="left"/>
      <w:pPr>
        <w:ind w:hanging="360" w:left="3600"/>
        <w:tabs>
          <w:tab w:val="left" w:pos="3600" w:leader="none"/>
        </w:tabs>
      </w:pPr>
      <w:rPr>
        <w:rFonts w:ascii="Wingdings" w:hAnsi="Wingdings"/>
        <w:sz w:val="20"/>
      </w:rPr>
    </w:lvl>
    <w:lvl w:ilvl="5">
      <w:start w:val="1"/>
      <w:numFmt w:val="bullet"/>
      <w:suff w:val="tab"/>
      <w:lvlText w:val=""/>
      <w:lvlJc w:val="left"/>
      <w:pPr>
        <w:ind w:hanging="360" w:left="4320"/>
        <w:tabs>
          <w:tab w:val="left" w:pos="4320" w:leader="none"/>
        </w:tabs>
      </w:pPr>
      <w:rPr>
        <w:rFonts w:ascii="Wingdings" w:hAnsi="Wingdings"/>
        <w:sz w:val="20"/>
      </w:rPr>
    </w:lvl>
    <w:lvl w:ilvl="6">
      <w:start w:val="1"/>
      <w:numFmt w:val="bullet"/>
      <w:suff w:val="tab"/>
      <w:lvlText w:val=""/>
      <w:lvlJc w:val="left"/>
      <w:pPr>
        <w:ind w:hanging="360" w:left="5040"/>
        <w:tabs>
          <w:tab w:val="left" w:pos="5040" w:leader="none"/>
        </w:tabs>
      </w:pPr>
      <w:rPr>
        <w:rFonts w:ascii="Wingdings" w:hAnsi="Wingdings"/>
        <w:sz w:val="20"/>
      </w:rPr>
    </w:lvl>
    <w:lvl w:ilvl="7">
      <w:start w:val="1"/>
      <w:numFmt w:val="bullet"/>
      <w:suff w:val="tab"/>
      <w:lvlText w:val=""/>
      <w:lvlJc w:val="left"/>
      <w:pPr>
        <w:ind w:hanging="360" w:left="5760"/>
        <w:tabs>
          <w:tab w:val="left" w:pos="5760" w:leader="none"/>
        </w:tabs>
      </w:pPr>
      <w:rPr>
        <w:rFonts w:ascii="Wingdings" w:hAnsi="Wingdings"/>
        <w:sz w:val="20"/>
      </w:rPr>
    </w:lvl>
    <w:lvl w:ilvl="8">
      <w:start w:val="1"/>
      <w:numFmt w:val="bullet"/>
      <w:suff w:val="tab"/>
      <w:lvlText w:val=""/>
      <w:lvlJc w:val="left"/>
      <w:pPr>
        <w:ind w:hanging="360" w:left="6480"/>
        <w:tabs>
          <w:tab w:val="left" w:pos="6480" w:leader="none"/>
        </w:tabs>
      </w:pPr>
      <w:rPr>
        <w:rFonts w:ascii="Wingdings" w:hAnsi="Wingdings"/>
        <w:sz w:val="20"/>
      </w:rPr>
    </w:lvl>
  </w:abstractNum>
  <w:abstractNum w:abstractNumId="12">
    <w:nsid w:val="3E2C5F1A"/>
    <w:multiLevelType w:val="hybridMultilevel"/>
    <w:lvl w:ilvl="0" w:tplc="0419000F">
      <w:start w:val="1"/>
      <w:numFmt w:val="decimal"/>
      <w:suff w:val="tab"/>
      <w:lvlText w:val="%1."/>
      <w:lvlJc w:val="left"/>
      <w:pPr>
        <w:ind w:hanging="360" w:left="1080"/>
      </w:pPr>
      <w:rPr/>
    </w:lvl>
    <w:lvl w:ilvl="1" w:tplc="04190019">
      <w:start w:val="1"/>
      <w:numFmt w:val="lowerLetter"/>
      <w:suff w:val="tab"/>
      <w:lvlText w:val="%2."/>
      <w:lvlJc w:val="left"/>
      <w:pPr>
        <w:ind w:hanging="360" w:left="1800"/>
      </w:pPr>
      <w:rPr/>
    </w:lvl>
    <w:lvl w:ilvl="2" w:tplc="0419001B">
      <w:start w:val="1"/>
      <w:numFmt w:val="lowerRoman"/>
      <w:suff w:val="tab"/>
      <w:lvlText w:val="%3."/>
      <w:lvlJc w:val="right"/>
      <w:pPr>
        <w:ind w:hanging="180" w:left="2520"/>
      </w:pPr>
      <w:rPr/>
    </w:lvl>
    <w:lvl w:ilvl="3" w:tplc="0419000F">
      <w:start w:val="1"/>
      <w:numFmt w:val="decimal"/>
      <w:suff w:val="tab"/>
      <w:lvlText w:val="%4."/>
      <w:lvlJc w:val="left"/>
      <w:pPr>
        <w:ind w:hanging="360" w:left="3240"/>
      </w:pPr>
      <w:rPr/>
    </w:lvl>
    <w:lvl w:ilvl="4" w:tplc="04190019">
      <w:start w:val="1"/>
      <w:numFmt w:val="lowerLetter"/>
      <w:suff w:val="tab"/>
      <w:lvlText w:val="%5."/>
      <w:lvlJc w:val="left"/>
      <w:pPr>
        <w:ind w:hanging="360" w:left="3960"/>
      </w:pPr>
      <w:rPr/>
    </w:lvl>
    <w:lvl w:ilvl="5" w:tplc="0419001B">
      <w:start w:val="1"/>
      <w:numFmt w:val="lowerRoman"/>
      <w:suff w:val="tab"/>
      <w:lvlText w:val="%6."/>
      <w:lvlJc w:val="right"/>
      <w:pPr>
        <w:ind w:hanging="180" w:left="4680"/>
      </w:pPr>
      <w:rPr/>
    </w:lvl>
    <w:lvl w:ilvl="6" w:tplc="0419000F">
      <w:start w:val="1"/>
      <w:numFmt w:val="decimal"/>
      <w:suff w:val="tab"/>
      <w:lvlText w:val="%7."/>
      <w:lvlJc w:val="left"/>
      <w:pPr>
        <w:ind w:hanging="360" w:left="5400"/>
      </w:pPr>
      <w:rPr/>
    </w:lvl>
    <w:lvl w:ilvl="7" w:tplc="04190019">
      <w:start w:val="1"/>
      <w:numFmt w:val="lowerLetter"/>
      <w:suff w:val="tab"/>
      <w:lvlText w:val="%8."/>
      <w:lvlJc w:val="left"/>
      <w:pPr>
        <w:ind w:hanging="360" w:left="6120"/>
      </w:pPr>
      <w:rPr/>
    </w:lvl>
    <w:lvl w:ilvl="8" w:tplc="0419001B">
      <w:start w:val="1"/>
      <w:numFmt w:val="lowerRoman"/>
      <w:suff w:val="tab"/>
      <w:lvlText w:val="%9."/>
      <w:lvlJc w:val="right"/>
      <w:pPr>
        <w:ind w:hanging="180" w:left="6840"/>
      </w:pPr>
      <w:rPr/>
    </w:lvl>
  </w:abstractNum>
  <w:abstractNum w:abstractNumId="13">
    <w:nsid w:val="4BCC18F7"/>
    <w:multiLevelType w:val="hybridMultilevel"/>
    <w:lvl w:ilvl="0" w:tplc="1000000F">
      <w:start w:val="1"/>
      <w:numFmt w:val="decimal"/>
      <w:suff w:val="tab"/>
      <w:lvlText w:val="%1."/>
      <w:lvlJc w:val="left"/>
      <w:pPr>
        <w:ind w:hanging="360" w:left="720"/>
      </w:pPr>
      <w:rPr/>
    </w:lvl>
    <w:lvl w:ilvl="1" w:tplc="10000019">
      <w:start w:val="1"/>
      <w:numFmt w:val="lowerLetter"/>
      <w:suff w:val="tab"/>
      <w:lvlText w:val="%2."/>
      <w:lvlJc w:val="left"/>
      <w:pPr>
        <w:ind w:hanging="360" w:left="1440"/>
      </w:pPr>
      <w:rPr/>
    </w:lvl>
    <w:lvl w:ilvl="2" w:tplc="1000001B">
      <w:start w:val="1"/>
      <w:numFmt w:val="lowerRoman"/>
      <w:suff w:val="tab"/>
      <w:lvlText w:val="%3."/>
      <w:lvlJc w:val="right"/>
      <w:pPr>
        <w:ind w:hanging="180" w:left="2160"/>
      </w:pPr>
      <w:rPr/>
    </w:lvl>
    <w:lvl w:ilvl="3" w:tplc="1000000F">
      <w:start w:val="1"/>
      <w:numFmt w:val="decimal"/>
      <w:suff w:val="tab"/>
      <w:lvlText w:val="%4."/>
      <w:lvlJc w:val="left"/>
      <w:pPr>
        <w:ind w:hanging="360" w:left="2880"/>
      </w:pPr>
      <w:rPr/>
    </w:lvl>
    <w:lvl w:ilvl="4" w:tplc="10000019">
      <w:start w:val="1"/>
      <w:numFmt w:val="lowerLetter"/>
      <w:suff w:val="tab"/>
      <w:lvlText w:val="%5."/>
      <w:lvlJc w:val="left"/>
      <w:pPr>
        <w:ind w:hanging="360" w:left="3600"/>
      </w:pPr>
      <w:rPr/>
    </w:lvl>
    <w:lvl w:ilvl="5" w:tplc="1000001B">
      <w:start w:val="1"/>
      <w:numFmt w:val="lowerRoman"/>
      <w:suff w:val="tab"/>
      <w:lvlText w:val="%6."/>
      <w:lvlJc w:val="right"/>
      <w:pPr>
        <w:ind w:hanging="180" w:left="4320"/>
      </w:pPr>
      <w:rPr/>
    </w:lvl>
    <w:lvl w:ilvl="6" w:tplc="1000000F">
      <w:start w:val="1"/>
      <w:numFmt w:val="decimal"/>
      <w:suff w:val="tab"/>
      <w:lvlText w:val="%7."/>
      <w:lvlJc w:val="left"/>
      <w:pPr>
        <w:ind w:hanging="360" w:left="5040"/>
      </w:pPr>
      <w:rPr/>
    </w:lvl>
    <w:lvl w:ilvl="7" w:tplc="10000019">
      <w:start w:val="1"/>
      <w:numFmt w:val="lowerLetter"/>
      <w:suff w:val="tab"/>
      <w:lvlText w:val="%8."/>
      <w:lvlJc w:val="left"/>
      <w:pPr>
        <w:ind w:hanging="360" w:left="5760"/>
      </w:pPr>
      <w:rPr/>
    </w:lvl>
    <w:lvl w:ilvl="8" w:tplc="1000001B">
      <w:start w:val="1"/>
      <w:numFmt w:val="lowerRoman"/>
      <w:suff w:val="tab"/>
      <w:lvlText w:val="%9."/>
      <w:lvlJc w:val="right"/>
      <w:pPr>
        <w:ind w:hanging="180" w:left="6480"/>
      </w:pPr>
      <w:rPr/>
    </w:lvl>
  </w:abstractNum>
  <w:abstractNum w:abstractNumId="14">
    <w:nsid w:val="54D403A1"/>
    <w:multiLevelType w:val="hybridMultilevel"/>
    <w:lvl w:ilvl="0" w:tplc="95AEDC28">
      <w:start w:val="1"/>
      <w:numFmt w:val="decimal"/>
      <w:suff w:val="tab"/>
      <w:lvlText w:val="%1."/>
      <w:lvlJc w:val="left"/>
      <w:pPr>
        <w:ind w:hanging="360" w:left="8866"/>
      </w:pPr>
      <w:rPr/>
    </w:lvl>
    <w:lvl w:ilvl="1" w:tplc="10000019">
      <w:start w:val="1"/>
      <w:numFmt w:val="lowerLetter"/>
      <w:suff w:val="tab"/>
      <w:lvlText w:val="%2."/>
      <w:lvlJc w:val="left"/>
      <w:pPr>
        <w:ind w:hanging="360" w:left="5693"/>
      </w:pPr>
      <w:rPr/>
    </w:lvl>
    <w:lvl w:ilvl="2" w:tplc="1000001B">
      <w:start w:val="1"/>
      <w:numFmt w:val="lowerRoman"/>
      <w:suff w:val="tab"/>
      <w:lvlText w:val="%3."/>
      <w:lvlJc w:val="right"/>
      <w:pPr>
        <w:ind w:hanging="180" w:left="6413"/>
      </w:pPr>
      <w:rPr/>
    </w:lvl>
    <w:lvl w:ilvl="3" w:tplc="1000000F">
      <w:start w:val="1"/>
      <w:numFmt w:val="decimal"/>
      <w:suff w:val="tab"/>
      <w:lvlText w:val="%4."/>
      <w:lvlJc w:val="left"/>
      <w:pPr>
        <w:ind w:hanging="360" w:left="7133"/>
      </w:pPr>
      <w:rPr/>
    </w:lvl>
    <w:lvl w:ilvl="4" w:tplc="10000019">
      <w:start w:val="1"/>
      <w:numFmt w:val="lowerLetter"/>
      <w:suff w:val="tab"/>
      <w:lvlText w:val="%5."/>
      <w:lvlJc w:val="left"/>
      <w:pPr>
        <w:ind w:hanging="360" w:left="7853"/>
      </w:pPr>
      <w:rPr/>
    </w:lvl>
    <w:lvl w:ilvl="5" w:tplc="1000001B">
      <w:start w:val="1"/>
      <w:numFmt w:val="lowerRoman"/>
      <w:suff w:val="tab"/>
      <w:lvlText w:val="%6."/>
      <w:lvlJc w:val="right"/>
      <w:pPr>
        <w:ind w:hanging="180" w:left="8573"/>
      </w:pPr>
      <w:rPr/>
    </w:lvl>
    <w:lvl w:ilvl="6" w:tplc="1000000F">
      <w:start w:val="1"/>
      <w:numFmt w:val="decimal"/>
      <w:suff w:val="tab"/>
      <w:lvlText w:val="%7."/>
      <w:lvlJc w:val="left"/>
      <w:pPr>
        <w:ind w:hanging="360" w:left="9293"/>
      </w:pPr>
      <w:rPr/>
    </w:lvl>
    <w:lvl w:ilvl="7" w:tplc="10000019">
      <w:start w:val="1"/>
      <w:numFmt w:val="lowerLetter"/>
      <w:suff w:val="tab"/>
      <w:lvlText w:val="%8."/>
      <w:lvlJc w:val="left"/>
      <w:pPr>
        <w:ind w:hanging="360" w:left="10013"/>
      </w:pPr>
      <w:rPr/>
    </w:lvl>
    <w:lvl w:ilvl="8" w:tplc="1000001B">
      <w:start w:val="1"/>
      <w:numFmt w:val="lowerRoman"/>
      <w:suff w:val="tab"/>
      <w:lvlText w:val="%9."/>
      <w:lvlJc w:val="right"/>
      <w:pPr>
        <w:ind w:hanging="180" w:left="10733"/>
      </w:pPr>
      <w:rPr/>
    </w:lvl>
  </w:abstractNum>
  <w:abstractNum w:abstractNumId="15">
    <w:nsid w:val="5C6D07CD"/>
    <w:multiLevelType w:val="hybridMultilevel"/>
    <w:lvl w:ilvl="0" w:tplc="81949ACA">
      <w:start w:val="1"/>
      <w:numFmt w:val="decimal"/>
      <w:suff w:val="tab"/>
      <w:lvlText w:val="%1."/>
      <w:lvlJc w:val="left"/>
      <w:pPr>
        <w:ind w:hanging="360" w:left="1080"/>
        <w:tabs>
          <w:tab w:val="left" w:pos="1080" w:leader="none"/>
        </w:tabs>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6">
    <w:nsid w:val="63FB72F7"/>
    <w:multiLevelType w:val="hybridMultilevel"/>
    <w:lvl w:ilvl="0" w:tplc="840A1D0E">
      <w:start w:val="1"/>
      <w:numFmt w:val="bullet"/>
      <w:suff w:val="tab"/>
      <w:lvlText w:val=""/>
      <w:lvlJc w:val="left"/>
      <w:pPr>
        <w:ind w:hanging="360" w:left="720"/>
        <w:tabs>
          <w:tab w:val="left" w:pos="720" w:leader="none"/>
        </w:tabs>
      </w:pPr>
      <w:rPr>
        <w:rFonts w:ascii="Symbol" w:hAnsi="Symbol"/>
      </w:rPr>
    </w:lvl>
    <w:lvl w:ilvl="1" w:tplc="2D2EAFF4">
      <w:start w:val="1"/>
      <w:numFmt w:val="bullet"/>
      <w:suff w:val="tab"/>
      <w:lvlText w:val=""/>
      <w:lvlJc w:val="left"/>
      <w:pPr>
        <w:ind w:hanging="360" w:left="1440"/>
        <w:tabs>
          <w:tab w:val="left" w:pos="1440" w:leader="none"/>
        </w:tabs>
      </w:pPr>
      <w:rPr>
        <w:rFonts w:ascii="Symbol" w:hAnsi="Symbol"/>
      </w:rPr>
    </w:lvl>
    <w:lvl w:ilvl="2" w:tplc="BC14C960">
      <w:start w:val="1"/>
      <w:numFmt w:val="bullet"/>
      <w:suff w:val="tab"/>
      <w:lvlText w:val=""/>
      <w:lvlJc w:val="left"/>
      <w:pPr>
        <w:ind w:hanging="360" w:left="2160"/>
        <w:tabs>
          <w:tab w:val="left" w:pos="2160" w:leader="none"/>
        </w:tabs>
      </w:pPr>
      <w:rPr>
        <w:rFonts w:ascii="Symbol" w:hAnsi="Symbol"/>
      </w:rPr>
    </w:lvl>
    <w:lvl w:ilvl="3" w:tplc="255E0F34">
      <w:start w:val="1"/>
      <w:numFmt w:val="bullet"/>
      <w:suff w:val="tab"/>
      <w:lvlText w:val=""/>
      <w:lvlJc w:val="left"/>
      <w:pPr>
        <w:ind w:hanging="360" w:left="2880"/>
        <w:tabs>
          <w:tab w:val="left" w:pos="2880" w:leader="none"/>
        </w:tabs>
      </w:pPr>
      <w:rPr>
        <w:rFonts w:ascii="Symbol" w:hAnsi="Symbol"/>
      </w:rPr>
    </w:lvl>
    <w:lvl w:ilvl="4" w:tplc="B8AE77C0">
      <w:start w:val="1"/>
      <w:numFmt w:val="bullet"/>
      <w:suff w:val="tab"/>
      <w:lvlText w:val=""/>
      <w:lvlJc w:val="left"/>
      <w:pPr>
        <w:ind w:hanging="360" w:left="3600"/>
        <w:tabs>
          <w:tab w:val="left" w:pos="3600" w:leader="none"/>
        </w:tabs>
      </w:pPr>
      <w:rPr>
        <w:rFonts w:ascii="Symbol" w:hAnsi="Symbol"/>
      </w:rPr>
    </w:lvl>
    <w:lvl w:ilvl="5" w:tplc="8AAA1066">
      <w:start w:val="1"/>
      <w:numFmt w:val="bullet"/>
      <w:suff w:val="tab"/>
      <w:lvlText w:val=""/>
      <w:lvlJc w:val="left"/>
      <w:pPr>
        <w:ind w:hanging="360" w:left="4320"/>
        <w:tabs>
          <w:tab w:val="left" w:pos="4320" w:leader="none"/>
        </w:tabs>
      </w:pPr>
      <w:rPr>
        <w:rFonts w:ascii="Symbol" w:hAnsi="Symbol"/>
      </w:rPr>
    </w:lvl>
    <w:lvl w:ilvl="6" w:tplc="909C23FC">
      <w:start w:val="1"/>
      <w:numFmt w:val="bullet"/>
      <w:suff w:val="tab"/>
      <w:lvlText w:val=""/>
      <w:lvlJc w:val="left"/>
      <w:pPr>
        <w:ind w:hanging="360" w:left="5040"/>
        <w:tabs>
          <w:tab w:val="left" w:pos="5040" w:leader="none"/>
        </w:tabs>
      </w:pPr>
      <w:rPr>
        <w:rFonts w:ascii="Symbol" w:hAnsi="Symbol"/>
      </w:rPr>
    </w:lvl>
    <w:lvl w:ilvl="7" w:tplc="E80A594A">
      <w:start w:val="1"/>
      <w:numFmt w:val="bullet"/>
      <w:suff w:val="tab"/>
      <w:lvlText w:val=""/>
      <w:lvlJc w:val="left"/>
      <w:pPr>
        <w:ind w:hanging="360" w:left="5760"/>
        <w:tabs>
          <w:tab w:val="left" w:pos="5760" w:leader="none"/>
        </w:tabs>
      </w:pPr>
      <w:rPr>
        <w:rFonts w:ascii="Symbol" w:hAnsi="Symbol"/>
      </w:rPr>
    </w:lvl>
    <w:lvl w:ilvl="8" w:tplc="E4D6626E">
      <w:start w:val="1"/>
      <w:numFmt w:val="bullet"/>
      <w:suff w:val="tab"/>
      <w:lvlText w:val=""/>
      <w:lvlJc w:val="left"/>
      <w:pPr>
        <w:ind w:hanging="360" w:left="6480"/>
        <w:tabs>
          <w:tab w:val="left" w:pos="6480" w:leader="none"/>
        </w:tabs>
      </w:pPr>
      <w:rPr>
        <w:rFonts w:ascii="Symbol" w:hAnsi="Symbol"/>
      </w:rPr>
    </w:lvl>
  </w:abstractNum>
  <w:abstractNum w:abstractNumId="17">
    <w:nsid w:val="66C56133"/>
    <w:multiLevelType w:val="hybridMultilevel"/>
    <w:lvl w:ilvl="0" w:tplc="9FD2DA78">
      <w:start w:val="1"/>
      <w:numFmt w:val="decimal"/>
      <w:suff w:val="tab"/>
      <w:lvlText w:val="%1."/>
      <w:lvlJc w:val="left"/>
      <w:pPr>
        <w:ind w:hanging="360" w:left="1069"/>
      </w:pPr>
      <w:rPr>
        <w:color w:val="auto"/>
      </w:rPr>
    </w:lvl>
    <w:lvl w:ilvl="1" w:tplc="04090019">
      <w:start w:val="1"/>
      <w:numFmt w:val="lowerLetter"/>
      <w:suff w:val="tab"/>
      <w:lvlText w:val="%2."/>
      <w:lvlJc w:val="left"/>
      <w:pPr>
        <w:ind w:hanging="360" w:left="1789"/>
      </w:pPr>
      <w:rPr/>
    </w:lvl>
    <w:lvl w:ilvl="2" w:tplc="0409001B">
      <w:start w:val="1"/>
      <w:numFmt w:val="lowerRoman"/>
      <w:suff w:val="tab"/>
      <w:lvlText w:val="%3."/>
      <w:lvlJc w:val="right"/>
      <w:pPr>
        <w:ind w:hanging="180" w:left="2509"/>
      </w:pPr>
      <w:rPr/>
    </w:lvl>
    <w:lvl w:ilvl="3" w:tplc="0409000F">
      <w:start w:val="1"/>
      <w:numFmt w:val="decimal"/>
      <w:suff w:val="tab"/>
      <w:lvlText w:val="%4."/>
      <w:lvlJc w:val="left"/>
      <w:pPr>
        <w:ind w:hanging="360" w:left="3229"/>
      </w:pPr>
      <w:rPr/>
    </w:lvl>
    <w:lvl w:ilvl="4" w:tplc="04090019">
      <w:start w:val="1"/>
      <w:numFmt w:val="lowerLetter"/>
      <w:suff w:val="tab"/>
      <w:lvlText w:val="%5."/>
      <w:lvlJc w:val="left"/>
      <w:pPr>
        <w:ind w:hanging="360" w:left="3949"/>
      </w:pPr>
      <w:rPr/>
    </w:lvl>
    <w:lvl w:ilvl="5" w:tplc="0409001B">
      <w:start w:val="1"/>
      <w:numFmt w:val="lowerRoman"/>
      <w:suff w:val="tab"/>
      <w:lvlText w:val="%6."/>
      <w:lvlJc w:val="right"/>
      <w:pPr>
        <w:ind w:hanging="180" w:left="4669"/>
      </w:pPr>
      <w:rPr/>
    </w:lvl>
    <w:lvl w:ilvl="6" w:tplc="0409000F">
      <w:start w:val="1"/>
      <w:numFmt w:val="decimal"/>
      <w:suff w:val="tab"/>
      <w:lvlText w:val="%7."/>
      <w:lvlJc w:val="left"/>
      <w:pPr>
        <w:ind w:hanging="360" w:left="5389"/>
      </w:pPr>
      <w:rPr/>
    </w:lvl>
    <w:lvl w:ilvl="7" w:tplc="04090019">
      <w:start w:val="1"/>
      <w:numFmt w:val="lowerLetter"/>
      <w:suff w:val="tab"/>
      <w:lvlText w:val="%8."/>
      <w:lvlJc w:val="left"/>
      <w:pPr>
        <w:ind w:hanging="360" w:left="6109"/>
      </w:pPr>
      <w:rPr/>
    </w:lvl>
    <w:lvl w:ilvl="8" w:tplc="0409001B">
      <w:start w:val="1"/>
      <w:numFmt w:val="lowerRoman"/>
      <w:suff w:val="tab"/>
      <w:lvlText w:val="%9."/>
      <w:lvlJc w:val="right"/>
      <w:pPr>
        <w:ind w:hanging="180" w:left="6829"/>
      </w:pPr>
      <w:rPr/>
    </w:lvl>
  </w:abstractNum>
  <w:abstractNum w:abstractNumId="18">
    <w:nsid w:val="685B30C2"/>
    <w:multiLevelType w:val="hybridMultilevel"/>
    <w:lvl w:ilvl="0" w:tplc="10000001">
      <w:start w:val="1"/>
      <w:numFmt w:val="bullet"/>
      <w:suff w:val="tab"/>
      <w:lvlText w:val=""/>
      <w:lvlJc w:val="left"/>
      <w:pPr>
        <w:ind w:hanging="360" w:left="1429"/>
      </w:pPr>
      <w:rPr>
        <w:rFonts w:ascii="Symbol" w:hAnsi="Symbol"/>
      </w:rPr>
    </w:lvl>
    <w:lvl w:ilvl="1" w:tplc="10000003">
      <w:start w:val="1"/>
      <w:numFmt w:val="bullet"/>
      <w:suff w:val="tab"/>
      <w:lvlText w:val="o"/>
      <w:lvlJc w:val="left"/>
      <w:pPr>
        <w:ind w:hanging="360" w:left="2149"/>
      </w:pPr>
      <w:rPr>
        <w:rFonts w:ascii="Courier New" w:hAnsi="Courier New"/>
      </w:rPr>
    </w:lvl>
    <w:lvl w:ilvl="2" w:tplc="10000005">
      <w:start w:val="1"/>
      <w:numFmt w:val="bullet"/>
      <w:suff w:val="tab"/>
      <w:lvlText w:val=""/>
      <w:lvlJc w:val="left"/>
      <w:pPr>
        <w:ind w:hanging="360" w:left="2869"/>
      </w:pPr>
      <w:rPr>
        <w:rFonts w:ascii="Wingdings" w:hAnsi="Wingdings"/>
      </w:rPr>
    </w:lvl>
    <w:lvl w:ilvl="3" w:tplc="10000001">
      <w:start w:val="1"/>
      <w:numFmt w:val="bullet"/>
      <w:suff w:val="tab"/>
      <w:lvlText w:val=""/>
      <w:lvlJc w:val="left"/>
      <w:pPr>
        <w:ind w:hanging="360" w:left="3589"/>
      </w:pPr>
      <w:rPr>
        <w:rFonts w:ascii="Symbol" w:hAnsi="Symbol"/>
      </w:rPr>
    </w:lvl>
    <w:lvl w:ilvl="4" w:tplc="10000003">
      <w:start w:val="1"/>
      <w:numFmt w:val="bullet"/>
      <w:suff w:val="tab"/>
      <w:lvlText w:val="o"/>
      <w:lvlJc w:val="left"/>
      <w:pPr>
        <w:ind w:hanging="360" w:left="4309"/>
      </w:pPr>
      <w:rPr>
        <w:rFonts w:ascii="Courier New" w:hAnsi="Courier New"/>
      </w:rPr>
    </w:lvl>
    <w:lvl w:ilvl="5" w:tplc="10000005">
      <w:start w:val="1"/>
      <w:numFmt w:val="bullet"/>
      <w:suff w:val="tab"/>
      <w:lvlText w:val=""/>
      <w:lvlJc w:val="left"/>
      <w:pPr>
        <w:ind w:hanging="360" w:left="5029"/>
      </w:pPr>
      <w:rPr>
        <w:rFonts w:ascii="Wingdings" w:hAnsi="Wingdings"/>
      </w:rPr>
    </w:lvl>
    <w:lvl w:ilvl="6" w:tplc="10000001">
      <w:start w:val="1"/>
      <w:numFmt w:val="bullet"/>
      <w:suff w:val="tab"/>
      <w:lvlText w:val=""/>
      <w:lvlJc w:val="left"/>
      <w:pPr>
        <w:ind w:hanging="360" w:left="5749"/>
      </w:pPr>
      <w:rPr>
        <w:rFonts w:ascii="Symbol" w:hAnsi="Symbol"/>
      </w:rPr>
    </w:lvl>
    <w:lvl w:ilvl="7" w:tplc="10000003">
      <w:start w:val="1"/>
      <w:numFmt w:val="bullet"/>
      <w:suff w:val="tab"/>
      <w:lvlText w:val="o"/>
      <w:lvlJc w:val="left"/>
      <w:pPr>
        <w:ind w:hanging="360" w:left="6469"/>
      </w:pPr>
      <w:rPr>
        <w:rFonts w:ascii="Courier New" w:hAnsi="Courier New"/>
      </w:rPr>
    </w:lvl>
    <w:lvl w:ilvl="8" w:tplc="10000005">
      <w:start w:val="1"/>
      <w:numFmt w:val="bullet"/>
      <w:suff w:val="tab"/>
      <w:lvlText w:val=""/>
      <w:lvlJc w:val="left"/>
      <w:pPr>
        <w:ind w:hanging="360" w:left="7189"/>
      </w:pPr>
      <w:rPr>
        <w:rFonts w:ascii="Wingdings" w:hAnsi="Wingdings"/>
      </w:rPr>
    </w:lvl>
  </w:abstractNum>
  <w:abstractNum w:abstractNumId="19">
    <w:nsid w:val="69193070"/>
    <w:multiLevelType w:val="hybridMultilevel"/>
    <w:lvl w:ilvl="0">
      <w:start w:val="1"/>
      <w:numFmt w:val="decimal"/>
      <w:suff w:val="tab"/>
      <w:lvlText w:val="%1."/>
      <w:lvlJc w:val="left"/>
      <w:pPr>
        <w:ind w:hanging="360" w:left="360"/>
        <w:tabs>
          <w:tab w:val="left" w:pos="360" w:leader="none"/>
        </w:tabs>
      </w:pPr>
      <w:rPr/>
    </w:lvl>
    <w:lvl w:ilvl="1" w:tplc="58BC5B8F">
      <w:start w:val="1"/>
      <w:numFmt w:val="decimal"/>
      <w:suff w:val="tab"/>
      <w:lvlText w:val="%1."/>
      <w:lvlJc w:val="left"/>
      <w:pPr/>
      <w:rPr/>
    </w:lvl>
    <w:lvl w:ilvl="2" w:tplc="44CBD0C0">
      <w:start w:val="1"/>
      <w:numFmt w:val="decimal"/>
      <w:suff w:val="tab"/>
      <w:lvlText w:val="%1."/>
      <w:lvlJc w:val="left"/>
      <w:pPr/>
      <w:rPr/>
    </w:lvl>
    <w:lvl w:ilvl="3" w:tplc="45B57BE9">
      <w:start w:val="1"/>
      <w:numFmt w:val="decimal"/>
      <w:suff w:val="tab"/>
      <w:lvlText w:val="%1."/>
      <w:lvlJc w:val="left"/>
      <w:pPr/>
      <w:rPr/>
    </w:lvl>
    <w:lvl w:ilvl="4" w:tplc="73DBBD60">
      <w:start w:val="1"/>
      <w:numFmt w:val="decimal"/>
      <w:suff w:val="tab"/>
      <w:lvlText w:val="%1."/>
      <w:lvlJc w:val="left"/>
      <w:pPr/>
      <w:rPr/>
    </w:lvl>
    <w:lvl w:ilvl="5" w:tplc="473098E1">
      <w:start w:val="1"/>
      <w:numFmt w:val="decimal"/>
      <w:suff w:val="tab"/>
      <w:lvlText w:val="%1."/>
      <w:lvlJc w:val="left"/>
      <w:pPr/>
      <w:rPr/>
    </w:lvl>
    <w:lvl w:ilvl="6" w:tplc="360CBAC3">
      <w:start w:val="1"/>
      <w:numFmt w:val="decimal"/>
      <w:suff w:val="tab"/>
      <w:lvlText w:val="%1."/>
      <w:lvlJc w:val="left"/>
      <w:pPr/>
      <w:rPr/>
    </w:lvl>
    <w:lvl w:ilvl="7" w:tplc="73C4A50A">
      <w:start w:val="1"/>
      <w:numFmt w:val="decimal"/>
      <w:suff w:val="tab"/>
      <w:lvlText w:val="%1."/>
      <w:lvlJc w:val="left"/>
      <w:pPr/>
      <w:rPr/>
    </w:lvl>
    <w:lvl w:ilvl="8" w:tplc="677C84EF">
      <w:start w:val="1"/>
      <w:numFmt w:val="decimal"/>
      <w:suff w:val="tab"/>
      <w:lvlText w:val="%1."/>
      <w:lvlJc w:val="left"/>
      <w:pPr/>
      <w:rPr/>
    </w:lvl>
  </w:abstractNum>
  <w:abstractNum w:abstractNumId="20">
    <w:nsid w:val="6F666511"/>
    <w:multiLevelType w:val="hybridMultilevel"/>
    <w:lvl w:ilvl="0" w:tplc="0407000F">
      <w:start w:val="1"/>
      <w:numFmt w:val="decimal"/>
      <w:suff w:val="tab"/>
      <w:lvlText w:val="%1."/>
      <w:lvlJc w:val="left"/>
      <w:pPr>
        <w:ind w:hanging="360" w:left="720"/>
      </w:pPr>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21">
    <w:nsid w:val="740F3865"/>
    <w:multiLevelType w:val="hybridMultilevel"/>
    <w:lvl w:ilvl="0" w:tplc="0419000F">
      <w:start w:val="1"/>
      <w:numFmt w:val="decimal"/>
      <w:suff w:val="tab"/>
      <w:lvlText w:val="%1."/>
      <w:lvlJc w:val="left"/>
      <w:pPr>
        <w:ind w:hanging="360" w:left="720"/>
        <w:tabs>
          <w:tab w:val="left" w:pos="720" w:leader="none"/>
        </w:tabs>
      </w:pPr>
      <w:rPr/>
    </w:lvl>
    <w:lvl w:ilvl="1" w:tplc="04190019">
      <w:start w:val="1"/>
      <w:numFmt w:val="lowerLetter"/>
      <w:suff w:val="tab"/>
      <w:lvlText w:val="%2."/>
      <w:lvlJc w:val="left"/>
      <w:pPr>
        <w:ind w:hanging="360" w:left="1440"/>
        <w:tabs>
          <w:tab w:val="left" w:pos="1440" w:leader="none"/>
        </w:tabs>
      </w:pPr>
      <w:rPr/>
    </w:lvl>
    <w:lvl w:ilvl="2" w:tplc="0419001B">
      <w:start w:val="1"/>
      <w:numFmt w:val="lowerRoman"/>
      <w:suff w:val="tab"/>
      <w:lvlText w:val="%3."/>
      <w:lvlJc w:val="right"/>
      <w:pPr>
        <w:ind w:hanging="180" w:left="2160"/>
        <w:tabs>
          <w:tab w:val="left" w:pos="2160" w:leader="none"/>
        </w:tabs>
      </w:pPr>
      <w:rPr/>
    </w:lvl>
    <w:lvl w:ilvl="3" w:tplc="0419000F">
      <w:start w:val="1"/>
      <w:numFmt w:val="decimal"/>
      <w:suff w:val="tab"/>
      <w:lvlText w:val="%4."/>
      <w:lvlJc w:val="left"/>
      <w:pPr>
        <w:ind w:hanging="360" w:left="2880"/>
        <w:tabs>
          <w:tab w:val="left" w:pos="2880" w:leader="none"/>
        </w:tabs>
      </w:pPr>
      <w:rPr/>
    </w:lvl>
    <w:lvl w:ilvl="4" w:tplc="04190019">
      <w:start w:val="1"/>
      <w:numFmt w:val="lowerLetter"/>
      <w:suff w:val="tab"/>
      <w:lvlText w:val="%5."/>
      <w:lvlJc w:val="left"/>
      <w:pPr>
        <w:ind w:hanging="360" w:left="3600"/>
        <w:tabs>
          <w:tab w:val="left" w:pos="3600" w:leader="none"/>
        </w:tabs>
      </w:pPr>
      <w:rPr/>
    </w:lvl>
    <w:lvl w:ilvl="5" w:tplc="0419001B">
      <w:start w:val="1"/>
      <w:numFmt w:val="lowerRoman"/>
      <w:suff w:val="tab"/>
      <w:lvlText w:val="%6."/>
      <w:lvlJc w:val="right"/>
      <w:pPr>
        <w:ind w:hanging="180" w:left="4320"/>
        <w:tabs>
          <w:tab w:val="left" w:pos="4320" w:leader="none"/>
        </w:tabs>
      </w:pPr>
      <w:rPr/>
    </w:lvl>
    <w:lvl w:ilvl="6" w:tplc="0419000F">
      <w:start w:val="1"/>
      <w:numFmt w:val="decimal"/>
      <w:suff w:val="tab"/>
      <w:lvlText w:val="%7."/>
      <w:lvlJc w:val="left"/>
      <w:pPr>
        <w:ind w:hanging="360" w:left="5040"/>
        <w:tabs>
          <w:tab w:val="left" w:pos="5040" w:leader="none"/>
        </w:tabs>
      </w:pPr>
      <w:rPr/>
    </w:lvl>
    <w:lvl w:ilvl="7" w:tplc="04190019">
      <w:start w:val="1"/>
      <w:numFmt w:val="lowerLetter"/>
      <w:suff w:val="tab"/>
      <w:lvlText w:val="%8."/>
      <w:lvlJc w:val="left"/>
      <w:pPr>
        <w:ind w:hanging="360" w:left="5760"/>
        <w:tabs>
          <w:tab w:val="left" w:pos="5760" w:leader="none"/>
        </w:tabs>
      </w:pPr>
      <w:rPr/>
    </w:lvl>
    <w:lvl w:ilvl="8" w:tplc="0419001B">
      <w:start w:val="1"/>
      <w:numFmt w:val="lowerRoman"/>
      <w:suff w:val="tab"/>
      <w:lvlText w:val="%9."/>
      <w:lvlJc w:val="right"/>
      <w:pPr>
        <w:ind w:hanging="180" w:left="6480"/>
        <w:tabs>
          <w:tab w:val="left" w:pos="6480" w:leader="none"/>
        </w:tabs>
      </w:pPr>
      <w:rPr/>
    </w:lvl>
  </w:abstractNum>
  <w:abstractNum w:abstractNumId="22">
    <w:nsid w:val="76D64CBD"/>
    <w:multiLevelType w:val="hybridMultilevel"/>
    <w:lvl w:ilvl="0" w:tplc="0419000F">
      <w:start w:val="1"/>
      <w:numFmt w:val="decimal"/>
      <w:suff w:val="tab"/>
      <w:lvlText w:val="%1."/>
      <w:lvlJc w:val="left"/>
      <w:pPr>
        <w:ind w:hanging="360" w:left="720"/>
        <w:tabs>
          <w:tab w:val="left" w:pos="720" w:leader="none"/>
        </w:tabs>
      </w:pPr>
      <w:rPr/>
    </w:lvl>
    <w:lvl w:ilvl="1" w:tplc="04190019">
      <w:start w:val="1"/>
      <w:numFmt w:val="lowerLetter"/>
      <w:suff w:val="tab"/>
      <w:lvlText w:val="%2."/>
      <w:lvlJc w:val="left"/>
      <w:pPr>
        <w:ind w:hanging="360" w:left="1440"/>
        <w:tabs>
          <w:tab w:val="left" w:pos="1440" w:leader="none"/>
        </w:tabs>
      </w:pPr>
      <w:rPr/>
    </w:lvl>
    <w:lvl w:ilvl="2" w:tplc="0419001B">
      <w:start w:val="1"/>
      <w:numFmt w:val="lowerRoman"/>
      <w:suff w:val="tab"/>
      <w:lvlText w:val="%3."/>
      <w:lvlJc w:val="right"/>
      <w:pPr>
        <w:ind w:hanging="180" w:left="2160"/>
        <w:tabs>
          <w:tab w:val="left" w:pos="2160" w:leader="none"/>
        </w:tabs>
      </w:pPr>
      <w:rPr/>
    </w:lvl>
    <w:lvl w:ilvl="3" w:tplc="0419000F">
      <w:start w:val="1"/>
      <w:numFmt w:val="decimal"/>
      <w:suff w:val="tab"/>
      <w:lvlText w:val="%4."/>
      <w:lvlJc w:val="left"/>
      <w:pPr>
        <w:ind w:hanging="360" w:left="2880"/>
        <w:tabs>
          <w:tab w:val="left" w:pos="2880" w:leader="none"/>
        </w:tabs>
      </w:pPr>
      <w:rPr/>
    </w:lvl>
    <w:lvl w:ilvl="4" w:tplc="04190019">
      <w:start w:val="1"/>
      <w:numFmt w:val="lowerLetter"/>
      <w:suff w:val="tab"/>
      <w:lvlText w:val="%5."/>
      <w:lvlJc w:val="left"/>
      <w:pPr>
        <w:ind w:hanging="360" w:left="3600"/>
        <w:tabs>
          <w:tab w:val="left" w:pos="3600" w:leader="none"/>
        </w:tabs>
      </w:pPr>
      <w:rPr/>
    </w:lvl>
    <w:lvl w:ilvl="5" w:tplc="0419001B">
      <w:start w:val="1"/>
      <w:numFmt w:val="lowerRoman"/>
      <w:suff w:val="tab"/>
      <w:lvlText w:val="%6."/>
      <w:lvlJc w:val="right"/>
      <w:pPr>
        <w:ind w:hanging="180" w:left="4320"/>
        <w:tabs>
          <w:tab w:val="left" w:pos="4320" w:leader="none"/>
        </w:tabs>
      </w:pPr>
      <w:rPr/>
    </w:lvl>
    <w:lvl w:ilvl="6" w:tplc="0419000F">
      <w:start w:val="1"/>
      <w:numFmt w:val="decimal"/>
      <w:suff w:val="tab"/>
      <w:lvlText w:val="%7."/>
      <w:lvlJc w:val="left"/>
      <w:pPr>
        <w:ind w:hanging="360" w:left="5040"/>
        <w:tabs>
          <w:tab w:val="left" w:pos="5040" w:leader="none"/>
        </w:tabs>
      </w:pPr>
      <w:rPr/>
    </w:lvl>
    <w:lvl w:ilvl="7" w:tplc="04190019">
      <w:start w:val="1"/>
      <w:numFmt w:val="lowerLetter"/>
      <w:suff w:val="tab"/>
      <w:lvlText w:val="%8."/>
      <w:lvlJc w:val="left"/>
      <w:pPr>
        <w:ind w:hanging="360" w:left="5760"/>
        <w:tabs>
          <w:tab w:val="left" w:pos="5760" w:leader="none"/>
        </w:tabs>
      </w:pPr>
      <w:rPr/>
    </w:lvl>
    <w:lvl w:ilvl="8" w:tplc="0419001B">
      <w:start w:val="1"/>
      <w:numFmt w:val="lowerRoman"/>
      <w:suff w:val="tab"/>
      <w:lvlText w:val="%9."/>
      <w:lvlJc w:val="right"/>
      <w:pPr>
        <w:ind w:hanging="180" w:left="6480"/>
        <w:tabs>
          <w:tab w:val="left" w:pos="6480" w:leader="none"/>
        </w:tabs>
      </w:pPr>
      <w:rPr/>
    </w:lvl>
  </w:abstractNum>
  <w:num w:numId="1">
    <w:abstractNumId w:val="16"/>
  </w:num>
  <w:num w:numId="2">
    <w:abstractNumId w:val="7"/>
  </w:num>
  <w:num w:numId="3">
    <w:abstractNumId w:val="17"/>
  </w:num>
  <w:num w:numId="4">
    <w:abstractNumId w:val="3"/>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
  </w:num>
  <w:num w:numId="11">
    <w:abstractNumId w:val="12"/>
  </w:num>
  <w:num w:numId="12">
    <w:abstractNumId w:val="15"/>
  </w:num>
  <w:num w:numId="13">
    <w:abstractNumId w:val="18"/>
  </w:num>
  <w:num w:numId="14">
    <w:abstractNumId w:val="20"/>
  </w:num>
  <w:num w:numId="15">
    <w:abstractNumId w:val="11"/>
  </w:num>
  <w:num w:numId="16">
    <w:abstractNumId w:val="13"/>
  </w:num>
  <w:num w:numId="17">
    <w:abstractNumId w:val="14"/>
  </w:num>
  <w:num w:numId="18">
    <w:abstractNumId w:val="21"/>
  </w:num>
  <w:num w:numId="19">
    <w:abstractNumId w:val="6"/>
  </w:num>
  <w:num w:numId="20">
    <w:abstractNumId w:val="8"/>
  </w:num>
  <w:num w:numId="21">
    <w:abstractNumId w:val="9"/>
  </w:num>
  <w:num w:numId="22">
    <w:abstractNumId w:val="19"/>
  </w:num>
  <w:num w:numId="23">
    <w:abstractNumId w:val="4"/>
  </w:num>
  <w:num w:numId="24">
    <w:abstractNumId w:val="22"/>
  </w:num>
</w:numbering>
</file>

<file path=word/settings.xml><?xml version="1.0" encoding="utf-8"?>
<w:settings xmlns:w="http://schemas.openxmlformats.org/wordprocessingml/2006/main">
  <w:displayBackgroundShape w:val="1"/>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spacing w:after="0" w:beforeAutospacing="0" w:afterAutospacing="0"/>
    </w:pPr>
    <w:rPr>
      <w:rFonts w:ascii="Arial" w:hAnsi="Arial"/>
    </w:rPr>
  </w:style>
  <w:style w:type="paragraph" w:styleId="P1">
    <w:name w:val="heading 1"/>
    <w:basedOn w:val="P0"/>
    <w:next w:val="P0"/>
    <w:link w:val="C23"/>
    <w:qFormat/>
    <w:pPr>
      <w:keepNext w:val="1"/>
      <w:keepLines w:val="1"/>
      <w:spacing w:before="240" w:beforeAutospacing="0" w:afterAutospacing="0"/>
      <w:outlineLvl w:val="0"/>
    </w:pPr>
    <w:rPr>
      <w:color w:val="365F91"/>
      <w:sz w:val="32"/>
    </w:rPr>
  </w:style>
  <w:style w:type="paragraph" w:styleId="P2">
    <w:name w:val="heading 3"/>
    <w:basedOn w:val="P0"/>
    <w:next w:val="P0"/>
    <w:link w:val="C3"/>
    <w:qFormat/>
    <w:pPr>
      <w:keepNext w:val="1"/>
      <w:keepLines w:val="1"/>
      <w:spacing w:before="320" w:after="80" w:beforeAutospacing="0" w:afterAutospacing="0"/>
      <w:outlineLvl w:val="2"/>
    </w:pPr>
    <w:rPr>
      <w:color w:val="434343"/>
      <w:sz w:val="28"/>
    </w:rPr>
  </w:style>
  <w:style w:type="paragraph" w:styleId="P3">
    <w:name w:val="heading 7"/>
    <w:basedOn w:val="P0"/>
    <w:next w:val="P0"/>
    <w:link w:val="C20"/>
    <w:semiHidden/>
    <w:qFormat/>
    <w:pPr>
      <w:keepNext w:val="1"/>
      <w:keepLines w:val="1"/>
      <w:spacing w:before="40" w:beforeAutospacing="0" w:afterAutospacing="0"/>
      <w:outlineLvl w:val="6"/>
    </w:pPr>
    <w:rPr>
      <w:i w:val="1"/>
      <w:color w:val="243F60"/>
    </w:rPr>
  </w:style>
  <w:style w:type="paragraph" w:styleId="P4">
    <w:name w:val="annotation text"/>
    <w:basedOn w:val="P0"/>
    <w:link w:val="C6"/>
    <w:semiHidden/>
    <w:pPr>
      <w:spacing w:lineRule="auto" w:line="240" w:beforeAutospacing="0" w:afterAutospacing="0"/>
    </w:pPr>
    <w:rPr>
      <w:sz w:val="20"/>
    </w:rPr>
  </w:style>
  <w:style w:type="paragraph" w:styleId="P5">
    <w:name w:val="annotation subject"/>
    <w:basedOn w:val="P4"/>
    <w:next w:val="P4"/>
    <w:link w:val="C7"/>
    <w:semiHidden/>
    <w:pPr/>
    <w:rPr>
      <w:b w:val="1"/>
    </w:rPr>
  </w:style>
  <w:style w:type="paragraph" w:styleId="P6">
    <w:name w:val="header"/>
    <w:basedOn w:val="P0"/>
    <w:link w:val="C8"/>
    <w:pPr>
      <w:tabs>
        <w:tab w:val="center" w:pos="4819" w:leader="none"/>
        <w:tab w:val="right" w:pos="9639" w:leader="none"/>
      </w:tabs>
      <w:spacing w:lineRule="auto" w:line="240" w:beforeAutospacing="0" w:afterAutospacing="0"/>
    </w:pPr>
    <w:rPr/>
  </w:style>
  <w:style w:type="paragraph" w:styleId="P7">
    <w:name w:val="footer"/>
    <w:basedOn w:val="P0"/>
    <w:link w:val="C9"/>
    <w:pPr>
      <w:tabs>
        <w:tab w:val="center" w:pos="4819" w:leader="none"/>
        <w:tab w:val="right" w:pos="9639" w:leader="none"/>
      </w:tabs>
      <w:spacing w:lineRule="auto" w:line="240" w:beforeAutospacing="0" w:afterAutospacing="0"/>
    </w:pPr>
    <w:rPr/>
  </w:style>
  <w:style w:type="paragraph" w:styleId="P8">
    <w:name w:val="Balloon Text"/>
    <w:basedOn w:val="P0"/>
    <w:link w:val="C10"/>
    <w:semiHidden/>
    <w:pPr>
      <w:spacing w:lineRule="auto" w:line="240" w:beforeAutospacing="0" w:afterAutospacing="0"/>
    </w:pPr>
    <w:rPr>
      <w:rFonts w:ascii="Tahoma" w:hAnsi="Tahoma"/>
      <w:sz w:val="16"/>
    </w:rPr>
  </w:style>
  <w:style w:type="paragraph" w:styleId="P9">
    <w:name w:val="List Paragraph"/>
    <w:basedOn w:val="P0"/>
    <w:qFormat/>
    <w:pPr>
      <w:ind w:left="720"/>
      <w:contextualSpacing w:val="1"/>
    </w:pPr>
    <w:rPr/>
  </w:style>
  <w:style w:type="paragraph" w:styleId="P10">
    <w:name w:val="footnote text"/>
    <w:basedOn w:val="P0"/>
    <w:link w:val="C12"/>
    <w:semiHidden/>
    <w:pPr>
      <w:spacing w:lineRule="auto" w:line="240" w:beforeAutospacing="0" w:afterAutospacing="0"/>
    </w:pPr>
    <w:rPr>
      <w:sz w:val="20"/>
    </w:rPr>
  </w:style>
  <w:style w:type="paragraph" w:styleId="P11">
    <w:name w:val="Default"/>
    <w:pPr>
      <w:spacing w:lineRule="auto" w:line="240" w:after="0" w:beforeAutospacing="0" w:afterAutospacing="0"/>
    </w:pPr>
    <w:rPr>
      <w:rFonts w:ascii="Times New Roman" w:hAnsi="Times New Roman"/>
      <w:color w:val="000000"/>
      <w:sz w:val="24"/>
    </w:rPr>
  </w:style>
  <w:style w:type="paragraph" w:styleId="P12">
    <w:name w:val="Body Text Indent"/>
    <w:basedOn w:val="P0"/>
    <w:link w:val="C14"/>
    <w:pPr>
      <w:spacing w:lineRule="auto" w:line="240" w:after="120" w:beforeAutospacing="0" w:afterAutospacing="0"/>
      <w:ind w:left="283"/>
    </w:pPr>
    <w:rPr>
      <w:rFonts w:ascii="Times New Roman" w:hAnsi="Times New Roman"/>
      <w:sz w:val="28"/>
    </w:rPr>
  </w:style>
  <w:style w:type="paragraph" w:styleId="P13">
    <w:name w:val="Normal (Web)"/>
    <w:basedOn w:val="P0"/>
    <w:pPr>
      <w:spacing w:lineRule="auto" w:line="240" w:before="100" w:after="100" w:beforeAutospacing="1" w:afterAutospacing="1"/>
    </w:pPr>
    <w:rPr>
      <w:rFonts w:ascii="Times New Roman" w:hAnsi="Times New Roman"/>
      <w:sz w:val="24"/>
    </w:rPr>
  </w:style>
  <w:style w:type="paragraph" w:styleId="P14">
    <w:name w:val="Title"/>
    <w:basedOn w:val="P0"/>
    <w:link w:val="C17"/>
    <w:qFormat/>
    <w:pPr>
      <w:widowControl w:val="0"/>
      <w:spacing w:lineRule="auto" w:line="240" w:before="228" w:beforeAutospacing="0" w:afterAutospacing="0"/>
      <w:ind w:left="1042"/>
    </w:pPr>
    <w:rPr>
      <w:rFonts w:ascii="Times New Roman" w:hAnsi="Times New Roman"/>
      <w:b w:val="1"/>
      <w:sz w:val="28"/>
    </w:rPr>
  </w:style>
  <w:style w:type="paragraph" w:styleId="P15">
    <w:name w:val="Абзац списка4"/>
    <w:basedOn w:val="P0"/>
    <w:pPr>
      <w:spacing w:after="200" w:beforeAutospacing="0" w:afterAutospacing="0"/>
      <w:ind w:left="720"/>
      <w:contextualSpacing w:val="1"/>
    </w:pPr>
    <w:rPr>
      <w:rFonts w:ascii="Calibri" w:hAnsi="Calibri"/>
    </w:rPr>
  </w:style>
  <w:style w:type="paragraph" w:styleId="P16">
    <w:name w:val="No Spacing"/>
    <w:qFormat/>
    <w:pPr>
      <w:spacing w:lineRule="auto" w:line="240" w:after="0" w:beforeAutospacing="0" w:afterAutospacing="0"/>
      <w:jc w:val="both"/>
    </w:pPr>
    <w:rPr>
      <w:rFonts w:ascii="Times New Roman" w:hAnsi="Times New Roman"/>
      <w:sz w:val="28"/>
    </w:rPr>
  </w:style>
  <w:style w:type="paragraph" w:styleId="P17">
    <w:name w:val="Body Text"/>
    <w:basedOn w:val="P0"/>
    <w:link w:val="C18"/>
    <w:pPr>
      <w:spacing w:after="120" w:beforeAutospacing="0" w:afterAutospacing="0"/>
    </w:pPr>
    <w:rPr/>
  </w:style>
  <w:style w:type="paragraph" w:styleId="P18">
    <w:name w:val="bodytext"/>
    <w:basedOn w:val="P0"/>
    <w:pPr>
      <w:spacing w:lineRule="auto" w:line="240" w:before="100" w:after="100" w:beforeAutospacing="1" w:afterAutospacing="1"/>
    </w:pPr>
    <w:rPr>
      <w:rFonts w:ascii="Times New Roman" w:hAnsi="Times New Roman"/>
      <w:sz w:val="24"/>
    </w:rPr>
  </w:style>
  <w:style w:type="paragraph" w:styleId="P19">
    <w:name w:val="Table Paragraph"/>
    <w:basedOn w:val="P0"/>
    <w:qFormat/>
    <w:pPr>
      <w:widowControl w:val="0"/>
      <w:spacing w:lineRule="auto" w:line="240" w:beforeAutospacing="0" w:afterAutospacing="0"/>
    </w:pPr>
    <w:rPr>
      <w:rFonts w:ascii="Times New Roman" w:hAnsi="Times New Roman"/>
    </w:rPr>
  </w:style>
  <w:style w:type="paragraph" w:styleId="P20">
    <w:name w:val=""/>
    <w:basedOn w:val="P0"/>
    <w:next w:val="P14"/>
    <w:link w:val="C22"/>
    <w:qFormat/>
    <w:pPr>
      <w:spacing w:lineRule="auto" w:line="240" w:beforeAutospacing="0" w:afterAutospacing="0"/>
      <w:ind w:firstLine="567"/>
      <w:jc w:val="center"/>
    </w:pPr>
    <w:rPr>
      <w:rFonts w:ascii="Times New Roman" w:hAnsi="Times New Roman"/>
      <w:b w:val="1"/>
      <w:sz w:val="28"/>
    </w:rPr>
  </w:style>
  <w:style w:type="paragraph" w:styleId="P21">
    <w:name w:val="rtejustify"/>
    <w:basedOn w:val="P0"/>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Заголовок 3 Знак"/>
    <w:basedOn w:val="C0"/>
    <w:link w:val="P2"/>
    <w:rPr>
      <w:color w:val="434343"/>
      <w:sz w:val="28"/>
    </w:rPr>
  </w:style>
  <w:style w:type="character" w:styleId="C4">
    <w:name w:val="Неразрешенное упоминание1"/>
    <w:basedOn w:val="C0"/>
    <w:semiHidden/>
    <w:rPr>
      <w:color w:val="605E5C"/>
      <w:shd w:val="clear" w:fill="E1DFDD"/>
    </w:rPr>
  </w:style>
  <w:style w:type="character" w:styleId="C5">
    <w:name w:val="annotation reference"/>
    <w:basedOn w:val="C0"/>
    <w:semiHidden/>
    <w:rPr>
      <w:sz w:val="16"/>
    </w:rPr>
  </w:style>
  <w:style w:type="character" w:styleId="C6">
    <w:name w:val="Текст примечания Знак"/>
    <w:basedOn w:val="C0"/>
    <w:link w:val="P4"/>
    <w:semiHidden/>
    <w:rPr>
      <w:sz w:val="20"/>
    </w:rPr>
  </w:style>
  <w:style w:type="character" w:styleId="C7">
    <w:name w:val="Тема примечания Знак"/>
    <w:basedOn w:val="C6"/>
    <w:link w:val="P5"/>
    <w:semiHidden/>
    <w:rPr>
      <w:b w:val="1"/>
    </w:rPr>
  </w:style>
  <w:style w:type="character" w:styleId="C8">
    <w:name w:val="Верхний колонтитул Знак"/>
    <w:basedOn w:val="C0"/>
    <w:link w:val="P6"/>
    <w:rPr/>
  </w:style>
  <w:style w:type="character" w:styleId="C9">
    <w:name w:val="Нижний колонтитул Знак"/>
    <w:basedOn w:val="C0"/>
    <w:link w:val="P7"/>
    <w:rPr/>
  </w:style>
  <w:style w:type="character" w:styleId="C10">
    <w:name w:val="Текст выноски Знак"/>
    <w:basedOn w:val="C0"/>
    <w:link w:val="P8"/>
    <w:semiHidden/>
    <w:rPr>
      <w:rFonts w:ascii="Tahoma" w:hAnsi="Tahoma"/>
      <w:sz w:val="16"/>
    </w:rPr>
  </w:style>
  <w:style w:type="character" w:styleId="C11">
    <w:name w:val="Неразрешенное упоминание2"/>
    <w:basedOn w:val="C0"/>
    <w:semiHidden/>
    <w:rPr>
      <w:color w:val="605E5C"/>
      <w:shd w:val="clear" w:fill="E1DFDD"/>
    </w:rPr>
  </w:style>
  <w:style w:type="character" w:styleId="C12">
    <w:name w:val="Текст сноски Знак"/>
    <w:basedOn w:val="C0"/>
    <w:link w:val="P10"/>
    <w:semiHidden/>
    <w:rPr>
      <w:sz w:val="20"/>
    </w:rPr>
  </w:style>
  <w:style w:type="character" w:styleId="C13">
    <w:name w:val="footnote reference"/>
    <w:basedOn w:val="C0"/>
    <w:semiHidden/>
    <w:rPr>
      <w:vertAlign w:val="superscript"/>
    </w:rPr>
  </w:style>
  <w:style w:type="character" w:styleId="C14">
    <w:name w:val="Основной текст с отступом Знак"/>
    <w:basedOn w:val="C0"/>
    <w:link w:val="P12"/>
    <w:rPr>
      <w:rFonts w:ascii="Times New Roman" w:hAnsi="Times New Roman"/>
      <w:sz w:val="28"/>
    </w:rPr>
  </w:style>
  <w:style w:type="character" w:styleId="C15">
    <w:name w:val="Strong"/>
    <w:basedOn w:val="C0"/>
    <w:qFormat/>
    <w:rPr>
      <w:b w:val="1"/>
    </w:rPr>
  </w:style>
  <w:style w:type="character" w:styleId="C16">
    <w:name w:val="apple-converted-space"/>
    <w:basedOn w:val="C0"/>
    <w:rPr/>
  </w:style>
  <w:style w:type="character" w:styleId="C17">
    <w:name w:val="Заголовок Знак"/>
    <w:basedOn w:val="C0"/>
    <w:link w:val="P14"/>
    <w:rPr>
      <w:rFonts w:ascii="Times New Roman" w:hAnsi="Times New Roman"/>
      <w:b w:val="1"/>
      <w:sz w:val="28"/>
    </w:rPr>
  </w:style>
  <w:style w:type="character" w:styleId="C18">
    <w:name w:val="Основной текст Знак"/>
    <w:basedOn w:val="C0"/>
    <w:link w:val="P17"/>
    <w:rPr/>
  </w:style>
  <w:style w:type="character" w:styleId="C19">
    <w:name w:val="lib_content"/>
    <w:rPr/>
  </w:style>
  <w:style w:type="character" w:styleId="C20">
    <w:name w:val="Заголовок 7 Знак"/>
    <w:basedOn w:val="C0"/>
    <w:link w:val="P3"/>
    <w:semiHidden/>
    <w:rPr>
      <w:i w:val="1"/>
      <w:color w:val="243F60"/>
    </w:rPr>
  </w:style>
  <w:style w:type="character" w:styleId="C21">
    <w:name w:val="FollowedHyperlink"/>
    <w:basedOn w:val="C0"/>
    <w:semiHidden/>
    <w:rPr>
      <w:color w:val="800080"/>
      <w:u w:val="single"/>
    </w:rPr>
  </w:style>
  <w:style w:type="character" w:styleId="C22">
    <w:name w:val="Название Знак"/>
    <w:link w:val="P20"/>
    <w:rPr>
      <w:rFonts w:ascii="Times New Roman" w:hAnsi="Times New Roman"/>
      <w:b w:val="1"/>
      <w:sz w:val="28"/>
    </w:rPr>
  </w:style>
  <w:style w:type="character" w:styleId="C23">
    <w:name w:val="Заголовок 1 Знак"/>
    <w:basedOn w:val="C0"/>
    <w:link w:val="P1"/>
    <w:rPr>
      <w:color w:val="365F91"/>
      <w:sz w:val="32"/>
    </w:rPr>
  </w:style>
  <w:style w:type="character" w:styleId="C24">
    <w:name w:val="rvts0"/>
    <w:rPr/>
  </w:style>
  <w:style w:type="character" w:styleId="C25">
    <w:name w:val="Unresolved Mention"/>
    <w:basedOn w:val="C0"/>
    <w:semiHidden/>
    <w:rPr>
      <w:color w:val="605E5C"/>
      <w:shd w:val="clear" w:fill="E1DFDD"/>
    </w:rPr>
  </w:style>
  <w:style w:type="character" w:styleId="C26">
    <w:name w:val="Emphasis"/>
    <w:basedOn w:val="C0"/>
    <w:qFormat/>
    <w:rPr>
      <w:i w:val="1"/>
    </w:rPr>
  </w:style>
  <w:style w:type="character" w:styleId="C27">
    <w:name w:val="fontstyle01"/>
    <w:basedOn w:val="C0"/>
    <w:rPr>
      <w:rFonts w:ascii="GillSansLightC" w:hAnsi="GillSansLightC"/>
      <w:b w:val="0"/>
      <w:i w:val="0"/>
      <w:color w:val="242021"/>
      <w:sz w:val="16"/>
    </w:rPr>
  </w:style>
  <w:style w:type="character" w:styleId="C28">
    <w:name w:val="fontstyle21"/>
    <w:basedOn w:val="C0"/>
    <w:rPr>
      <w:rFonts w:ascii="ArnoPro-Regular" w:hAnsi="ArnoPro-Regular"/>
      <w:b w:val="0"/>
      <w:i w:val="0"/>
      <w:color w:val="242021"/>
      <w:sz w:val="22"/>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jp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word/_rels/header1.xml.rels><?xml version="1.0" encoding="utf-8"?><Relationships xmlns="http://schemas.openxmlformats.org/package/2006/relationships"><Relationship Id="Relimage2" Type="http://schemas.openxmlformats.org/officeDocument/2006/relationships/image" Target="/media/image2.png" /></Relationships>
</file>

<file path=word/_rels/header2.xml.rels><?xml version="1.0" encoding="utf-8"?><Relationships xmlns="http://schemas.openxmlformats.org/package/2006/relationships"><Relationship Id="Relimage4" Type="http://schemas.openxmlformats.org/officeDocument/2006/relationships/image" Target="/media/image4.png" /><Relationship Id="Relimage3" Type="http://schemas.openxmlformats.org/officeDocument/2006/relationships/image" Target="/media/image3.png" /></Relationships>
</file>

<file path=word/_rels/header3.xml.rels><?xml version="1.0" encoding="utf-8"?><Relationships xmlns="http://schemas.openxmlformats.org/package/2006/relationships"><Relationship Id="Relimage5" Type="http://schemas.openxmlformats.org/officeDocument/2006/relationships/image" Target="/media/image5.png" /></Relationships>
</file>