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1C0CA1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1C0CA1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1C0CA1" w:rsidRDefault="00B118A1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C843BA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1C0CA1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1C0CA1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53C924B8" w14:textId="47718350" w:rsidR="00D84236" w:rsidRPr="001C0CA1" w:rsidRDefault="00D84236" w:rsidP="00D84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«ІНФОРМАЦІЙНА ПОЛІТИКА ТА БЕЗПЕКА»</w:t>
            </w: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6957A51C" w14:textId="68C9E00D" w:rsidR="0009003E" w:rsidRPr="001C0CA1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0D4BA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D4BA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 </w:t>
            </w:r>
            <w:r w:rsidR="000D4BA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1C0CA1" w:rsidRDefault="00B118A1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1C0CA1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1C0CA1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37F28B1D" w:rsidR="007B7ACB" w:rsidRPr="00690B14" w:rsidRDefault="00DB2885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90B14">
        <w:rPr>
          <w:rFonts w:ascii="Times New Roman" w:hAnsi="Times New Roman" w:cs="Times New Roman"/>
          <w:sz w:val="24"/>
          <w:szCs w:val="24"/>
          <w:lang w:val="uk-UA"/>
        </w:rPr>
        <w:t>друг</w:t>
      </w:r>
      <w:r w:rsidR="007B7ACB" w:rsidRPr="00690B14">
        <w:rPr>
          <w:rFonts w:ascii="Times New Roman" w:hAnsi="Times New Roman" w:cs="Times New Roman"/>
          <w:sz w:val="24"/>
          <w:szCs w:val="24"/>
          <w:lang w:val="uk-UA"/>
        </w:rPr>
        <w:t>ого рівня вищої освіти</w:t>
      </w:r>
    </w:p>
    <w:p w14:paraId="70D22898" w14:textId="7AD0224D" w:rsidR="005F2E3B" w:rsidRPr="001C0CA1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1C0CA1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1C0CA1" w:rsidRDefault="00B118A1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1C0CA1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1C0CA1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F5221" w:rsidRPr="00C843BA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1C0CA1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1033D99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1057EFB7" w:rsidR="00F514BF" w:rsidRPr="00B35D9C" w:rsidRDefault="00B118A1" w:rsidP="00B35D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  <w:pict w14:anchorId="34976DB3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0" type="#_x0000_t75" style="width:106.5pt;height:118.5pt">
                                        <v:imagedata r:id="rId9" o:title="img_2659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1057EFB7" w:rsidR="00F514BF" w:rsidRPr="00B35D9C" w:rsidRDefault="00053395" w:rsidP="00B35D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  <w:pict w14:anchorId="34976DB3">
                                <v:shape id="_x0000_i1030" type="#_x0000_t75" style="width:106.5pt;height:118.5pt">
                                  <v:imagedata r:id="rId10" o:title="img_2659"/>
                                </v:shape>
                              </w:pi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501CFF7C" w:rsidR="00100045" w:rsidRPr="001C0CA1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Погребна Вікторія Леонідівна, доктор філологічних наук, професор, зав. кафедри журналістики НУ «Запорізька політехніка»</w:t>
            </w:r>
          </w:p>
          <w:p w14:paraId="206D4DA9" w14:textId="692D649D" w:rsidR="00B35D9C" w:rsidRPr="001C0CA1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1C0CA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1C0CA1">
              <w:rPr>
                <w:color w:val="auto"/>
                <w:lang w:val="uk-UA"/>
              </w:rPr>
              <w:t>Телефон кафедри</w:t>
            </w:r>
            <w:r w:rsidRPr="001C0CA1">
              <w:rPr>
                <w:iCs/>
                <w:color w:val="auto"/>
                <w:lang w:val="uk-UA"/>
              </w:rPr>
              <w:t xml:space="preserve">: </w:t>
            </w:r>
            <w:r w:rsidRPr="001C0CA1">
              <w:rPr>
                <w:color w:val="auto"/>
                <w:lang w:val="uk-UA"/>
              </w:rPr>
              <w:t>+</w:t>
            </w:r>
            <w:r w:rsidRPr="001C0CA1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77777777" w:rsidR="008C6592" w:rsidRPr="001C0CA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1C0CA1">
              <w:rPr>
                <w:color w:val="auto"/>
                <w:lang w:val="uk-UA"/>
              </w:rPr>
              <w:t>Телефон викладача: +</w:t>
            </w:r>
            <w:r w:rsidRPr="001C0CA1">
              <w:rPr>
                <w:iCs/>
                <w:color w:val="auto"/>
                <w:lang w:val="uk-UA"/>
              </w:rPr>
              <w:t xml:space="preserve">380(67) </w:t>
            </w:r>
            <w:r w:rsidRPr="001C0CA1">
              <w:rPr>
                <w:rFonts w:eastAsia="Times New Roman"/>
                <w:color w:val="auto"/>
                <w:lang w:val="uk-UA"/>
              </w:rPr>
              <w:t>941 98 26</w:t>
            </w:r>
          </w:p>
          <w:p w14:paraId="3B8A0AD9" w14:textId="77777777" w:rsidR="008C6592" w:rsidRPr="001C0CA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1C0CA1">
              <w:rPr>
                <w:color w:val="auto"/>
                <w:lang w:val="uk-UA"/>
              </w:rPr>
              <w:t xml:space="preserve">E-mail викладача: </w:t>
            </w:r>
            <w:hyperlink r:id="rId11" w:history="1">
              <w:r w:rsidRPr="001C0CA1">
                <w:rPr>
                  <w:rStyle w:val="a3"/>
                  <w:color w:val="auto"/>
                  <w:shd w:val="clear" w:color="auto" w:fill="FFFFFF"/>
                  <w:lang w:val="uk-UA"/>
                </w:rPr>
                <w:t>bolichek@</w:t>
              </w:r>
            </w:hyperlink>
            <w:r w:rsidRPr="001C0CA1">
              <w:rPr>
                <w:rStyle w:val="a3"/>
                <w:color w:val="auto"/>
                <w:shd w:val="clear" w:color="auto" w:fill="FFFFFF"/>
                <w:lang w:val="uk-UA"/>
              </w:rPr>
              <w:t>ukr.net</w:t>
            </w:r>
          </w:p>
          <w:p w14:paraId="6CAF54AD" w14:textId="1DB94D6E" w:rsidR="00100045" w:rsidRPr="001C0CA1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1C0C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1C0CA1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1C0CA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 а (4 корпус) або за зум-посиланням</w:t>
            </w:r>
          </w:p>
        </w:tc>
      </w:tr>
    </w:tbl>
    <w:p w14:paraId="342406A2" w14:textId="5BCAC4E4" w:rsidR="00D41F25" w:rsidRPr="001C0CA1" w:rsidRDefault="00B118A1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1C0CA1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3ACDC8FD" w14:textId="13AA826C" w:rsidR="00F54345" w:rsidRPr="001C0CA1" w:rsidRDefault="002551F4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варто вивчити саме цю навчальну дисципліну, оскільки майбутні працівники засобів масової комунікації повинні знати</w:t>
      </w:r>
      <w:r w:rsidR="007A6F50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п</w:t>
      </w:r>
      <w:r w:rsidR="007A6F50" w:rsidRPr="001C0CA1">
        <w:rPr>
          <w:rStyle w:val="af6"/>
          <w:rFonts w:ascii="Times New Roman" w:hAnsi="Times New Roman" w:cs="Times New Roman"/>
          <w:b w:val="0"/>
          <w:sz w:val="24"/>
          <w:szCs w:val="24"/>
          <w:lang w:val="uk-UA"/>
        </w:rPr>
        <w:t>равов</w:t>
      </w:r>
      <w:r w:rsidR="007A6F50">
        <w:rPr>
          <w:rStyle w:val="af6"/>
          <w:rFonts w:ascii="Times New Roman" w:hAnsi="Times New Roman" w:cs="Times New Roman"/>
          <w:b w:val="0"/>
          <w:sz w:val="24"/>
          <w:szCs w:val="24"/>
          <w:lang w:val="uk-UA"/>
        </w:rPr>
        <w:t>ого</w:t>
      </w:r>
      <w:r w:rsidR="007A6F50" w:rsidRPr="001C0CA1">
        <w:rPr>
          <w:rStyle w:val="af6"/>
          <w:rFonts w:ascii="Times New Roman" w:hAnsi="Times New Roman" w:cs="Times New Roman"/>
          <w:b w:val="0"/>
          <w:sz w:val="24"/>
          <w:szCs w:val="24"/>
          <w:lang w:val="uk-UA"/>
        </w:rPr>
        <w:t xml:space="preserve"> забезпечення </w:t>
      </w:r>
      <w:hyperlink r:id="rId12" w:history="1">
        <w:r w:rsidR="007A6F50" w:rsidRPr="001C0CA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державної</w:t>
        </w:r>
      </w:hyperlink>
      <w:r w:rsidR="007A6F50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інформаційної політики</w:t>
      </w:r>
      <w:r w:rsidR="007A6F5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A6F50" w:rsidRPr="007A6F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F5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A6F50" w:rsidRPr="001C0CA1">
        <w:rPr>
          <w:rFonts w:ascii="Times New Roman" w:hAnsi="Times New Roman" w:cs="Times New Roman"/>
          <w:sz w:val="24"/>
          <w:szCs w:val="24"/>
          <w:lang w:val="uk-UA"/>
        </w:rPr>
        <w:t>овнішні та внутрішні чинники ескалації загроз інформаційній безпеці України</w:t>
      </w:r>
      <w:r w:rsidR="007A6F50">
        <w:rPr>
          <w:rFonts w:ascii="Times New Roman" w:hAnsi="Times New Roman" w:cs="Times New Roman"/>
          <w:sz w:val="24"/>
          <w:szCs w:val="24"/>
          <w:lang w:val="uk-UA"/>
        </w:rPr>
        <w:t>, п</w:t>
      </w:r>
      <w:r w:rsidR="007A6F50" w:rsidRPr="001C0CA1">
        <w:rPr>
          <w:rFonts w:ascii="Times New Roman" w:hAnsi="Times New Roman" w:cs="Times New Roman"/>
          <w:sz w:val="24"/>
          <w:szCs w:val="24"/>
          <w:lang w:val="uk-UA"/>
        </w:rPr>
        <w:t>равила безпечного споживання інформації</w:t>
      </w:r>
      <w:r w:rsidR="00F54345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D77DE01" w14:textId="53F3609A" w:rsidR="00F54345" w:rsidRPr="001C0CA1" w:rsidRDefault="00F54345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>Предметом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 є особливості державної інформаційної політики в Україні, сучасних інформаційних загроз, методів протидії їм в інформаційній сфері. </w:t>
      </w:r>
    </w:p>
    <w:p w14:paraId="1A6D1AF3" w14:textId="014A6A6D" w:rsidR="007C4039" w:rsidRPr="001C0CA1" w:rsidRDefault="007C4039" w:rsidP="00F54345">
      <w:pPr>
        <w:pStyle w:val="Default"/>
        <w:ind w:firstLine="709"/>
        <w:jc w:val="both"/>
        <w:rPr>
          <w:color w:val="auto"/>
          <w:lang w:val="uk-UA"/>
        </w:rPr>
      </w:pPr>
      <w:r w:rsidRPr="001C0CA1">
        <w:rPr>
          <w:color w:val="auto"/>
          <w:lang w:val="uk-UA"/>
        </w:rPr>
        <w:t xml:space="preserve">Засвоєні знання з курсу </w:t>
      </w:r>
      <w:r w:rsidRPr="001C0CA1">
        <w:rPr>
          <w:bCs/>
          <w:color w:val="auto"/>
          <w:lang w:val="uk-UA"/>
        </w:rPr>
        <w:t>«</w:t>
      </w:r>
      <w:r w:rsidR="00DB2885" w:rsidRPr="001C0CA1">
        <w:rPr>
          <w:lang w:val="uk-UA"/>
        </w:rPr>
        <w:t xml:space="preserve">Інформаційна політика та безпека» </w:t>
      </w:r>
      <w:r w:rsidRPr="001C0CA1">
        <w:rPr>
          <w:color w:val="auto"/>
          <w:lang w:val="uk-UA"/>
        </w:rPr>
        <w:t xml:space="preserve">сприятимуть </w:t>
      </w:r>
      <w:r w:rsidR="00B313D4" w:rsidRPr="001C0CA1">
        <w:rPr>
          <w:lang w:val="uk-UA"/>
        </w:rPr>
        <w:t>успішній реалізації студентів у професії та житті, а набуті у процесі вивчення цієї дисципліни компетентності – оволодінню таких навчальних дисциплін, як «Прикладні соціально-комунікаційні технології», «Спічрайтинг» та ін.</w:t>
      </w:r>
    </w:p>
    <w:p w14:paraId="40C13F46" w14:textId="5727AB44" w:rsidR="00A8283A" w:rsidRPr="001C0CA1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C843BA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1C0CA1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0C285A04" w14:textId="1922A692" w:rsidR="00F54345" w:rsidRPr="001C0CA1" w:rsidRDefault="00B127E3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«Інформаційна політика та безпека» </w:t>
      </w:r>
      <w:r w:rsidR="00F54345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є ознайомлення студентів з сутністю та основними складовими сучасної державної інформаційної політики, розгляд сучасних інформаційних загроз та методів протидії їм в інформаційній сфері. </w:t>
      </w:r>
    </w:p>
    <w:p w14:paraId="0188E58B" w14:textId="77777777" w:rsidR="00B127E3" w:rsidRPr="001C0CA1" w:rsidRDefault="00B127E3" w:rsidP="007C4039">
      <w:pPr>
        <w:pStyle w:val="Default"/>
        <w:ind w:firstLine="709"/>
        <w:jc w:val="both"/>
        <w:rPr>
          <w:color w:val="auto"/>
          <w:lang w:val="uk-UA"/>
        </w:rPr>
      </w:pPr>
      <w:r w:rsidRPr="001C0CA1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8274787" w14:textId="565D8EB7" w:rsidR="007C4039" w:rsidRPr="001C0CA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0208749" w14:textId="77777777" w:rsidR="00F54345" w:rsidRPr="001C0CA1" w:rsidRDefault="00F54345" w:rsidP="00F54345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до абстрактного мислення, аналізу та синтезу. </w:t>
      </w:r>
    </w:p>
    <w:p w14:paraId="2AF2EA1E" w14:textId="77777777" w:rsidR="00F54345" w:rsidRPr="001C0CA1" w:rsidRDefault="00F54345" w:rsidP="00F54345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ЗК04. Здатність спілкуватися іноземною мовою як усно, так і письмово.</w:t>
      </w:r>
    </w:p>
    <w:p w14:paraId="440C3845" w14:textId="77777777" w:rsidR="00F54345" w:rsidRPr="001C0CA1" w:rsidRDefault="00F54345" w:rsidP="00F54345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ЗК05. Здатність до пошуку, оброблення та аналізу інформації з різних джерел.</w:t>
      </w:r>
    </w:p>
    <w:p w14:paraId="0F5848F4" w14:textId="77777777" w:rsidR="007C4039" w:rsidRPr="001C0CA1" w:rsidRDefault="007C4039" w:rsidP="007C403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6125C4B2" w14:textId="77777777" w:rsidR="00F54345" w:rsidRPr="001C0CA1" w:rsidRDefault="00F54345" w:rsidP="00F54345">
      <w:pPr>
        <w:pStyle w:val="TableParagraph"/>
        <w:tabs>
          <w:tab w:val="left" w:pos="2304"/>
          <w:tab w:val="left" w:pos="3764"/>
          <w:tab w:val="left" w:pos="5259"/>
          <w:tab w:val="left" w:pos="6544"/>
          <w:tab w:val="left" w:pos="6978"/>
        </w:tabs>
        <w:ind w:firstLine="709"/>
        <w:jc w:val="both"/>
        <w:rPr>
          <w:spacing w:val="1"/>
          <w:sz w:val="24"/>
          <w:szCs w:val="24"/>
        </w:rPr>
      </w:pPr>
      <w:r w:rsidRPr="001C0CA1">
        <w:rPr>
          <w:sz w:val="24"/>
          <w:szCs w:val="24"/>
        </w:rPr>
        <w:t>СК02.</w:t>
      </w:r>
      <w:r w:rsidRPr="001C0CA1">
        <w:rPr>
          <w:spacing w:val="-2"/>
          <w:sz w:val="24"/>
          <w:szCs w:val="24"/>
        </w:rPr>
        <w:t xml:space="preserve"> </w:t>
      </w:r>
      <w:r w:rsidRPr="001C0CA1">
        <w:rPr>
          <w:sz w:val="24"/>
          <w:szCs w:val="24"/>
        </w:rPr>
        <w:t>Здатність</w:t>
      </w:r>
      <w:r w:rsidRPr="001C0CA1">
        <w:rPr>
          <w:spacing w:val="48"/>
          <w:sz w:val="24"/>
          <w:szCs w:val="24"/>
        </w:rPr>
        <w:t xml:space="preserve"> </w:t>
      </w:r>
      <w:r w:rsidRPr="001C0CA1">
        <w:rPr>
          <w:sz w:val="24"/>
          <w:szCs w:val="24"/>
        </w:rPr>
        <w:t>критично</w:t>
      </w:r>
      <w:r w:rsidRPr="001C0CA1">
        <w:rPr>
          <w:spacing w:val="49"/>
          <w:sz w:val="24"/>
          <w:szCs w:val="24"/>
        </w:rPr>
        <w:t xml:space="preserve"> </w:t>
      </w:r>
      <w:r w:rsidRPr="001C0CA1">
        <w:rPr>
          <w:sz w:val="24"/>
          <w:szCs w:val="24"/>
        </w:rPr>
        <w:t>осмислювати</w:t>
      </w:r>
      <w:r w:rsidRPr="001C0CA1">
        <w:rPr>
          <w:spacing w:val="49"/>
          <w:sz w:val="24"/>
          <w:szCs w:val="24"/>
        </w:rPr>
        <w:t xml:space="preserve"> </w:t>
      </w:r>
      <w:r w:rsidRPr="001C0CA1">
        <w:rPr>
          <w:sz w:val="24"/>
          <w:szCs w:val="24"/>
        </w:rPr>
        <w:t>проблеми</w:t>
      </w:r>
      <w:r w:rsidRPr="001C0CA1">
        <w:rPr>
          <w:spacing w:val="48"/>
          <w:sz w:val="24"/>
          <w:szCs w:val="24"/>
        </w:rPr>
        <w:t xml:space="preserve"> </w:t>
      </w:r>
      <w:r w:rsidRPr="001C0CA1">
        <w:rPr>
          <w:sz w:val="24"/>
          <w:szCs w:val="24"/>
        </w:rPr>
        <w:t>у</w:t>
      </w:r>
      <w:r w:rsidRPr="001C0CA1">
        <w:rPr>
          <w:spacing w:val="49"/>
          <w:sz w:val="24"/>
          <w:szCs w:val="24"/>
        </w:rPr>
        <w:t xml:space="preserve"> </w:t>
      </w:r>
      <w:r w:rsidRPr="001C0CA1">
        <w:rPr>
          <w:sz w:val="24"/>
          <w:szCs w:val="24"/>
        </w:rPr>
        <w:t>сфері</w:t>
      </w:r>
      <w:r w:rsidRPr="001C0CA1">
        <w:rPr>
          <w:spacing w:val="-67"/>
          <w:sz w:val="24"/>
          <w:szCs w:val="24"/>
        </w:rPr>
        <w:t xml:space="preserve"> </w:t>
      </w:r>
      <w:r w:rsidRPr="001C0CA1">
        <w:rPr>
          <w:sz w:val="24"/>
          <w:szCs w:val="24"/>
        </w:rPr>
        <w:t>журналістики та дотичні до них міждисциплінарні проблеми.</w:t>
      </w:r>
      <w:r w:rsidRPr="001C0CA1">
        <w:rPr>
          <w:spacing w:val="1"/>
          <w:sz w:val="24"/>
          <w:szCs w:val="24"/>
        </w:rPr>
        <w:t xml:space="preserve"> </w:t>
      </w:r>
    </w:p>
    <w:p w14:paraId="00F7C140" w14:textId="77777777" w:rsidR="00F54345" w:rsidRPr="001C0CA1" w:rsidRDefault="00F54345" w:rsidP="00F54345">
      <w:pPr>
        <w:pStyle w:val="TableParagraph"/>
        <w:ind w:firstLine="709"/>
        <w:jc w:val="both"/>
        <w:rPr>
          <w:sz w:val="24"/>
          <w:szCs w:val="24"/>
        </w:rPr>
      </w:pPr>
      <w:r w:rsidRPr="001C0CA1">
        <w:rPr>
          <w:sz w:val="24"/>
          <w:szCs w:val="24"/>
        </w:rPr>
        <w:t>СК05. Здатність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зрозуміло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і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недвозначно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доносити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власні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 xml:space="preserve">висновки з питань журналістики, а </w:t>
      </w:r>
      <w:r w:rsidRPr="001C0CA1">
        <w:rPr>
          <w:sz w:val="24"/>
          <w:szCs w:val="24"/>
        </w:rPr>
        <w:lastRenderedPageBreak/>
        <w:t>також знання та пояснення,</w:t>
      </w:r>
      <w:r w:rsidRPr="001C0CA1">
        <w:rPr>
          <w:spacing w:val="-67"/>
          <w:sz w:val="24"/>
          <w:szCs w:val="24"/>
        </w:rPr>
        <w:t xml:space="preserve"> </w:t>
      </w:r>
      <w:r w:rsidRPr="001C0CA1">
        <w:rPr>
          <w:sz w:val="24"/>
          <w:szCs w:val="24"/>
        </w:rPr>
        <w:t>що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їх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обґрунтовують,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до</w:t>
      </w:r>
      <w:r w:rsidRPr="001C0CA1">
        <w:rPr>
          <w:spacing w:val="-8"/>
          <w:sz w:val="24"/>
          <w:szCs w:val="24"/>
        </w:rPr>
        <w:t xml:space="preserve"> </w:t>
      </w:r>
      <w:r w:rsidRPr="001C0CA1">
        <w:rPr>
          <w:sz w:val="24"/>
          <w:szCs w:val="24"/>
        </w:rPr>
        <w:t>фахівців</w:t>
      </w:r>
      <w:r w:rsidRPr="001C0CA1">
        <w:rPr>
          <w:spacing w:val="-11"/>
          <w:sz w:val="24"/>
          <w:szCs w:val="24"/>
        </w:rPr>
        <w:t xml:space="preserve"> </w:t>
      </w:r>
      <w:r w:rsidRPr="001C0CA1">
        <w:rPr>
          <w:sz w:val="24"/>
          <w:szCs w:val="24"/>
        </w:rPr>
        <w:t>і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нефахівців,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зокрема</w:t>
      </w:r>
      <w:r w:rsidRPr="001C0CA1">
        <w:rPr>
          <w:spacing w:val="-10"/>
          <w:sz w:val="24"/>
          <w:szCs w:val="24"/>
        </w:rPr>
        <w:t xml:space="preserve"> </w:t>
      </w:r>
      <w:r w:rsidRPr="001C0CA1">
        <w:rPr>
          <w:sz w:val="24"/>
          <w:szCs w:val="24"/>
        </w:rPr>
        <w:t>до</w:t>
      </w:r>
      <w:r w:rsidRPr="001C0CA1">
        <w:rPr>
          <w:spacing w:val="-9"/>
          <w:sz w:val="24"/>
          <w:szCs w:val="24"/>
        </w:rPr>
        <w:t xml:space="preserve"> </w:t>
      </w:r>
      <w:r w:rsidRPr="001C0CA1">
        <w:rPr>
          <w:sz w:val="24"/>
          <w:szCs w:val="24"/>
        </w:rPr>
        <w:t>осіб,</w:t>
      </w:r>
      <w:r w:rsidRPr="001C0CA1">
        <w:rPr>
          <w:spacing w:val="-68"/>
          <w:sz w:val="24"/>
          <w:szCs w:val="24"/>
        </w:rPr>
        <w:t xml:space="preserve"> </w:t>
      </w:r>
      <w:r w:rsidRPr="001C0CA1">
        <w:rPr>
          <w:sz w:val="24"/>
          <w:szCs w:val="24"/>
        </w:rPr>
        <w:t>які</w:t>
      </w:r>
      <w:r w:rsidRPr="001C0CA1">
        <w:rPr>
          <w:spacing w:val="-2"/>
          <w:sz w:val="24"/>
          <w:szCs w:val="24"/>
        </w:rPr>
        <w:t xml:space="preserve"> </w:t>
      </w:r>
      <w:r w:rsidRPr="001C0CA1">
        <w:rPr>
          <w:sz w:val="24"/>
          <w:szCs w:val="24"/>
        </w:rPr>
        <w:t>навчаються.</w:t>
      </w:r>
    </w:p>
    <w:p w14:paraId="3BBD6CE5" w14:textId="77777777" w:rsidR="00F54345" w:rsidRPr="001C0CA1" w:rsidRDefault="00F54345" w:rsidP="00F54345">
      <w:pPr>
        <w:pStyle w:val="TableParagraph"/>
        <w:tabs>
          <w:tab w:val="left" w:pos="2227"/>
          <w:tab w:val="left" w:pos="4142"/>
          <w:tab w:val="left" w:pos="4609"/>
          <w:tab w:val="left" w:pos="6086"/>
        </w:tabs>
        <w:ind w:firstLine="709"/>
        <w:jc w:val="both"/>
        <w:rPr>
          <w:spacing w:val="1"/>
          <w:sz w:val="24"/>
          <w:szCs w:val="24"/>
        </w:rPr>
      </w:pPr>
      <w:r w:rsidRPr="001C0CA1">
        <w:rPr>
          <w:sz w:val="24"/>
          <w:szCs w:val="24"/>
        </w:rPr>
        <w:t>СК06. Здатність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інтегрувати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знання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та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розв’язувати</w:t>
      </w:r>
      <w:r w:rsidRPr="001C0CA1">
        <w:rPr>
          <w:spacing w:val="1"/>
          <w:sz w:val="24"/>
          <w:szCs w:val="24"/>
        </w:rPr>
        <w:t xml:space="preserve"> </w:t>
      </w:r>
      <w:r w:rsidRPr="001C0CA1">
        <w:rPr>
          <w:sz w:val="24"/>
          <w:szCs w:val="24"/>
        </w:rPr>
        <w:t>складні  задачі</w:t>
      </w:r>
      <w:r w:rsidRPr="001C0CA1">
        <w:rPr>
          <w:spacing w:val="15"/>
          <w:sz w:val="24"/>
          <w:szCs w:val="24"/>
        </w:rPr>
        <w:t xml:space="preserve"> </w:t>
      </w:r>
      <w:r w:rsidRPr="001C0CA1">
        <w:rPr>
          <w:sz w:val="24"/>
          <w:szCs w:val="24"/>
        </w:rPr>
        <w:t>журналістики</w:t>
      </w:r>
      <w:r w:rsidRPr="001C0CA1">
        <w:rPr>
          <w:spacing w:val="15"/>
          <w:sz w:val="24"/>
          <w:szCs w:val="24"/>
        </w:rPr>
        <w:t xml:space="preserve"> </w:t>
      </w:r>
      <w:r w:rsidRPr="001C0CA1">
        <w:rPr>
          <w:sz w:val="24"/>
          <w:szCs w:val="24"/>
        </w:rPr>
        <w:t>у</w:t>
      </w:r>
      <w:r w:rsidRPr="001C0CA1">
        <w:rPr>
          <w:spacing w:val="11"/>
          <w:sz w:val="24"/>
          <w:szCs w:val="24"/>
        </w:rPr>
        <w:t xml:space="preserve"> </w:t>
      </w:r>
      <w:r w:rsidRPr="001C0CA1">
        <w:rPr>
          <w:sz w:val="24"/>
          <w:szCs w:val="24"/>
        </w:rPr>
        <w:t>широких</w:t>
      </w:r>
      <w:r w:rsidRPr="001C0CA1">
        <w:rPr>
          <w:spacing w:val="16"/>
          <w:sz w:val="24"/>
          <w:szCs w:val="24"/>
        </w:rPr>
        <w:t xml:space="preserve"> </w:t>
      </w:r>
      <w:r w:rsidRPr="001C0CA1">
        <w:rPr>
          <w:sz w:val="24"/>
          <w:szCs w:val="24"/>
        </w:rPr>
        <w:t>та/або</w:t>
      </w:r>
      <w:r w:rsidRPr="001C0CA1">
        <w:rPr>
          <w:spacing w:val="14"/>
          <w:sz w:val="24"/>
          <w:szCs w:val="24"/>
        </w:rPr>
        <w:t xml:space="preserve"> </w:t>
      </w:r>
      <w:r w:rsidRPr="001C0CA1">
        <w:rPr>
          <w:sz w:val="24"/>
          <w:szCs w:val="24"/>
        </w:rPr>
        <w:t>мультидисциплінарних контекстах,</w:t>
      </w:r>
      <w:r w:rsidRPr="001C0CA1">
        <w:rPr>
          <w:spacing w:val="26"/>
          <w:sz w:val="24"/>
          <w:szCs w:val="24"/>
        </w:rPr>
        <w:t xml:space="preserve"> </w:t>
      </w:r>
      <w:r w:rsidRPr="001C0CA1">
        <w:rPr>
          <w:sz w:val="24"/>
          <w:szCs w:val="24"/>
        </w:rPr>
        <w:t>за</w:t>
      </w:r>
      <w:r w:rsidRPr="001C0CA1">
        <w:rPr>
          <w:spacing w:val="28"/>
          <w:sz w:val="24"/>
          <w:szCs w:val="24"/>
        </w:rPr>
        <w:t xml:space="preserve"> </w:t>
      </w:r>
      <w:r w:rsidRPr="001C0CA1">
        <w:rPr>
          <w:sz w:val="24"/>
          <w:szCs w:val="24"/>
        </w:rPr>
        <w:t>умов</w:t>
      </w:r>
      <w:r w:rsidRPr="001C0CA1">
        <w:rPr>
          <w:spacing w:val="27"/>
          <w:sz w:val="24"/>
          <w:szCs w:val="24"/>
        </w:rPr>
        <w:t xml:space="preserve"> </w:t>
      </w:r>
      <w:r w:rsidRPr="001C0CA1">
        <w:rPr>
          <w:sz w:val="24"/>
          <w:szCs w:val="24"/>
        </w:rPr>
        <w:t>неповної</w:t>
      </w:r>
      <w:r w:rsidRPr="001C0CA1">
        <w:rPr>
          <w:spacing w:val="28"/>
          <w:sz w:val="24"/>
          <w:szCs w:val="24"/>
        </w:rPr>
        <w:t xml:space="preserve"> </w:t>
      </w:r>
      <w:r w:rsidRPr="001C0CA1">
        <w:rPr>
          <w:sz w:val="24"/>
          <w:szCs w:val="24"/>
        </w:rPr>
        <w:t>або</w:t>
      </w:r>
      <w:r w:rsidRPr="001C0CA1">
        <w:rPr>
          <w:spacing w:val="25"/>
          <w:sz w:val="24"/>
          <w:szCs w:val="24"/>
        </w:rPr>
        <w:t xml:space="preserve"> </w:t>
      </w:r>
      <w:r w:rsidRPr="001C0CA1">
        <w:rPr>
          <w:sz w:val="24"/>
          <w:szCs w:val="24"/>
        </w:rPr>
        <w:t>обмеженої</w:t>
      </w:r>
      <w:r w:rsidRPr="001C0CA1">
        <w:rPr>
          <w:spacing w:val="28"/>
          <w:sz w:val="24"/>
          <w:szCs w:val="24"/>
        </w:rPr>
        <w:t xml:space="preserve"> </w:t>
      </w:r>
      <w:r w:rsidRPr="001C0CA1">
        <w:rPr>
          <w:sz w:val="24"/>
          <w:szCs w:val="24"/>
        </w:rPr>
        <w:t>інформації</w:t>
      </w:r>
      <w:r w:rsidRPr="001C0CA1">
        <w:rPr>
          <w:spacing w:val="26"/>
          <w:sz w:val="24"/>
          <w:szCs w:val="24"/>
        </w:rPr>
        <w:t xml:space="preserve"> </w:t>
      </w:r>
      <w:r w:rsidRPr="001C0CA1">
        <w:rPr>
          <w:sz w:val="24"/>
          <w:szCs w:val="24"/>
        </w:rPr>
        <w:t>з</w:t>
      </w:r>
      <w:r w:rsidRPr="001C0CA1">
        <w:rPr>
          <w:spacing w:val="-67"/>
          <w:sz w:val="24"/>
          <w:szCs w:val="24"/>
        </w:rPr>
        <w:t xml:space="preserve"> </w:t>
      </w:r>
      <w:r w:rsidRPr="001C0CA1">
        <w:rPr>
          <w:sz w:val="24"/>
          <w:szCs w:val="24"/>
        </w:rPr>
        <w:t>урахуванням аспектів соціальної та етичної відповідальності.</w:t>
      </w:r>
      <w:r w:rsidRPr="001C0CA1">
        <w:rPr>
          <w:spacing w:val="1"/>
          <w:sz w:val="24"/>
          <w:szCs w:val="24"/>
        </w:rPr>
        <w:t xml:space="preserve"> </w:t>
      </w:r>
    </w:p>
    <w:p w14:paraId="16C0F5F1" w14:textId="1EFE427C" w:rsidR="00B127E3" w:rsidRPr="001C0CA1" w:rsidRDefault="00B127E3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1C0CA1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7B5FA0AF" w14:textId="77777777" w:rsidR="00F54345" w:rsidRPr="001C0CA1" w:rsidRDefault="00F54345" w:rsidP="001C0CA1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РН02. Аналізувати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оцінювати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потенційний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вплив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технологій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сучасний</w:t>
      </w: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стан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розвиток</w:t>
      </w:r>
      <w:r w:rsidRPr="001C0CA1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журналістики.</w:t>
      </w:r>
    </w:p>
    <w:p w14:paraId="1EA4658B" w14:textId="77777777" w:rsidR="00F54345" w:rsidRPr="001C0CA1" w:rsidRDefault="00F54345" w:rsidP="001C0CA1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РН03. Проводити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збір, інтегрований аналіз та узагальнення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матеріалів з різних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джерел,</w:t>
      </w:r>
      <w:r w:rsidRPr="001C0CA1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включаючи</w:t>
      </w:r>
      <w:r w:rsidRPr="001C0CA1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наукову</w:t>
      </w:r>
      <w:r w:rsidRPr="001C0CA1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професійну</w:t>
      </w:r>
      <w:r w:rsidRPr="001C0CA1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літературу,</w:t>
      </w:r>
      <w:r w:rsidRPr="001C0CA1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бази</w:t>
      </w:r>
      <w:r w:rsidRPr="001C0CA1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даних,</w:t>
      </w:r>
      <w:r w:rsidRPr="001C0CA1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перевіряти</w:t>
      </w:r>
      <w:r w:rsidRPr="001C0CA1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їх на</w:t>
      </w: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достовірність,</w:t>
      </w:r>
      <w:r w:rsidRPr="001C0CA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використовуючи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сучасні методи</w:t>
      </w:r>
      <w:r w:rsidRPr="001C0CA1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дослідження.</w:t>
      </w:r>
    </w:p>
    <w:p w14:paraId="23D844AA" w14:textId="77777777" w:rsidR="00F54345" w:rsidRPr="001C0CA1" w:rsidRDefault="00F54345" w:rsidP="001C0CA1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РН06. Оцінювати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достовірність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інформації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надійність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джерел,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ефективно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опрацьовувати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використовувати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інформацію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наукових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досліджень</w:t>
      </w:r>
      <w:r w:rsidRPr="001C0CA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та практичної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діяльності.</w:t>
      </w:r>
    </w:p>
    <w:p w14:paraId="3ACEE5F4" w14:textId="77777777" w:rsidR="00F54345" w:rsidRPr="001C0CA1" w:rsidRDefault="00F54345" w:rsidP="001C0CA1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>П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РН09. Проводити порівняльний аналіз законодавчої бази та діяльності окремих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медіаінституцій</w:t>
      </w: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України та</w:t>
      </w:r>
      <w:r w:rsidRPr="001C0CA1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країн</w:t>
      </w:r>
      <w:r w:rsidRPr="001C0CA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Європейського Союзу.</w:t>
      </w:r>
    </w:p>
    <w:p w14:paraId="2E58A453" w14:textId="77777777" w:rsidR="00F54345" w:rsidRPr="001C0CA1" w:rsidRDefault="00F54345" w:rsidP="001C0CA1">
      <w:pPr>
        <w:pStyle w:val="af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pacing w:val="-1"/>
          <w:sz w:val="24"/>
          <w:szCs w:val="24"/>
          <w:lang w:val="uk-UA"/>
        </w:rPr>
        <w:t>ПРН14.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професійну діяльність у межах етичних і професійних стандартів, керуватися принципами інформаційної безпеки, вміти застосовувати критичне мислення й технології медіааналізу в умовах інформаційних війн.</w:t>
      </w:r>
    </w:p>
    <w:p w14:paraId="493F5553" w14:textId="5A24DB41" w:rsidR="00FE170D" w:rsidRPr="001C0CA1" w:rsidRDefault="00B118A1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1C0CA1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45F4E634" w14:textId="6F953026" w:rsidR="00F54345" w:rsidRPr="001C0CA1" w:rsidRDefault="007C4039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>«Інформаційна політика та безпека» передують</w:t>
      </w:r>
      <w:r w:rsidR="00B313D4"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>такі базові для журналістської освіти навчальні дисципліни, як «Вступ до спеціальності», «Медіабезпека»</w:t>
      </w:r>
      <w:r w:rsidR="00021997">
        <w:rPr>
          <w:rFonts w:ascii="Times New Roman" w:hAnsi="Times New Roman" w:cs="Times New Roman"/>
          <w:sz w:val="24"/>
          <w:szCs w:val="24"/>
          <w:lang w:val="uk-UA"/>
        </w:rPr>
        <w:t xml:space="preserve"> та ін</w:t>
      </w:r>
      <w:bookmarkStart w:id="0" w:name="_GoBack"/>
      <w:bookmarkEnd w:id="0"/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. Ці дисципліни дали уявлення студентам про зміст, сутність інформації, інформаційної політики держави, медіабезпеку журналіста. </w:t>
      </w:r>
    </w:p>
    <w:p w14:paraId="03E0C075" w14:textId="0C971E43" w:rsidR="009934F8" w:rsidRPr="001C0CA1" w:rsidRDefault="00B118A1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C843BA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1C0CA1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31519600"/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1"/>
    <w:p w14:paraId="74BFACA2" w14:textId="1E10C633" w:rsidR="00DE31F0" w:rsidRPr="001C0CA1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5E0C62AA" w14:textId="77777777" w:rsidR="00E24FE1" w:rsidRPr="001C0CA1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03"/>
        <w:gridCol w:w="4279"/>
        <w:gridCol w:w="4678"/>
      </w:tblGrid>
      <w:tr w:rsidR="005F5221" w:rsidRPr="00C843BA" w14:paraId="741A20CB" w14:textId="77777777" w:rsidTr="00132797">
        <w:trPr>
          <w:trHeight w:val="626"/>
        </w:trPr>
        <w:tc>
          <w:tcPr>
            <w:tcW w:w="1103" w:type="dxa"/>
            <w:vAlign w:val="center"/>
          </w:tcPr>
          <w:p w14:paraId="1C31F252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279" w:type="dxa"/>
            <w:vAlign w:val="center"/>
          </w:tcPr>
          <w:p w14:paraId="432A071C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678" w:type="dxa"/>
            <w:vAlign w:val="center"/>
          </w:tcPr>
          <w:p w14:paraId="3E5F9669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1C0CA1" w14:paraId="60DF496B" w14:textId="77777777" w:rsidTr="00132797">
        <w:trPr>
          <w:trHeight w:val="302"/>
        </w:trPr>
        <w:tc>
          <w:tcPr>
            <w:tcW w:w="1103" w:type="dxa"/>
          </w:tcPr>
          <w:p w14:paraId="2969061B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3D1C051D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76FCF210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1C0CA1" w14:paraId="2207CD82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108694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C843BA" w14:paraId="5495EE5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063C3E1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2E5E4570" w14:textId="5B77DCFF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Державна інформаційна політика, її основні напрями </w:t>
            </w:r>
            <w:r w:rsidR="00B313D4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719AA417" w14:textId="0BA542EC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напрями державної інформаційної політики </w:t>
            </w:r>
            <w:r w:rsidR="00B313D4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2FE37642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16E5F765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0F50AB78" w14:textId="77777777" w:rsidR="00E24FE1" w:rsidRPr="001C0CA1" w:rsidRDefault="00E24FE1" w:rsidP="00F51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24CEE2E7" w14:textId="02DE753C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2. 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Засади державної інформаційної політики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116E9BAA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43CA09C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79" w:type="dxa"/>
          </w:tcPr>
          <w:p w14:paraId="64EA6A52" w14:textId="120412A2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4345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Засади державної інформаційної політики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13D4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0FFDA9FA" w14:textId="1041E860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3. 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Аномалії інформаційної політики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4C69AFA1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B5672F1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79" w:type="dxa"/>
          </w:tcPr>
          <w:p w14:paraId="1E846B82" w14:textId="77777777" w:rsidR="00E24FE1" w:rsidRPr="001C0CA1" w:rsidRDefault="00E24FE1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591D198A" w14:textId="1046045A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4. 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Національний інформаційний простір: сучасний стан та проблеми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001E373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0D838DEE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79" w:type="dxa"/>
          </w:tcPr>
          <w:p w14:paraId="1954D6F4" w14:textId="1F840DC3" w:rsidR="00E24FE1" w:rsidRPr="001C0CA1" w:rsidRDefault="00E24FE1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Засоби масової інформації і державна інформаційна політика </w:t>
            </w:r>
            <w:r w:rsidR="00D55903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66C71FDC" w14:textId="42E6137A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5.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Засоби масової інформації і державна інформаційна політика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00489BCF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2399306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79" w:type="dxa"/>
          </w:tcPr>
          <w:p w14:paraId="15CA16B0" w14:textId="77777777" w:rsidR="00E24FE1" w:rsidRPr="001C0CA1" w:rsidRDefault="00E24FE1" w:rsidP="00F514B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4D52712" w14:textId="237E485F" w:rsidR="00690FB6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6. 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Правове забезпечення </w:t>
            </w:r>
            <w:hyperlink r:id="rId13" w:history="1">
              <w:r w:rsidR="00F514BF" w:rsidRPr="001C0CA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державної</w:t>
              </w:r>
            </w:hyperlink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інформаційної політики 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5C5F7D01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7C8E0580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279" w:type="dxa"/>
          </w:tcPr>
          <w:p w14:paraId="6F75ED45" w14:textId="5BDA9986" w:rsidR="00E24FE1" w:rsidRPr="001C0CA1" w:rsidRDefault="00E24FE1" w:rsidP="00F51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Правове забезпечення </w:t>
            </w:r>
            <w:hyperlink r:id="rId14" w:history="1">
              <w:r w:rsidR="00F54345" w:rsidRPr="001C0CA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державної інформаційної політик</w:t>
              </w:r>
            </w:hyperlink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 Законодавство в галузі інформації.</w:t>
            </w:r>
            <w:r w:rsidR="00F54345"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55903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  <w:p w14:paraId="1A1C5C57" w14:textId="77777777" w:rsidR="00E24FE1" w:rsidRPr="001C0CA1" w:rsidRDefault="00E24FE1" w:rsidP="00F514B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4D0F3B37" w14:textId="5255A7ED" w:rsidR="00E24FE1" w:rsidRPr="001C0CA1" w:rsidRDefault="00E24FE1" w:rsidP="00F51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7.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Правове забезпечення </w:t>
            </w:r>
            <w:hyperlink r:id="rId15" w:history="1">
              <w:r w:rsidR="00F514BF" w:rsidRPr="001C0CA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державної</w:t>
              </w:r>
            </w:hyperlink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інформаційної політики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0881A8CF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64B68E7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79" w:type="dxa"/>
          </w:tcPr>
          <w:p w14:paraId="26044215" w14:textId="77777777" w:rsidR="00E24FE1" w:rsidRPr="001C0CA1" w:rsidRDefault="00E24FE1" w:rsidP="00F514B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0C67E325" w14:textId="234621AC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8</w:t>
            </w:r>
            <w:bookmarkStart w:id="2" w:name="bookmark20"/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bookmarkEnd w:id="2"/>
            <w:r w:rsidR="00F514BF" w:rsidRPr="001C0CA1">
              <w:fldChar w:fldCharType="begin"/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"http://ukrlife.org/main/karp/bezpeka15.htm" </w:instrText>
            </w:r>
            <w:r w:rsidR="00F514BF" w:rsidRPr="001C0CA1">
              <w:fldChar w:fldCharType="separate"/>
            </w:r>
            <w:r w:rsidR="00F514BF" w:rsidRPr="001C0CA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Інформаційна безпека держави, суспільства, особи</w:t>
            </w:r>
            <w:r w:rsidR="00F514BF" w:rsidRPr="001C0CA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fldChar w:fldCharType="end"/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5F5221" w:rsidRPr="001C0CA1" w14:paraId="362D7E85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35C0AC" w14:textId="77777777" w:rsidR="00E24FE1" w:rsidRPr="001C0CA1" w:rsidRDefault="00E24FE1" w:rsidP="00F514B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5F5221" w:rsidRPr="00C843BA" w14:paraId="0ECD01A6" w14:textId="77777777" w:rsidTr="00132797">
        <w:trPr>
          <w:trHeight w:val="714"/>
        </w:trPr>
        <w:tc>
          <w:tcPr>
            <w:tcW w:w="1103" w:type="dxa"/>
            <w:vAlign w:val="center"/>
          </w:tcPr>
          <w:p w14:paraId="0A5B8DDC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79" w:type="dxa"/>
            <w:vAlign w:val="center"/>
          </w:tcPr>
          <w:p w14:paraId="755DE6B8" w14:textId="6D4AF4E4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hyperlink r:id="rId16" w:history="1">
              <w:r w:rsidR="00F54345" w:rsidRPr="001C0CA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Інформаційна безпека держави, суспільства, особи</w:t>
              </w:r>
            </w:hyperlink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5903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2E690AB8" w14:textId="3FBE947A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9. </w:t>
            </w:r>
            <w:r w:rsidR="00F514BF" w:rsidRPr="001C0CA1">
              <w:rPr>
                <w:rStyle w:val="af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Інформаційний суверенітет і національна безпека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4AB3525D" w14:textId="77777777" w:rsidTr="00132797">
        <w:trPr>
          <w:trHeight w:val="714"/>
        </w:trPr>
        <w:tc>
          <w:tcPr>
            <w:tcW w:w="1103" w:type="dxa"/>
            <w:vAlign w:val="center"/>
          </w:tcPr>
          <w:p w14:paraId="69C4F7BF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79" w:type="dxa"/>
            <w:vAlign w:val="center"/>
          </w:tcPr>
          <w:p w14:paraId="44614E4D" w14:textId="77777777" w:rsidR="00E24FE1" w:rsidRPr="001C0CA1" w:rsidRDefault="00E24FE1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6405B9BC" w14:textId="7EB299DD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10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 інформаційної війни </w:t>
            </w:r>
            <w:r w:rsidR="00690FB6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7E1777A8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5C6B974B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79" w:type="dxa"/>
          </w:tcPr>
          <w:p w14:paraId="26980C76" w14:textId="2D3FCCC7" w:rsidR="00E24FE1" w:rsidRPr="001C0CA1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 інформаційної війни </w:t>
            </w:r>
            <w:r w:rsidR="00D55903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3222DA24" w14:textId="27246D8F" w:rsidR="00E24FE1" w:rsidRPr="001C0CA1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11.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безпека телевізійного простору України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6F51C2C3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65566D67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79" w:type="dxa"/>
          </w:tcPr>
          <w:p w14:paraId="3FAFEE8C" w14:textId="1557C495" w:rsidR="00E24FE1" w:rsidRPr="001C0CA1" w:rsidRDefault="00E24FE1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5B5F3A70" w14:textId="496F1071" w:rsidR="00E24FE1" w:rsidRPr="001C0CA1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12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безпека в мережі Інтернет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496ADA06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EA99825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9" w:type="dxa"/>
          </w:tcPr>
          <w:p w14:paraId="3B3E8D19" w14:textId="02DD62BC" w:rsidR="00E24FE1" w:rsidRPr="001C0CA1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7.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4345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Медіаграмотність як вимога сучасного інформаційного суспільства, особливості протидії загрозам інформаційної безпеки </w:t>
            </w:r>
            <w:r w:rsidR="00D55903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69B7C0C3" w14:textId="63669ECF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13.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Зовнішні та внутрішні чинники ескалації загроз інформаційній безпеці України </w:t>
            </w:r>
            <w:r w:rsidR="00B313D4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11A0C2EB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33AE236" w14:textId="77777777" w:rsidR="00E24FE1" w:rsidRPr="001C0CA1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79" w:type="dxa"/>
          </w:tcPr>
          <w:p w14:paraId="2504F6C7" w14:textId="77777777" w:rsidR="00E24FE1" w:rsidRPr="001C0CA1" w:rsidRDefault="00E24FE1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4A7BFCDF" w14:textId="7BAB7381" w:rsidR="00E24FE1" w:rsidRPr="001C0CA1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14.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 безпечного споживання інформації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C843BA" w14:paraId="3A1CD6AD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371E0375" w14:textId="4D7CCE88" w:rsidR="00690FB6" w:rsidRPr="001C0CA1" w:rsidRDefault="00690FB6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79" w:type="dxa"/>
          </w:tcPr>
          <w:p w14:paraId="1577639E" w14:textId="77777777" w:rsidR="00690FB6" w:rsidRPr="001C0CA1" w:rsidRDefault="00690FB6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20355C26" w14:textId="396CD27A" w:rsidR="00690FB6" w:rsidRPr="001C0CA1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15. </w:t>
            </w:r>
            <w:r w:rsidR="00F514B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 безпечного споживання інформації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</w:tbl>
    <w:p w14:paraId="265B2985" w14:textId="77274F4B" w:rsidR="00B54496" w:rsidRPr="001C0CA1" w:rsidRDefault="00B118A1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1C0CA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28D14FA3" w:rsidR="00DB10AB" w:rsidRPr="001C0CA1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B313D4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«Інформаційна політика та безпека» 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</w:t>
      </w:r>
      <w:r w:rsidRPr="0076047B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3B1953" w:rsidRPr="0076047B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); 5) робота з інформаційними джерелами; 6) отримання навичок в системі неформальної освіти.</w:t>
      </w:r>
    </w:p>
    <w:p w14:paraId="50B43BB0" w14:textId="4EEA0B65" w:rsidR="00DE134C" w:rsidRPr="001C0CA1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7E6" w:rsidRPr="00690B14">
        <w:rPr>
          <w:rFonts w:ascii="Times New Roman" w:hAnsi="Times New Roman" w:cs="Times New Roman"/>
          <w:sz w:val="24"/>
          <w:szCs w:val="24"/>
          <w:lang w:val="uk-UA"/>
        </w:rPr>
        <w:t xml:space="preserve">творчі </w:t>
      </w:r>
      <w:r w:rsidRPr="00690B14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5027E6" w:rsidRPr="00690B1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90B14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14:paraId="2D62A16F" w14:textId="4BB4059B" w:rsidR="00DE134C" w:rsidRPr="00690B14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0B14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F514BF" w:rsidRPr="00690B14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690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</w:t>
      </w:r>
      <w:r w:rsidR="00D55903" w:rsidRPr="00690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першого змістового модуля </w:t>
      </w:r>
      <w:r w:rsidRPr="00690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90B14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  <w:r w:rsidR="00D55903" w:rsidRPr="00690B1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F3FABCA" w14:textId="77777777" w:rsidR="00F514BF" w:rsidRPr="001C0CA1" w:rsidRDefault="00F514BF" w:rsidP="001C0CA1">
      <w:pPr>
        <w:pStyle w:val="af7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1C0CA1">
        <w:rPr>
          <w:lang w:val="uk-UA"/>
        </w:rPr>
        <w:t>Назвіть форми і види зовнішніх інформаційних війн.</w:t>
      </w:r>
    </w:p>
    <w:p w14:paraId="68AE23FF" w14:textId="77777777" w:rsidR="00F514BF" w:rsidRPr="001C0CA1" w:rsidRDefault="00F514BF" w:rsidP="001C0CA1">
      <w:pPr>
        <w:pStyle w:val="af7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1C0CA1">
        <w:rPr>
          <w:lang w:val="uk-UA"/>
        </w:rPr>
        <w:t>Змоделюйте ситуацію законного та незаконного обмеження свободи слова.</w:t>
      </w:r>
    </w:p>
    <w:p w14:paraId="7BA7CFA4" w14:textId="77777777" w:rsidR="00F514BF" w:rsidRPr="001C0CA1" w:rsidRDefault="00F514BF" w:rsidP="001C0CA1">
      <w:pPr>
        <w:pStyle w:val="af0"/>
        <w:numPr>
          <w:ilvl w:val="0"/>
          <w:numId w:val="7"/>
        </w:numPr>
        <w:spacing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Складіть анотацію </w:t>
      </w:r>
      <w:r w:rsidRPr="001C0CA1">
        <w:rPr>
          <w:rFonts w:ascii="Times New Roman" w:hAnsi="Times New Roman" w:cs="Times New Roman"/>
          <w:sz w:val="24"/>
          <w:szCs w:val="24"/>
          <w:lang w:val="uk-UA" w:eastAsia="ru-RU"/>
        </w:rPr>
        <w:t>до статті Георгія Почепцова «Інформаційні війни: нові тенденції»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. URL: </w:t>
      </w:r>
      <w:hyperlink r:id="rId17" w:history="1">
        <w:r w:rsidRPr="001C0CA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 w:eastAsia="ru-RU"/>
          </w:rPr>
          <w:t>http://osvita.mediasapiens.ua/trends/1411978127/informatsionnye_voyny_novye_tendentsii/</w:t>
        </w:r>
      </w:hyperlink>
    </w:p>
    <w:p w14:paraId="7FA55445" w14:textId="77777777" w:rsidR="00F514BF" w:rsidRPr="00690B14" w:rsidRDefault="00F514BF" w:rsidP="001C0CA1">
      <w:pPr>
        <w:pStyle w:val="af0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0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Індивідуальні завдання до другого змістового модуля </w:t>
      </w:r>
      <w:r w:rsidRPr="00690B14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74D653D1" w14:textId="77777777" w:rsidR="00F514BF" w:rsidRPr="001C0CA1" w:rsidRDefault="00F514BF" w:rsidP="001C0CA1">
      <w:pPr>
        <w:pStyle w:val="af7"/>
        <w:spacing w:before="0" w:beforeAutospacing="0" w:after="0" w:afterAutospacing="0"/>
        <w:ind w:firstLine="709"/>
        <w:rPr>
          <w:lang w:val="uk-UA"/>
        </w:rPr>
      </w:pPr>
      <w:r w:rsidRPr="001C0CA1">
        <w:rPr>
          <w:lang w:val="uk-UA"/>
        </w:rPr>
        <w:t>1. Назвіть форми і види внутрішніх інформаційних війн.</w:t>
      </w:r>
    </w:p>
    <w:p w14:paraId="5D5A7707" w14:textId="77777777" w:rsidR="00F514BF" w:rsidRPr="001C0CA1" w:rsidRDefault="00F514BF" w:rsidP="001C0CA1">
      <w:pPr>
        <w:pStyle w:val="af7"/>
        <w:spacing w:before="0" w:beforeAutospacing="0" w:after="0" w:afterAutospacing="0"/>
        <w:ind w:firstLine="709"/>
        <w:rPr>
          <w:lang w:val="uk-UA"/>
        </w:rPr>
      </w:pPr>
      <w:r w:rsidRPr="001C0CA1">
        <w:rPr>
          <w:lang w:val="uk-UA"/>
        </w:rPr>
        <w:t xml:space="preserve">2.Наведіть приклади прояву політичного екстремізму стосовно журналістів. </w:t>
      </w:r>
    </w:p>
    <w:p w14:paraId="315DADF7" w14:textId="77777777" w:rsidR="00F514BF" w:rsidRPr="001C0CA1" w:rsidRDefault="00F514BF" w:rsidP="001C0CA1">
      <w:pPr>
        <w:spacing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uk-UA" w:eastAsia="ru-RU"/>
        </w:rPr>
      </w:pPr>
      <w:r w:rsidRPr="001C0CA1">
        <w:rPr>
          <w:rFonts w:ascii="Times New Roman" w:hAnsi="Times New Roman" w:cs="Times New Roman"/>
          <w:sz w:val="24"/>
          <w:szCs w:val="24"/>
          <w:lang w:val="uk-UA" w:eastAsia="ru-RU"/>
        </w:rPr>
        <w:t>3. Складіть конспект за статтею Георгія Почепцова «Перші дослідження в галузі інформаційних війн: від минулого до сучасності»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. URL: </w:t>
      </w:r>
      <w:hyperlink r:id="rId18" w:history="1">
        <w:r w:rsidRPr="001C0CA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 w:eastAsia="ru-RU"/>
          </w:rPr>
          <w:t>http://osvita.mediasapiens.ua/trends</w:t>
        </w:r>
      </w:hyperlink>
    </w:p>
    <w:p w14:paraId="08AFFEF4" w14:textId="77777777" w:rsidR="00DB10AB" w:rsidRPr="001C0CA1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62D4858B" w14:textId="61F42163" w:rsidR="00DB10AB" w:rsidRPr="001C0CA1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Soft Skills («м’які навички») ‒ </w:t>
      </w: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lastRenderedPageBreak/>
        <w:t>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57CE6383" w14:textId="77777777" w:rsidR="00B313D4" w:rsidRPr="001C0CA1" w:rsidRDefault="00B313D4" w:rsidP="00B313D4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Медіаграмотність: як не піддаватися маніпуляціям. Курс. ‒ </w:t>
      </w:r>
      <w:hyperlink r:id="rId19" w:history="1">
        <w:r w:rsidRPr="001C0CA1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https://courses.prometheus.org.ua/courses/course-v1:Prometheus+MEDIA_L101+2022_T3/course/</w:t>
        </w:r>
      </w:hyperlink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23CC7009" w14:textId="77777777" w:rsidR="00B313D4" w:rsidRPr="001C0CA1" w:rsidRDefault="00B313D4" w:rsidP="00B313D4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‒ </w:t>
      </w:r>
      <w:hyperlink r:id="rId20" w:history="1">
        <w:r w:rsidRPr="001C0CA1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https://courses.prometheus.org.ua/courses/course-v1:Prometheus+MINDSHIFT101+2021_T2/course/</w:t>
        </w:r>
      </w:hyperlink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74F2BBC5" w14:textId="77777777" w:rsidR="00B313D4" w:rsidRPr="001C0CA1" w:rsidRDefault="00B313D4" w:rsidP="00B313D4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‒ </w:t>
      </w:r>
      <w:hyperlink r:id="rId21" w:history="1">
        <w:r w:rsidRPr="001C0CA1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1F1A5EBE" w14:textId="77777777" w:rsidR="00B313D4" w:rsidRPr="001C0CA1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 умовах дії обставин непоборної сили рекомендовані такі курси з онлайн-освіти:</w:t>
      </w:r>
    </w:p>
    <w:p w14:paraId="51B16156" w14:textId="77777777" w:rsidR="00B313D4" w:rsidRPr="001C0CA1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– Життєстійкість молоді в умовах криз (</w:t>
      </w:r>
      <w:hyperlink r:id="rId22" w:history="1">
        <w:r w:rsidRPr="001C0CA1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https://courses.prometheus.org.ua/courses/course-v1:Prometheus+RESILIENCE101+2022_T3/about</w:t>
        </w:r>
      </w:hyperlink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);</w:t>
      </w:r>
    </w:p>
    <w:p w14:paraId="1CEFF091" w14:textId="77777777" w:rsidR="00B313D4" w:rsidRPr="001C0CA1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– Інформаційна безпека (</w:t>
      </w:r>
      <w:hyperlink r:id="rId23" w:history="1">
        <w:r w:rsidRPr="001C0CA1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https://courses.prometheus.org.ua/courses/course-v1:Internews+INFOS101+UA_2021_T3/about</w:t>
        </w:r>
      </w:hyperlink>
      <w:r w:rsidRPr="001C0C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). </w:t>
      </w:r>
    </w:p>
    <w:p w14:paraId="492FD01D" w14:textId="6FEE87C4" w:rsidR="001619A5" w:rsidRPr="001C0CA1" w:rsidRDefault="00B118A1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C843BA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1C0CA1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1C0CA1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6A731D" w14:textId="27A07EE7" w:rsidR="003B1953" w:rsidRPr="001C0CA1" w:rsidRDefault="003B1953" w:rsidP="00903B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Методичні вказівки з організації самостійної роботи до вивчення курсу ««Інформаційна політика і безпека» для студентів денної та заочної форми навчання спеціальності 061 «Журналістика» / Укл.: В.Л. Погребна. Запоріжжя: НУ «Запорізька політехніка», 2020. 64 с.</w:t>
      </w:r>
    </w:p>
    <w:p w14:paraId="5CB4D802" w14:textId="20CFA6A9" w:rsidR="00153446" w:rsidRPr="001C0CA1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1434CB47" w14:textId="77777777" w:rsidR="003B1953" w:rsidRPr="001C0CA1" w:rsidRDefault="003B1953" w:rsidP="003B1953">
      <w:pPr>
        <w:numPr>
          <w:ilvl w:val="0"/>
          <w:numId w:val="12"/>
        </w:numPr>
        <w:tabs>
          <w:tab w:val="left" w:pos="77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Горбулін В. П. Інформаційні операції та безпека суспільства: загрози, протидія, моделювання: монографія. Київ : Інтертехнологія, 2009. 164 с.</w:t>
      </w:r>
    </w:p>
    <w:p w14:paraId="38FE8203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Інформаційна політика України: європейський контекст: монографія. Ред. С. В. Головко. Київ : Либідь, 2007. 360 с. </w:t>
      </w:r>
    </w:p>
    <w:p w14:paraId="16CE7300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Карпенко В. Інформаційна політика та безпека. Підручник. Київ : Нора-Друк, 2006. 320 с.</w:t>
      </w:r>
    </w:p>
    <w:p w14:paraId="091E8C8A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Кіслов Д. В. </w:t>
      </w:r>
      <w:r w:rsidRPr="001C0CA1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Політична безпека масових комунікацій: Монографія. Київ : "МП Леся",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2010. 208 с.</w:t>
      </w:r>
    </w:p>
    <w:p w14:paraId="74022CD2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Кормич Б. А. </w:t>
      </w:r>
      <w:r w:rsidRPr="001C0CA1">
        <w:rPr>
          <w:rStyle w:val="af6"/>
          <w:rFonts w:ascii="Times New Roman" w:hAnsi="Times New Roman" w:cs="Times New Roman"/>
          <w:b w:val="0"/>
          <w:sz w:val="24"/>
          <w:szCs w:val="24"/>
          <w:lang w:val="uk-UA"/>
        </w:rPr>
        <w:t xml:space="preserve">Інформаційна безпека: організаційно-правові основи. Навчальний посібник. Київ : Кондор, 2008. 384 с. </w:t>
      </w:r>
    </w:p>
    <w:p w14:paraId="127E7851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Курбан О.В. Інформаційні війни у соціальних он-лайн-мережах : монографія. Київ : Київ, ун-т ім. Б. Грінченка, 2017. 392 с.</w:t>
      </w:r>
    </w:p>
    <w:p w14:paraId="0F2DE1F9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Почепцов Г. Г., Чукут С. А. Інформаційна політика: Навчальний посібник.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Київ </w:t>
      </w:r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Знання, 2008. 663 с. </w:t>
      </w:r>
    </w:p>
    <w:p w14:paraId="6E42C02E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Почепцов Г.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Сучасні інформаційні війни. Київ : Вид. дім «Києво-Могилянська академія», 2015. 498 с. </w:t>
      </w:r>
    </w:p>
    <w:p w14:paraId="7F3F589E" w14:textId="77777777" w:rsidR="003B1953" w:rsidRPr="001C0CA1" w:rsidRDefault="003B1953" w:rsidP="003B1953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Сащук Г. Безпекові виміри телепростору: Монографія. Київ : Грамота, 2007. 136 с.</w:t>
      </w:r>
      <w:r w:rsidRPr="001C0CA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</w:p>
    <w:p w14:paraId="0E9782E1" w14:textId="77777777" w:rsidR="00782528" w:rsidRPr="001C0CA1" w:rsidRDefault="00782528" w:rsidP="00782528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1C0CA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0DF04AD5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</w:t>
      </w:r>
      <w:r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3B1953"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1C0CA1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1C0CA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1C0CA1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1C0CA1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1C0CA1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1C0CA1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1C0CA1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C843BA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1C0CA1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1C0CA1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5F5221" w:rsidRPr="00C843BA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1C0CA1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1C0CA1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1C0C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C843BA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1C0CA1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1C0CA1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1C0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1C0CA1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55030" w14:textId="77777777" w:rsidR="00F01131" w:rsidRPr="001C0CA1" w:rsidRDefault="00F01131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3227FFA" w14:textId="77777777" w:rsidR="00B313D4" w:rsidRPr="001C0CA1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B313D4" w:rsidRPr="001C0CA1">
        <w:rPr>
          <w:rFonts w:ascii="Times New Roman" w:hAnsi="Times New Roman" w:cs="Times New Roman"/>
          <w:b/>
          <w:sz w:val="24"/>
          <w:szCs w:val="24"/>
          <w:lang w:val="uk-UA"/>
        </w:rPr>
        <w:t>«Інформаційна політика та безпека»</w:t>
      </w:r>
    </w:p>
    <w:p w14:paraId="62F3EFFD" w14:textId="3D9497A0" w:rsidR="00B36374" w:rsidRPr="001C0CA1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5F5221" w:rsidRPr="001C0CA1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6A343F" w:rsidRPr="001C0CA1" w:rsidRDefault="006A343F" w:rsidP="00B807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5F5221" w:rsidRPr="001C0CA1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1C0CA1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4A38EC8A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1C0CA1" w14:paraId="243B0DF0" w14:textId="77777777" w:rsidTr="0087276C">
        <w:tc>
          <w:tcPr>
            <w:tcW w:w="364" w:type="dxa"/>
          </w:tcPr>
          <w:p w14:paraId="52E94323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3B84CE7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757DC9A2" w14:textId="52208128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6A343F"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11D3234A" w14:textId="3345F517" w:rsidR="00B14B3C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76390506" w14:textId="50553488" w:rsidR="00B14B3C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0482AD32" w14:textId="1D3B896F" w:rsidR="00B14B3C" w:rsidRPr="001C0CA1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1815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F5221" w:rsidRPr="001C0CA1" w14:paraId="0B170BAD" w14:textId="77777777" w:rsidTr="0087276C">
        <w:tc>
          <w:tcPr>
            <w:tcW w:w="364" w:type="dxa"/>
          </w:tcPr>
          <w:p w14:paraId="08928190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2EF10A5E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14E0BEB8" w14:textId="77777777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203044E1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2254AB" w14:textId="62CD6678" w:rsidR="00B14B3C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1C0CA1" w14:paraId="0C9FE100" w14:textId="77777777" w:rsidTr="0087276C">
        <w:tc>
          <w:tcPr>
            <w:tcW w:w="364" w:type="dxa"/>
          </w:tcPr>
          <w:p w14:paraId="0E27A060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70278FA9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58738DA0" w14:textId="77777777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2C1240AA" w:rsidR="00B14B3C" w:rsidRPr="001C0CA1" w:rsidRDefault="003B195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AFCBB07" w14:textId="7CE10167" w:rsidR="00B14B3C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1C0CA1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38BF4C98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2E8EFB61" w14:textId="77777777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1116A059" w:rsidR="00B14B3C" w:rsidRPr="001C0CA1" w:rsidRDefault="003B195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E846A21" w14:textId="5EFFB744" w:rsidR="00B14B3C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1C0CA1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4A5BD550" w14:textId="1DEA22FC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3B127913" w14:textId="77777777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0301D174" w:rsidR="00B14B3C" w:rsidRPr="001C0CA1" w:rsidRDefault="003B195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14:paraId="5D84A9F5" w14:textId="4800759E" w:rsidR="00B14B3C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5F5221" w:rsidRPr="001C0CA1" w14:paraId="0FFC769D" w14:textId="77777777" w:rsidTr="0087276C">
        <w:trPr>
          <w:trHeight w:val="383"/>
        </w:trPr>
        <w:tc>
          <w:tcPr>
            <w:tcW w:w="364" w:type="dxa"/>
          </w:tcPr>
          <w:p w14:paraId="3CBED4EE" w14:textId="77777777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FFB73FE" w14:textId="5BC60C11" w:rsidR="006A343F" w:rsidRPr="001C0CA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6C9DC6B0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BDC5208" w14:textId="57C9D56C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4E440619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AADD67" w14:textId="54ACFCB3" w:rsidR="006A343F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1C0CA1" w14:paraId="66F41623" w14:textId="77777777" w:rsidTr="0087276C">
        <w:tc>
          <w:tcPr>
            <w:tcW w:w="364" w:type="dxa"/>
          </w:tcPr>
          <w:p w14:paraId="620C3701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1C0CA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0BEA1A3A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7 практ. зан.)</w:t>
            </w:r>
          </w:p>
        </w:tc>
        <w:tc>
          <w:tcPr>
            <w:tcW w:w="1730" w:type="dxa"/>
          </w:tcPr>
          <w:p w14:paraId="69D0820C" w14:textId="2FD72EA6" w:rsidR="00B14B3C" w:rsidRPr="001C0CA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23E8DB9" w14:textId="0D0AF4DE" w:rsidR="00B14B3C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F3063EF" w14:textId="1095F287" w:rsidR="00B14B3C" w:rsidRPr="001C0CA1" w:rsidRDefault="0087276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3E7699B9" w14:textId="4EA59152" w:rsidR="00B14B3C" w:rsidRPr="001C0CA1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1815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5F5221" w:rsidRPr="001C0CA1" w14:paraId="5E6D1CEA" w14:textId="77777777" w:rsidTr="0087276C">
        <w:tc>
          <w:tcPr>
            <w:tcW w:w="364" w:type="dxa"/>
          </w:tcPr>
          <w:p w14:paraId="3D0224F1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7D6B8DE1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15E08360" w14:textId="3A4CE721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77D617A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774A5C0D" w:rsidR="006A343F" w:rsidRPr="001C0CA1" w:rsidRDefault="003B195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0D38A4A" w14:textId="10EC5A9C" w:rsidR="006A343F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1C0CA1" w14:paraId="442C081E" w14:textId="77777777" w:rsidTr="0087276C">
        <w:tc>
          <w:tcPr>
            <w:tcW w:w="364" w:type="dxa"/>
          </w:tcPr>
          <w:p w14:paraId="1AFB1A4C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7A6BBE00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7E65B938" w14:textId="334B9EB4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7E09F7FA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ABA527C" w:rsidR="006A343F" w:rsidRPr="001C0CA1" w:rsidRDefault="003B1953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D8576D1" w14:textId="414704AC" w:rsidR="006A343F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F5221" w:rsidRPr="001C0CA1" w14:paraId="685247FC" w14:textId="77777777" w:rsidTr="0087276C">
        <w:tc>
          <w:tcPr>
            <w:tcW w:w="364" w:type="dxa"/>
          </w:tcPr>
          <w:p w14:paraId="684038B8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482A7088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06A7A7F9" w14:textId="45E7D8D4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3+3+3</w:t>
            </w:r>
          </w:p>
        </w:tc>
        <w:tc>
          <w:tcPr>
            <w:tcW w:w="1843" w:type="dxa"/>
          </w:tcPr>
          <w:p w14:paraId="7FBB4682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6C62C29F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79E88564" w14:textId="5C8B21E2" w:rsidR="006A343F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A343F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1C0CA1" w14:paraId="434124CC" w14:textId="77777777" w:rsidTr="0087276C">
        <w:tc>
          <w:tcPr>
            <w:tcW w:w="364" w:type="dxa"/>
          </w:tcPr>
          <w:p w14:paraId="06B1903C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2D32AAB9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19FF773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6DBEA740" w:rsidR="006A343F" w:rsidRPr="001C0CA1" w:rsidRDefault="0018152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1C0CA1" w14:paraId="00B5F5B9" w14:textId="77777777" w:rsidTr="0087276C">
        <w:tc>
          <w:tcPr>
            <w:tcW w:w="364" w:type="dxa"/>
          </w:tcPr>
          <w:p w14:paraId="30D8C308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78C57829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21CD5D12" w14:textId="1DB3F7B3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464B601F" w14:textId="7501A693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54B361A6" w14:textId="3E882804" w:rsidR="006A343F" w:rsidRPr="001C0CA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1C0CA1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1C0CA1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1C0CA1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1C0CA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1C0CA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73F19984" w:rsidR="00E42D06" w:rsidRPr="001C0CA1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1C0CA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1C0CA1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(написання студентами </w:t>
      </w:r>
      <w:r w:rsidR="001C0CA1" w:rsidRPr="001C0CA1">
        <w:rPr>
          <w:rFonts w:ascii="Times New Roman" w:hAnsi="Times New Roman" w:cs="Times New Roman"/>
          <w:sz w:val="24"/>
          <w:szCs w:val="24"/>
          <w:lang w:val="uk-UA"/>
        </w:rPr>
        <w:t>есеїв, анотацій, складання конспектів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40F57C0" w14:textId="53494DF2" w:rsidR="00E42D06" w:rsidRPr="001C0CA1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1C0CA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1C0CA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1C0CA1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1C0CA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1C0CA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1C0CA1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1C0CA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конструктивно можуть доповнити хід обговорення теми. </w:t>
      </w:r>
    </w:p>
    <w:p w14:paraId="1F1EB6A3" w14:textId="77777777" w:rsidR="00F01131" w:rsidRPr="001C0CA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1C0CA1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1C0CA1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1C0CA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ході аудиторних занять, а також в системі дистанційної освіти moodle</w:t>
      </w: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1C0C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24E1A59B" w:rsidR="00F01131" w:rsidRPr="001C0CA1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1C0CA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3B1953" w:rsidRPr="0076047B">
        <w:rPr>
          <w:rFonts w:ascii="Times New Roman" w:hAnsi="Times New Roman" w:cs="Times New Roman"/>
          <w:b/>
          <w:sz w:val="24"/>
          <w:szCs w:val="24"/>
          <w:lang w:val="uk-UA"/>
        </w:rPr>
        <w:t>екзамен</w:t>
      </w:r>
      <w:r w:rsidRPr="0076047B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6916B157" w14:textId="22B19DAB" w:rsidR="00351A43" w:rsidRPr="00690B14" w:rsidRDefault="00915422" w:rsidP="00351A4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контрольних робіт (тестів), які проводяться на окремому тижні під час заняття. </w:t>
      </w:r>
      <w:r w:rsidR="00351A43"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>Здобувач має змогу отримати 7 балів у першому змістовому модулі, 8 – у другому змістовому модулі за виконання індивідуальних завдань та підвищити загальну суму балів.</w:t>
      </w:r>
    </w:p>
    <w:p w14:paraId="2D271B3B" w14:textId="5CA32A2E" w:rsidR="00915422" w:rsidRPr="001C0CA1" w:rsidRDefault="00690B1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504C6287" w14:textId="77777777" w:rsidR="00915422" w:rsidRPr="001C0CA1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1C0CA1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30723B34" w:rsidR="00915422" w:rsidRPr="001C0CA1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3B1953" w:rsidRPr="00690B1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ЕКЗАМЕНІ</w:t>
      </w:r>
      <w:r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6AB7346D" w14:textId="2D06C612" w:rsidR="00915422" w:rsidRPr="001C0CA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B66B69">
        <w:rPr>
          <w:rFonts w:ascii="Times New Roman" w:eastAsia="Calibri" w:hAnsi="Times New Roman" w:cs="Times New Roman"/>
          <w:sz w:val="24"/>
          <w:szCs w:val="24"/>
          <w:lang w:val="uk-UA"/>
        </w:rPr>
        <w:t>30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балів. </w:t>
      </w:r>
    </w:p>
    <w:p w14:paraId="11633BD4" w14:textId="4D798B33" w:rsidR="00915422" w:rsidRPr="001C0CA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1C0CA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1C0CA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1C0CA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024270BE" w:rsidR="00915422" w:rsidRPr="001C0CA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3B1953"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CA1DBA" w14:textId="77777777" w:rsidR="00915422" w:rsidRPr="001C0CA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1C0CA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документу про їх закінчення, надання копії викладачу);</w:t>
      </w:r>
    </w:p>
    <w:p w14:paraId="7426B46A" w14:textId="77777777" w:rsidR="00915422" w:rsidRPr="001C0CA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5A90DADC" w:rsidR="00915422" w:rsidRPr="001C0CA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розділен</w:t>
      </w:r>
      <w:r w:rsidR="00782528"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 w:rsidR="003B1953"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="00512503"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</w:t>
      </w:r>
      <w:r w:rsidR="001C0CA1"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3B1953"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>екзамені</w:t>
      </w:r>
      <w:r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і у денної форми. Завдання </w:t>
      </w:r>
      <w:r w:rsidR="003B1953" w:rsidRPr="00690B14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1C0C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1C0CA1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1C0CA1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C843BA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1C0CA1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 w:rsidR="00192717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1C0CA1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1C0CA1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1C0CA1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1C0CA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1C0CA1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1C0CA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1C0CA1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1C0CA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C843BA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1C0CA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C843BA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1C0CA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1C0CA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1C0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1C0CA1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1C0CA1" w:rsidRDefault="00B118A1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1C0CA1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1C0CA1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3959CBAA" w14:textId="127E03B0" w:rsidR="00EB0E26" w:rsidRPr="001C0CA1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0CA1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1C0CA1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онлайн за погодженням із викладачем. Відпрацювання пропущених занять про</w:t>
      </w:r>
      <w:r w:rsidR="00AB0883">
        <w:rPr>
          <w:rFonts w:ascii="Times New Roman" w:hAnsi="Times New Roman"/>
          <w:sz w:val="24"/>
          <w:szCs w:val="24"/>
          <w:lang w:val="uk-UA"/>
        </w:rPr>
        <w:t>водяться</w:t>
      </w:r>
      <w:r w:rsidRPr="001C0CA1">
        <w:rPr>
          <w:rFonts w:ascii="Times New Roman" w:hAnsi="Times New Roman"/>
          <w:sz w:val="24"/>
          <w:szCs w:val="24"/>
          <w:lang w:val="uk-UA"/>
        </w:rPr>
        <w:t xml:space="preserve"> згідно </w:t>
      </w:r>
      <w:r w:rsidR="0076047B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1C0CA1">
        <w:rPr>
          <w:rFonts w:ascii="Times New Roman" w:hAnsi="Times New Roman"/>
          <w:sz w:val="24"/>
          <w:szCs w:val="24"/>
          <w:lang w:val="uk-UA"/>
        </w:rPr>
        <w:t>графік</w:t>
      </w:r>
      <w:r w:rsidR="0076047B">
        <w:rPr>
          <w:rFonts w:ascii="Times New Roman" w:hAnsi="Times New Roman"/>
          <w:sz w:val="24"/>
          <w:szCs w:val="24"/>
          <w:lang w:val="uk-UA"/>
        </w:rPr>
        <w:t>ом</w:t>
      </w:r>
      <w:r w:rsidRPr="001C0CA1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44E702A3" w14:textId="77777777" w:rsidR="00EB0E26" w:rsidRPr="001C0CA1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0CA1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1C0CA1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1C0CA1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1C0CA1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1C0CA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1C0CA1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D5D04CC" w14:textId="77777777" w:rsidR="00EB0E26" w:rsidRPr="001C0CA1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1C0CA1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1C0CA1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248E014B" w14:textId="24E4AD16" w:rsidR="00EB0E26" w:rsidRPr="001C0CA1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1C0CA1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313D4" w:rsidRPr="00690B14">
        <w:rPr>
          <w:rFonts w:ascii="Times New Roman" w:hAnsi="Times New Roman" w:cs="Times New Roman"/>
          <w:sz w:val="24"/>
          <w:szCs w:val="24"/>
          <w:lang w:val="uk-UA"/>
        </w:rPr>
        <w:t xml:space="preserve">«Інформаційна політика та безпека»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24" w:history="1">
        <w:r w:rsidRPr="001C0CA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D46565" w14:textId="77777777" w:rsidR="00EB0E26" w:rsidRPr="001C0CA1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Очікується, що роботи студентів будуть їх оригінальними дослідженнями чи міркуваннями. Виявлення ознак академічної недоброчесності в письмовій роботі студента (відсутність посилань на використані джерела, фабрикування джерел, списування тощо) є підставою для її незарахування викладачем, незалежно від масштабів плагіату.</w:t>
      </w:r>
    </w:p>
    <w:p w14:paraId="4D42DB03" w14:textId="77777777" w:rsidR="00EB0E26" w:rsidRPr="001C0CA1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lastRenderedPageBreak/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8D8DDBB" w14:textId="77777777" w:rsidR="00EB0E26" w:rsidRPr="001C0CA1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0CA1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1C0CA1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25" w:history="1">
        <w:r w:rsidRPr="001C0CA1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1C0CA1">
        <w:rPr>
          <w:rFonts w:ascii="Times New Roman" w:hAnsi="Times New Roman"/>
          <w:sz w:val="24"/>
          <w:szCs w:val="24"/>
          <w:lang w:val="uk-UA"/>
        </w:rPr>
        <w:t>).</w:t>
      </w:r>
    </w:p>
    <w:p w14:paraId="52BF0807" w14:textId="168FA0B9" w:rsidR="00EB0E26" w:rsidRPr="001C0CA1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закону </w:t>
      </w:r>
      <w:r w:rsidRPr="00690B14">
        <w:rPr>
          <w:rFonts w:ascii="Times New Roman" w:hAnsi="Times New Roman" w:cs="Times New Roman"/>
          <w:sz w:val="24"/>
          <w:szCs w:val="24"/>
          <w:lang w:val="uk-UA"/>
        </w:rPr>
        <w:t xml:space="preserve">України «Про захист персональних даних». У статті 10, п. 3 </w:t>
      </w:r>
      <w:r w:rsidR="007A6F50" w:rsidRPr="00690B14">
        <w:rPr>
          <w:rFonts w:ascii="Times New Roman" w:hAnsi="Times New Roman" w:cs="Times New Roman"/>
          <w:sz w:val="24"/>
          <w:szCs w:val="24"/>
          <w:lang w:val="uk-UA"/>
        </w:rPr>
        <w:t xml:space="preserve">цього документу </w:t>
      </w:r>
      <w:r w:rsidRPr="00690B14">
        <w:rPr>
          <w:rFonts w:ascii="Times New Roman" w:hAnsi="Times New Roman" w:cs="Times New Roman"/>
          <w:sz w:val="24"/>
          <w:szCs w:val="24"/>
          <w:lang w:val="uk-UA"/>
        </w:rPr>
        <w:t xml:space="preserve">зазначається: </w:t>
      </w:r>
      <w:r w:rsidRPr="0076047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C0CA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26" w:anchor="Text" w:history="1">
        <w:r w:rsidRPr="001C0CA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1C0CA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5A3DE1F" w14:textId="77777777" w:rsidR="00EB0E26" w:rsidRPr="001C0CA1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0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1C0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1C0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1C0C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1C0CA1" w:rsidRDefault="00B118A1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7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C843BA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1C0CA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0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71CF72BD" w:rsidR="00EF0F6C" w:rsidRPr="001C0CA1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CA1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1C0CA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C0CA1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Moodle.</w:t>
      </w:r>
    </w:p>
    <w:sectPr w:rsidR="00EF0F6C" w:rsidRPr="001C0CA1" w:rsidSect="00DC190B">
      <w:headerReference w:type="even" r:id="rId27"/>
      <w:headerReference w:type="default" r:id="rId28"/>
      <w:headerReference w:type="first" r:id="rId29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95843" w14:textId="77777777" w:rsidR="00B118A1" w:rsidRDefault="00B118A1" w:rsidP="003E6319">
      <w:pPr>
        <w:spacing w:line="240" w:lineRule="auto"/>
      </w:pPr>
      <w:r>
        <w:separator/>
      </w:r>
    </w:p>
  </w:endnote>
  <w:endnote w:type="continuationSeparator" w:id="0">
    <w:p w14:paraId="202F5EF7" w14:textId="77777777" w:rsidR="00B118A1" w:rsidRDefault="00B118A1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B28DB" w14:textId="77777777" w:rsidR="00B118A1" w:rsidRDefault="00B118A1" w:rsidP="003E6319">
      <w:pPr>
        <w:spacing w:line="240" w:lineRule="auto"/>
      </w:pPr>
      <w:r>
        <w:separator/>
      </w:r>
    </w:p>
  </w:footnote>
  <w:footnote w:type="continuationSeparator" w:id="0">
    <w:p w14:paraId="3CF6ED4F" w14:textId="77777777" w:rsidR="00B118A1" w:rsidRDefault="00B118A1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F514BF" w:rsidRDefault="00B118A1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F514BF" w:rsidRDefault="00F514BF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F514BF" w:rsidRPr="003E6319" w:rsidRDefault="00F514BF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8A1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F514BF" w:rsidRDefault="00B118A1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6D07CD"/>
    <w:multiLevelType w:val="hybridMultilevel"/>
    <w:tmpl w:val="C4545736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21997"/>
    <w:rsid w:val="0002498D"/>
    <w:rsid w:val="00025D3F"/>
    <w:rsid w:val="000269B4"/>
    <w:rsid w:val="000332E1"/>
    <w:rsid w:val="000430A2"/>
    <w:rsid w:val="00045645"/>
    <w:rsid w:val="00045BC2"/>
    <w:rsid w:val="000470AD"/>
    <w:rsid w:val="000504A1"/>
    <w:rsid w:val="00053395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3F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32797"/>
    <w:rsid w:val="00153446"/>
    <w:rsid w:val="00154021"/>
    <w:rsid w:val="001619A5"/>
    <w:rsid w:val="001643B5"/>
    <w:rsid w:val="001701F9"/>
    <w:rsid w:val="0018152D"/>
    <w:rsid w:val="0018196B"/>
    <w:rsid w:val="001865A1"/>
    <w:rsid w:val="00191100"/>
    <w:rsid w:val="00192717"/>
    <w:rsid w:val="0019398A"/>
    <w:rsid w:val="00197B4C"/>
    <w:rsid w:val="00197C73"/>
    <w:rsid w:val="001A6978"/>
    <w:rsid w:val="001C0CA1"/>
    <w:rsid w:val="001D4B3B"/>
    <w:rsid w:val="001E379D"/>
    <w:rsid w:val="001F009B"/>
    <w:rsid w:val="00201168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66FF"/>
    <w:rsid w:val="002551F4"/>
    <w:rsid w:val="00256621"/>
    <w:rsid w:val="00256C42"/>
    <w:rsid w:val="00257443"/>
    <w:rsid w:val="002773BB"/>
    <w:rsid w:val="0028095F"/>
    <w:rsid w:val="00284696"/>
    <w:rsid w:val="002957DC"/>
    <w:rsid w:val="002B402A"/>
    <w:rsid w:val="002C4760"/>
    <w:rsid w:val="002C76CD"/>
    <w:rsid w:val="002D4DFE"/>
    <w:rsid w:val="002E7212"/>
    <w:rsid w:val="002F5E86"/>
    <w:rsid w:val="00305DEC"/>
    <w:rsid w:val="00315935"/>
    <w:rsid w:val="003210BE"/>
    <w:rsid w:val="003253E7"/>
    <w:rsid w:val="00351A43"/>
    <w:rsid w:val="00352A89"/>
    <w:rsid w:val="003602AB"/>
    <w:rsid w:val="00360A42"/>
    <w:rsid w:val="00374698"/>
    <w:rsid w:val="00376C83"/>
    <w:rsid w:val="003A784A"/>
    <w:rsid w:val="003B1953"/>
    <w:rsid w:val="003B3030"/>
    <w:rsid w:val="003D0C0A"/>
    <w:rsid w:val="003D70F1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4F5D"/>
    <w:rsid w:val="004763A8"/>
    <w:rsid w:val="00480E19"/>
    <w:rsid w:val="00487637"/>
    <w:rsid w:val="004C19AB"/>
    <w:rsid w:val="004E42A3"/>
    <w:rsid w:val="004E5F43"/>
    <w:rsid w:val="004E659B"/>
    <w:rsid w:val="004F013B"/>
    <w:rsid w:val="004F44CA"/>
    <w:rsid w:val="00500818"/>
    <w:rsid w:val="005027E6"/>
    <w:rsid w:val="00504569"/>
    <w:rsid w:val="00512503"/>
    <w:rsid w:val="005134CB"/>
    <w:rsid w:val="00516CDD"/>
    <w:rsid w:val="00516E6A"/>
    <w:rsid w:val="00532406"/>
    <w:rsid w:val="005345D0"/>
    <w:rsid w:val="005471D8"/>
    <w:rsid w:val="005479DE"/>
    <w:rsid w:val="005537C5"/>
    <w:rsid w:val="00555612"/>
    <w:rsid w:val="005557F4"/>
    <w:rsid w:val="00560E29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90931"/>
    <w:rsid w:val="00593EA4"/>
    <w:rsid w:val="005973A4"/>
    <w:rsid w:val="005A1770"/>
    <w:rsid w:val="005B54D5"/>
    <w:rsid w:val="005B6D1F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5C74"/>
    <w:rsid w:val="00605C9C"/>
    <w:rsid w:val="006111F8"/>
    <w:rsid w:val="00611FCF"/>
    <w:rsid w:val="00622D3F"/>
    <w:rsid w:val="00627385"/>
    <w:rsid w:val="00633273"/>
    <w:rsid w:val="00634391"/>
    <w:rsid w:val="006420C0"/>
    <w:rsid w:val="006446BB"/>
    <w:rsid w:val="00654460"/>
    <w:rsid w:val="00657D38"/>
    <w:rsid w:val="00670299"/>
    <w:rsid w:val="0067628C"/>
    <w:rsid w:val="006763A5"/>
    <w:rsid w:val="00677ECD"/>
    <w:rsid w:val="00681E2D"/>
    <w:rsid w:val="00690B14"/>
    <w:rsid w:val="00690FB6"/>
    <w:rsid w:val="006A0726"/>
    <w:rsid w:val="006A343F"/>
    <w:rsid w:val="006B11FE"/>
    <w:rsid w:val="006B1809"/>
    <w:rsid w:val="006B3A86"/>
    <w:rsid w:val="006B3F74"/>
    <w:rsid w:val="006E2AAE"/>
    <w:rsid w:val="006E44DF"/>
    <w:rsid w:val="006F4B98"/>
    <w:rsid w:val="006F52DE"/>
    <w:rsid w:val="0070793B"/>
    <w:rsid w:val="00711030"/>
    <w:rsid w:val="007142FB"/>
    <w:rsid w:val="00733600"/>
    <w:rsid w:val="007374FF"/>
    <w:rsid w:val="00741813"/>
    <w:rsid w:val="007511A1"/>
    <w:rsid w:val="00755D55"/>
    <w:rsid w:val="0076047B"/>
    <w:rsid w:val="00764FDA"/>
    <w:rsid w:val="007711ED"/>
    <w:rsid w:val="00773846"/>
    <w:rsid w:val="00777568"/>
    <w:rsid w:val="00782528"/>
    <w:rsid w:val="00791537"/>
    <w:rsid w:val="007954E9"/>
    <w:rsid w:val="00795730"/>
    <w:rsid w:val="007A215F"/>
    <w:rsid w:val="007A6F50"/>
    <w:rsid w:val="007A7C17"/>
    <w:rsid w:val="007B4401"/>
    <w:rsid w:val="007B7ACB"/>
    <w:rsid w:val="007C4039"/>
    <w:rsid w:val="007C6E42"/>
    <w:rsid w:val="007D6AF0"/>
    <w:rsid w:val="007E6C5A"/>
    <w:rsid w:val="007F417A"/>
    <w:rsid w:val="008009CB"/>
    <w:rsid w:val="00803A31"/>
    <w:rsid w:val="00814182"/>
    <w:rsid w:val="0082422A"/>
    <w:rsid w:val="00842014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C6592"/>
    <w:rsid w:val="008E47AE"/>
    <w:rsid w:val="008F029B"/>
    <w:rsid w:val="008F793F"/>
    <w:rsid w:val="009009BA"/>
    <w:rsid w:val="009010F6"/>
    <w:rsid w:val="009014BD"/>
    <w:rsid w:val="00903A89"/>
    <w:rsid w:val="00903B9B"/>
    <w:rsid w:val="0091307C"/>
    <w:rsid w:val="00915422"/>
    <w:rsid w:val="00925464"/>
    <w:rsid w:val="0093754A"/>
    <w:rsid w:val="00937B65"/>
    <w:rsid w:val="00943CBB"/>
    <w:rsid w:val="009454BA"/>
    <w:rsid w:val="00947FA5"/>
    <w:rsid w:val="00952E98"/>
    <w:rsid w:val="00991847"/>
    <w:rsid w:val="00993022"/>
    <w:rsid w:val="009934F8"/>
    <w:rsid w:val="009A3F6A"/>
    <w:rsid w:val="009B0794"/>
    <w:rsid w:val="009B3019"/>
    <w:rsid w:val="009B3D4C"/>
    <w:rsid w:val="009B711E"/>
    <w:rsid w:val="009C6525"/>
    <w:rsid w:val="009D1E77"/>
    <w:rsid w:val="009D2294"/>
    <w:rsid w:val="009E34A5"/>
    <w:rsid w:val="009E44E4"/>
    <w:rsid w:val="00A0338D"/>
    <w:rsid w:val="00A12DBA"/>
    <w:rsid w:val="00A1723A"/>
    <w:rsid w:val="00A21E97"/>
    <w:rsid w:val="00A254CA"/>
    <w:rsid w:val="00A344D2"/>
    <w:rsid w:val="00A36F5D"/>
    <w:rsid w:val="00A43AF7"/>
    <w:rsid w:val="00A53066"/>
    <w:rsid w:val="00A55E13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0883"/>
    <w:rsid w:val="00AB7A3C"/>
    <w:rsid w:val="00AC14FB"/>
    <w:rsid w:val="00AE16E6"/>
    <w:rsid w:val="00AE4320"/>
    <w:rsid w:val="00AE4AEE"/>
    <w:rsid w:val="00AE502B"/>
    <w:rsid w:val="00AF50C6"/>
    <w:rsid w:val="00B0099F"/>
    <w:rsid w:val="00B0557E"/>
    <w:rsid w:val="00B118A1"/>
    <w:rsid w:val="00B127E3"/>
    <w:rsid w:val="00B14B3C"/>
    <w:rsid w:val="00B21B58"/>
    <w:rsid w:val="00B23055"/>
    <w:rsid w:val="00B313D4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66B69"/>
    <w:rsid w:val="00B74061"/>
    <w:rsid w:val="00B75F65"/>
    <w:rsid w:val="00B80746"/>
    <w:rsid w:val="00B81BFE"/>
    <w:rsid w:val="00B85836"/>
    <w:rsid w:val="00B95351"/>
    <w:rsid w:val="00B9749A"/>
    <w:rsid w:val="00BA4B1C"/>
    <w:rsid w:val="00BA6E68"/>
    <w:rsid w:val="00BA7486"/>
    <w:rsid w:val="00BB508D"/>
    <w:rsid w:val="00BC0C33"/>
    <w:rsid w:val="00BC0FC1"/>
    <w:rsid w:val="00BD1AB2"/>
    <w:rsid w:val="00BE1BF9"/>
    <w:rsid w:val="00BE47DD"/>
    <w:rsid w:val="00BF24AD"/>
    <w:rsid w:val="00C047F3"/>
    <w:rsid w:val="00C13C82"/>
    <w:rsid w:val="00C169A0"/>
    <w:rsid w:val="00C172A8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843BA"/>
    <w:rsid w:val="00C95284"/>
    <w:rsid w:val="00CA6C85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7493"/>
    <w:rsid w:val="00D41F25"/>
    <w:rsid w:val="00D42F99"/>
    <w:rsid w:val="00D44CD6"/>
    <w:rsid w:val="00D5083E"/>
    <w:rsid w:val="00D5165E"/>
    <w:rsid w:val="00D55903"/>
    <w:rsid w:val="00D601EA"/>
    <w:rsid w:val="00D6431D"/>
    <w:rsid w:val="00D67EA7"/>
    <w:rsid w:val="00D7072A"/>
    <w:rsid w:val="00D76D83"/>
    <w:rsid w:val="00D81F86"/>
    <w:rsid w:val="00D829FC"/>
    <w:rsid w:val="00D84236"/>
    <w:rsid w:val="00D85C50"/>
    <w:rsid w:val="00D9005C"/>
    <w:rsid w:val="00D9242A"/>
    <w:rsid w:val="00D93D89"/>
    <w:rsid w:val="00D95835"/>
    <w:rsid w:val="00DA2551"/>
    <w:rsid w:val="00DB10AB"/>
    <w:rsid w:val="00DB1824"/>
    <w:rsid w:val="00DB2885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6738"/>
    <w:rsid w:val="00E14409"/>
    <w:rsid w:val="00E162E6"/>
    <w:rsid w:val="00E20BF2"/>
    <w:rsid w:val="00E22258"/>
    <w:rsid w:val="00E24FE1"/>
    <w:rsid w:val="00E26E8B"/>
    <w:rsid w:val="00E319E6"/>
    <w:rsid w:val="00E35B0F"/>
    <w:rsid w:val="00E42D06"/>
    <w:rsid w:val="00E45251"/>
    <w:rsid w:val="00E53EF1"/>
    <w:rsid w:val="00E55720"/>
    <w:rsid w:val="00E71DB2"/>
    <w:rsid w:val="00E779BA"/>
    <w:rsid w:val="00E84A5D"/>
    <w:rsid w:val="00E91136"/>
    <w:rsid w:val="00E9149C"/>
    <w:rsid w:val="00E97133"/>
    <w:rsid w:val="00EA0B2E"/>
    <w:rsid w:val="00EA3A47"/>
    <w:rsid w:val="00EA5B25"/>
    <w:rsid w:val="00EB0E26"/>
    <w:rsid w:val="00EC3448"/>
    <w:rsid w:val="00EC43CE"/>
    <w:rsid w:val="00EC7C04"/>
    <w:rsid w:val="00ED079D"/>
    <w:rsid w:val="00ED2A70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2166"/>
    <w:rsid w:val="00F356A1"/>
    <w:rsid w:val="00F514BF"/>
    <w:rsid w:val="00F54345"/>
    <w:rsid w:val="00F66530"/>
    <w:rsid w:val="00F70E2D"/>
    <w:rsid w:val="00F72451"/>
    <w:rsid w:val="00F82C64"/>
    <w:rsid w:val="00F85AB9"/>
    <w:rsid w:val="00FA494F"/>
    <w:rsid w:val="00FC7D5B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3B1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12">
    <w:name w:val="Незакрита згадка1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543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afe">
    <w:basedOn w:val="a"/>
    <w:next w:val="af8"/>
    <w:link w:val="aff"/>
    <w:qFormat/>
    <w:rsid w:val="00F54345"/>
    <w:pPr>
      <w:spacing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f">
    <w:name w:val="Название Знак"/>
    <w:link w:val="afe"/>
    <w:rsid w:val="00F54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vuzlib.net/book_z1189_page_21.html" TargetMode="External"/><Relationship Id="rId18" Type="http://schemas.openxmlformats.org/officeDocument/2006/relationships/hyperlink" Target="http://osvita.mediasapiens.ua/trends" TargetMode="External"/><Relationship Id="rId26" Type="http://schemas.openxmlformats.org/officeDocument/2006/relationships/hyperlink" Target="https://zakon.rada.gov.ua/laws/show/2297-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urses.prometheus.org.ua/courses/course-v1:Prometheus+TOL101+2020_T3/cours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avo.vuzlib.net/book_z1189_page_21.html" TargetMode="External"/><Relationship Id="rId17" Type="http://schemas.openxmlformats.org/officeDocument/2006/relationships/hyperlink" Target="http://osvita.mediasapiens.ua/trends/1411978127/informatsionnye_voyny_novye_tendentsii/" TargetMode="External"/><Relationship Id="rId25" Type="http://schemas.openxmlformats.org/officeDocument/2006/relationships/hyperlink" Target="https://zp.edu.ua/uploads/dept_nm/Polozhennia_pro_organizatsiyu_osvitnoho_protsesu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rlife.org/main/karp/bezpeka15.htm" TargetMode="External"/><Relationship Id="rId20" Type="http://schemas.openxmlformats.org/officeDocument/2006/relationships/hyperlink" Target="https://courses.prometheus.org.ua/courses/course-v1:Prometheus+MINDSHIFT101+2021_T2/course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lichek@" TargetMode="External"/><Relationship Id="rId24" Type="http://schemas.openxmlformats.org/officeDocument/2006/relationships/hyperlink" Target="https://zp.edu.ua/uploads/dept_nm/Nakaz_N253_vid_29.06.21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avo.vuzlib.net/book_z1189_page_21.html" TargetMode="External"/><Relationship Id="rId23" Type="http://schemas.openxmlformats.org/officeDocument/2006/relationships/hyperlink" Target="https://courses.prometheus.org.ua/courses/course-v1:Internews+INFOS101+UA_2021_T3/about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0.jpeg"/><Relationship Id="rId19" Type="http://schemas.openxmlformats.org/officeDocument/2006/relationships/hyperlink" Target="https://courses.prometheus.org.ua/courses/course-v1:Prometheus+MEDIA_L101+2022_T3/course/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://www.pravo.vuzlib.net/book_z1189_page_21.html" TargetMode="External"/><Relationship Id="rId22" Type="http://schemas.openxmlformats.org/officeDocument/2006/relationships/hyperlink" Target="https://courses.prometheus.org.ua/courses/course-v1:Prometheus+RESILIENCE101+2022_T3/about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9351-001D-4B10-AC5E-253EDBA2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9</Pages>
  <Words>15242</Words>
  <Characters>8689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46</cp:revision>
  <cp:lastPrinted>2023-04-04T14:16:00Z</cp:lastPrinted>
  <dcterms:created xsi:type="dcterms:W3CDTF">2023-06-15T07:21:00Z</dcterms:created>
  <dcterms:modified xsi:type="dcterms:W3CDTF">2024-04-08T17:31:00Z</dcterms:modified>
</cp:coreProperties>
</file>