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52900EBD" w:rsidR="000C7429" w:rsidRPr="00F24C9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F24C9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F24C9A" w:rsidRDefault="001B54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9003E" w:rsidRPr="00A13A46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F24C9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F24C9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7E41B857" w:rsidR="00634391" w:rsidRPr="00E261DF" w:rsidRDefault="00E261DF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61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ВСТУП ДО СПЕЦІАЛЬНОСТІ</w:t>
            </w:r>
          </w:p>
          <w:p w14:paraId="6957A51C" w14:textId="73EA54EC" w:rsidR="0009003E" w:rsidRPr="00F24C9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F24C9A" w:rsidRDefault="001B54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F24C9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F24C9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F24C9A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F24C9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F24C9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F24C9A" w:rsidRDefault="001B54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45645" w:rsidRPr="00F24C9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F24C9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F24C9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35D9C" w:rsidRPr="00A13A46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392B365F" w:rsidR="00B35D9C" w:rsidRPr="00F24C9A" w:rsidRDefault="000331E7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val="en-US" w:eastAsia="en-US"/>
              </w:rPr>
              <w:drawing>
                <wp:inline distT="0" distB="0" distL="0" distR="0" wp14:anchorId="49D1A776" wp14:editId="0B12489D">
                  <wp:extent cx="1400175" cy="1876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77548420" w:rsidR="00100045" w:rsidRPr="00F24C9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анченко Світлана Анатоліївна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доцент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F24C9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F24C9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5399A25" w:rsidR="008C6592" w:rsidRPr="00F24C9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викладача: +</w:t>
            </w:r>
            <w:r w:rsidRPr="00F24C9A">
              <w:rPr>
                <w:iCs/>
                <w:color w:val="auto"/>
                <w:lang w:val="uk-UA"/>
              </w:rPr>
              <w:t>380(</w:t>
            </w:r>
            <w:r w:rsidR="000331E7">
              <w:rPr>
                <w:iCs/>
                <w:color w:val="auto"/>
                <w:lang w:val="uk-UA"/>
              </w:rPr>
              <w:t>66)18-88-612</w:t>
            </w:r>
          </w:p>
          <w:p w14:paraId="3B8A0AD9" w14:textId="332571E0" w:rsidR="008C6592" w:rsidRPr="00A13A46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F24C9A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0331E7" w:rsidRPr="003219F4">
                <w:rPr>
                  <w:rStyle w:val="a3"/>
                  <w:lang w:val="en-GB"/>
                </w:rPr>
                <w:t>svt</w:t>
              </w:r>
              <w:r w:rsidR="000331E7" w:rsidRPr="00A13A46">
                <w:rPr>
                  <w:rStyle w:val="a3"/>
                </w:rPr>
                <w:t>.</w:t>
              </w:r>
              <w:r w:rsidR="000331E7" w:rsidRPr="003219F4">
                <w:rPr>
                  <w:rStyle w:val="a3"/>
                  <w:lang w:val="en-GB"/>
                </w:rPr>
                <w:t>lama</w:t>
              </w:r>
              <w:r w:rsidR="000331E7" w:rsidRPr="003219F4">
                <w:rPr>
                  <w:rStyle w:val="a3"/>
                  <w:shd w:val="clear" w:color="auto" w:fill="FFFFFF"/>
                  <w:lang w:val="uk-UA"/>
                </w:rPr>
                <w:t>@</w:t>
              </w:r>
            </w:hyperlink>
            <w:r w:rsidR="000331E7">
              <w:rPr>
                <w:lang w:val="en-GB"/>
              </w:rPr>
              <w:t>gmail</w:t>
            </w:r>
            <w:r w:rsidR="000331E7" w:rsidRPr="00A13A46">
              <w:t>.</w:t>
            </w:r>
            <w:r w:rsidR="000331E7">
              <w:rPr>
                <w:lang w:val="en-GB"/>
              </w:rPr>
              <w:t>com</w:t>
            </w:r>
          </w:p>
          <w:p w14:paraId="6CAF54AD" w14:textId="1DB94D6E" w:rsidR="00100045" w:rsidRPr="00F24C9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F24C9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F24C9A" w:rsidRDefault="001B54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3602AB" w:rsidRPr="00F24C9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66B27547" w:rsidR="003602AB" w:rsidRPr="00F24C9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AAA51F9" w14:textId="77777777" w:rsidR="006F01D3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 осно</w:t>
      </w:r>
      <w:r w:rsidR="006F01D3">
        <w:rPr>
          <w:rFonts w:ascii="Times New Roman" w:hAnsi="Times New Roman" w:cs="Times New Roman"/>
          <w:sz w:val="24"/>
          <w:szCs w:val="24"/>
          <w:lang w:val="uk-UA"/>
        </w:rPr>
        <w:t>ви функціонування медіа, систему засобів масової інформації, особливості журналістської професії.</w:t>
      </w:r>
    </w:p>
    <w:p w14:paraId="08DF0DAB" w14:textId="71B62E3E" w:rsidR="00BC2649" w:rsidRPr="00524492" w:rsidRDefault="006F01D3" w:rsidP="007E3C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D3">
        <w:rPr>
          <w:rFonts w:ascii="Times New Roman" w:hAnsi="Times New Roman" w:cs="Times New Roman"/>
          <w:sz w:val="24"/>
          <w:szCs w:val="24"/>
          <w:lang w:val="uk-UA"/>
        </w:rPr>
        <w:t>Предметом</w:t>
      </w:r>
      <w:r w:rsidRPr="00524492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</w:t>
      </w:r>
      <w:r w:rsidR="00BC2649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Pr="00524492">
        <w:rPr>
          <w:rFonts w:ascii="Times New Roman" w:hAnsi="Times New Roman" w:cs="Times New Roman"/>
          <w:sz w:val="24"/>
          <w:szCs w:val="24"/>
          <w:lang w:val="uk-UA"/>
        </w:rPr>
        <w:t xml:space="preserve"> сутність журналістської професії, певне уявлення про журналістику як багатогранне  та невід’ємне явище сучасного життя.</w:t>
      </w:r>
      <w:r w:rsidR="00BC26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2649" w:rsidRPr="00524492">
        <w:rPr>
          <w:rFonts w:ascii="Times New Roman" w:hAnsi="Times New Roman" w:cs="Times New Roman"/>
          <w:sz w:val="24"/>
          <w:szCs w:val="24"/>
          <w:lang w:val="uk-UA"/>
        </w:rPr>
        <w:t>У процесі вивчення дисципліни закладається базис для опанування інших професійно</w:t>
      </w:r>
      <w:r w:rsidR="00BC26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2649" w:rsidRPr="00524492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орієнтованих дисциплін, розуміння журналістики як цілісної </w:t>
      </w:r>
      <w:r w:rsidR="00BC2649" w:rsidRPr="000E2B3F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0E2B3F" w:rsidRPr="000E2B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7A47F6" w14:textId="10B3FEE8" w:rsidR="002551F4" w:rsidRPr="00F24C9A" w:rsidRDefault="00BC2649" w:rsidP="00DC190B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>
        <w:rPr>
          <w:bCs/>
          <w:lang w:val="uk-UA"/>
        </w:rPr>
        <w:t>«</w:t>
      </w:r>
      <w:r w:rsidRPr="00CD2738">
        <w:rPr>
          <w:lang w:val="uk-UA"/>
        </w:rPr>
        <w:t>Вступ до спеціальності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CD2738">
        <w:rPr>
          <w:bCs/>
          <w:lang w:val="uk-UA"/>
        </w:rPr>
        <w:t>«</w:t>
      </w:r>
      <w:r w:rsidRPr="00CD2738">
        <w:rPr>
          <w:lang w:val="uk-UA"/>
        </w:rPr>
        <w:t>Вступ до спеціальності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>компетентності – оволодінню таких навчальних дисциплін, як</w:t>
      </w:r>
      <w:r w:rsidR="002551F4" w:rsidRPr="00F24C9A">
        <w:rPr>
          <w:color w:val="auto"/>
          <w:lang w:val="uk-UA"/>
        </w:rPr>
        <w:t xml:space="preserve"> </w:t>
      </w:r>
      <w:r w:rsidR="002551F4" w:rsidRPr="00F24C9A">
        <w:rPr>
          <w:bCs/>
          <w:color w:val="auto"/>
          <w:lang w:val="uk-UA"/>
        </w:rPr>
        <w:t xml:space="preserve">«Теорія </w:t>
      </w:r>
      <w:r>
        <w:rPr>
          <w:bCs/>
          <w:color w:val="auto"/>
          <w:lang w:val="uk-UA"/>
        </w:rPr>
        <w:t>та</w:t>
      </w:r>
      <w:r w:rsidR="002551F4" w:rsidRPr="00F24C9A">
        <w:rPr>
          <w:bCs/>
          <w:color w:val="auto"/>
          <w:lang w:val="uk-UA"/>
        </w:rPr>
        <w:t xml:space="preserve"> методика журналістської творчості</w:t>
      </w:r>
      <w:r>
        <w:rPr>
          <w:bCs/>
          <w:color w:val="auto"/>
          <w:lang w:val="uk-UA"/>
        </w:rPr>
        <w:t>», «Історія української журналістики», «Теорія масової комунікації» та ін.</w:t>
      </w:r>
    </w:p>
    <w:p w14:paraId="40C13F46" w14:textId="5727AB44" w:rsidR="00A8283A" w:rsidRPr="00F24C9A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A8283A" w:rsidRPr="00A13A46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F24C9A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7B975850" w14:textId="77777777" w:rsidR="007E3CFB" w:rsidRPr="00A13A46" w:rsidRDefault="00BC2649" w:rsidP="007E3CFB">
      <w:pPr>
        <w:pStyle w:val="afb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77A3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2577A3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«Вступ до спеціальності», є </w:t>
      </w:r>
      <w:r w:rsidR="007E3CFB" w:rsidRPr="002577A3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r w:rsidR="007E3CFB"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студентів  із  теоретичними основами журналістики</w:t>
      </w:r>
      <w:r w:rsidR="007E3CFB" w:rsidRPr="00332E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E3CFB"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усвідомлення першокурсниками ключових понять та процесів  у  </w:t>
      </w:r>
      <w:r w:rsidR="007E3CFB" w:rsidRPr="00332EB2">
        <w:rPr>
          <w:rFonts w:ascii="Times New Roman" w:hAnsi="Times New Roman" w:cs="Times New Roman"/>
          <w:sz w:val="24"/>
          <w:szCs w:val="24"/>
          <w:lang w:val="uk-UA"/>
        </w:rPr>
        <w:t>масовоінформаційній</w:t>
      </w:r>
      <w:r w:rsidR="007E3CFB"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 сфері,  засвоєння  знань  із  першооснов журналістської  діяльності  в  її  історичних  та  сучасних  формах,  вироблення практичних навичок аналізу чужого журналістського продукту та створення власних медіаматеріалів. </w:t>
      </w:r>
    </w:p>
    <w:p w14:paraId="0188E58B" w14:textId="09405DF2" w:rsidR="00B127E3" w:rsidRPr="00F24C9A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345035B0" w14:textId="77777777" w:rsidR="00934955" w:rsidRPr="00F24C9A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1EF561BC" w14:textId="77777777" w:rsidR="00934955" w:rsidRPr="00F24C9A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46B33A12" w14:textId="77777777" w:rsidR="00934955" w:rsidRPr="00F24C9A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4E066ECF" w14:textId="543FD72E" w:rsidR="0071742E" w:rsidRPr="007971CE" w:rsidRDefault="0071742E" w:rsidP="0071742E">
      <w:pPr>
        <w:pStyle w:val="afa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971CE">
        <w:rPr>
          <w:sz w:val="24"/>
          <w:szCs w:val="24"/>
          <w:lang w:val="uk-UA"/>
        </w:rPr>
        <w:t xml:space="preserve">ЗК08.Здатність навчатися і оволодівати сучасними знаннями. </w:t>
      </w:r>
    </w:p>
    <w:p w14:paraId="57FA0D95" w14:textId="0C914F68" w:rsidR="00934955" w:rsidRPr="00F24C9A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2EE7FAC0" w14:textId="77777777" w:rsidR="00934955" w:rsidRPr="00F24C9A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148B67A0" w14:textId="77777777" w:rsidR="00934955" w:rsidRPr="00F24C9A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31330BA" w14:textId="77777777" w:rsidR="00934955" w:rsidRPr="00F24C9A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14A255B7" w14:textId="77777777" w:rsidR="00934955" w:rsidRPr="00F24C9A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32BF1171" w14:textId="65701F34" w:rsidR="00934955" w:rsidRDefault="00934955" w:rsidP="00934955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F24C9A">
        <w:rPr>
          <w:sz w:val="24"/>
          <w:lang w:val="uk-UA"/>
        </w:rPr>
        <w:t xml:space="preserve">ПР04. Виконувати пошук, оброблення та аналіз інформації з різних джерел. </w:t>
      </w:r>
    </w:p>
    <w:p w14:paraId="12CB75FE" w14:textId="356BA90A" w:rsidR="0071742E" w:rsidRPr="007971CE" w:rsidRDefault="0071742E" w:rsidP="0071742E">
      <w:pPr>
        <w:pStyle w:val="afa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7971CE">
        <w:rPr>
          <w:sz w:val="24"/>
          <w:szCs w:val="24"/>
          <w:lang w:val="uk-UA"/>
        </w:rPr>
        <w:t xml:space="preserve">ПР08. 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</w:r>
    </w:p>
    <w:p w14:paraId="670CEC39" w14:textId="77777777" w:rsidR="00934955" w:rsidRPr="00F24C9A" w:rsidRDefault="00934955" w:rsidP="00934955">
      <w:pPr>
        <w:pStyle w:val="afa"/>
        <w:ind w:firstLine="709"/>
        <w:rPr>
          <w:sz w:val="24"/>
          <w:szCs w:val="24"/>
          <w:lang w:val="uk-UA"/>
        </w:rPr>
      </w:pPr>
      <w:r w:rsidRPr="00F24C9A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>
        <w:rPr>
          <w:sz w:val="24"/>
          <w:szCs w:val="24"/>
          <w:lang w:val="uk-UA"/>
        </w:rPr>
        <w:t>-</w:t>
      </w:r>
      <w:r w:rsidRPr="00F24C9A">
        <w:rPr>
          <w:sz w:val="24"/>
          <w:szCs w:val="24"/>
          <w:lang w:val="uk-UA"/>
        </w:rPr>
        <w:t xml:space="preserve">комунікаційних наук. </w:t>
      </w:r>
    </w:p>
    <w:p w14:paraId="75CF2E2E" w14:textId="13D54545" w:rsidR="00934955" w:rsidRDefault="00934955" w:rsidP="00934955">
      <w:pPr>
        <w:pStyle w:val="afa"/>
        <w:ind w:firstLine="709"/>
        <w:rPr>
          <w:sz w:val="24"/>
          <w:szCs w:val="24"/>
          <w:lang w:val="uk-UA"/>
        </w:rPr>
      </w:pPr>
      <w:r w:rsidRPr="00F24C9A">
        <w:rPr>
          <w:sz w:val="24"/>
          <w:szCs w:val="24"/>
          <w:lang w:val="uk-UA"/>
        </w:rPr>
        <w:t>ПР14. Генерувати інформаційний контент за заданою темою з використанням доступних, а також обовʼязкових джерел інформації.</w:t>
      </w:r>
    </w:p>
    <w:p w14:paraId="77CF34B7" w14:textId="632649B6" w:rsidR="0071742E" w:rsidRPr="00F24C9A" w:rsidRDefault="0071742E" w:rsidP="00934955">
      <w:pPr>
        <w:pStyle w:val="afa"/>
        <w:ind w:firstLine="709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>ПР15. Створювати грамотний медіапродукт на задану тему, визначеного жанру, з урахуванням каналу поширення чи платформи оприлюднення</w:t>
      </w:r>
    </w:p>
    <w:p w14:paraId="616D2C7A" w14:textId="77899A5C" w:rsidR="00934955" w:rsidRPr="00A13A46" w:rsidRDefault="00934955" w:rsidP="0093495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lhah7jzs1h2"/>
      <w:bookmarkEnd w:id="0"/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F24C9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F24C9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5D2D8852" w:rsidR="009934F8" w:rsidRPr="00F24C9A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Вивченн</w:t>
      </w:r>
      <w:r w:rsidR="0093495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</w:t>
      </w:r>
      <w:r w:rsidR="009349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955" w:rsidRPr="00BC2649">
        <w:rPr>
          <w:rFonts w:ascii="Times New Roman" w:hAnsi="Times New Roman" w:cs="Times New Roman"/>
          <w:sz w:val="24"/>
          <w:lang w:val="uk-UA"/>
        </w:rPr>
        <w:t>«Вступ до спеціальності»</w:t>
      </w:r>
      <w:r w:rsidR="008D4E99">
        <w:rPr>
          <w:rFonts w:ascii="Times New Roman" w:hAnsi="Times New Roman" w:cs="Times New Roman"/>
          <w:sz w:val="24"/>
          <w:lang w:val="uk-UA"/>
        </w:rPr>
        <w:t xml:space="preserve"> відбувається разом з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базов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для журналістської освіти навчальн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, як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D4E99" w:rsidRPr="008D4E99">
        <w:rPr>
          <w:rFonts w:ascii="Times New Roman" w:hAnsi="Times New Roman" w:cs="Times New Roman"/>
          <w:sz w:val="24"/>
          <w:szCs w:val="24"/>
          <w:lang w:val="uk-UA"/>
        </w:rPr>
        <w:t>Права і обов’язки людини в Україн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і»,</w:t>
      </w:r>
      <w:r w:rsidR="008D4E99">
        <w:rPr>
          <w:lang w:val="uk-UA"/>
        </w:rPr>
        <w:t xml:space="preserve">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 xml:space="preserve">«Журналістська етика», «Агенційна журналістика» та ін.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поглиблюють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уявлення студент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ів-першокурсників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про зміст, сутність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, види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ської діяльності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54B0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A13A46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08D14E51" w:rsidR="006111F8" w:rsidRPr="00F24C9A" w:rsidRDefault="004B3BC1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r w:rsidR="006111F8"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F24C9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634391" w:rsidRPr="00A13A46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634391" w:rsidRPr="00F24C9A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34391" w:rsidRPr="00F24C9A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634391" w:rsidRPr="00A13A46" w14:paraId="00C142CD" w14:textId="77777777" w:rsidTr="0070021B">
        <w:trPr>
          <w:trHeight w:val="489"/>
        </w:trPr>
        <w:tc>
          <w:tcPr>
            <w:tcW w:w="1103" w:type="dxa"/>
            <w:vAlign w:val="center"/>
          </w:tcPr>
          <w:p w14:paraId="44D9210F" w14:textId="1853227D" w:rsidR="00DE134C" w:rsidRPr="00F24C9A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3AF74D4F" w:rsidR="00DE134C" w:rsidRPr="00F24C9A" w:rsidRDefault="00DE134C" w:rsidP="0070021B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8D4E99" w:rsidRPr="00A1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Журналістика як наука і як предмет вивчення</w:t>
            </w:r>
            <w:r w:rsidR="008D4E99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4B6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4D5BA3" w14:textId="3DF6CEC4" w:rsidR="0070021B" w:rsidRPr="00F24C9A" w:rsidRDefault="00DE134C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4F54B0" w:rsidRPr="00A1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Журналістика як наука і як предмет вивчення</w:t>
            </w:r>
            <w:r w:rsidR="004F54B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C476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34391" w:rsidRPr="00A13A46" w14:paraId="4FAF3674" w14:textId="77777777" w:rsidTr="00623BF0">
        <w:trPr>
          <w:trHeight w:val="643"/>
        </w:trPr>
        <w:tc>
          <w:tcPr>
            <w:tcW w:w="1103" w:type="dxa"/>
            <w:vAlign w:val="center"/>
          </w:tcPr>
          <w:p w14:paraId="03FDDEFD" w14:textId="4C8C0FAE" w:rsidR="002C4760" w:rsidRPr="00F24C9A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5ABF1955" w14:textId="77777777" w:rsidR="0031675A" w:rsidRPr="00A13A46" w:rsidRDefault="006763A5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="00D24B6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Журналістика як система ЗМІ</w:t>
            </w:r>
          </w:p>
          <w:p w14:paraId="3D604FD3" w14:textId="409B70F3" w:rsidR="002C4760" w:rsidRPr="00F24C9A" w:rsidRDefault="0031675A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431D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32E3292B" w14:textId="0842130D" w:rsidR="002C4760" w:rsidRPr="00F24C9A" w:rsidRDefault="002C4760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4F54B0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Журналістика як система ЗМІ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од.)</w:t>
            </w:r>
          </w:p>
        </w:tc>
      </w:tr>
      <w:tr w:rsidR="00634391" w:rsidRPr="00A13A46" w14:paraId="0086C0D9" w14:textId="77777777" w:rsidTr="00623BF0">
        <w:trPr>
          <w:trHeight w:val="709"/>
        </w:trPr>
        <w:tc>
          <w:tcPr>
            <w:tcW w:w="1103" w:type="dxa"/>
            <w:vAlign w:val="center"/>
          </w:tcPr>
          <w:p w14:paraId="3606E3E6" w14:textId="2A932905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1B528C79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Становлення і розвиток журналістики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5DEA4C87" w14:textId="29395C0F" w:rsidR="00D6431D" w:rsidRPr="00F24C9A" w:rsidRDefault="00D6431D" w:rsidP="006B7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3.</w:t>
            </w:r>
            <w:r w:rsidR="004F54B0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7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Історичні аспекти</w:t>
            </w:r>
            <w:r w:rsidR="004F54B0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розвитк</w:t>
            </w:r>
            <w:r w:rsidR="00717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F54B0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журналістики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A13A46" w14:paraId="09299AF0" w14:textId="77777777" w:rsidTr="00623BF0">
        <w:trPr>
          <w:trHeight w:val="635"/>
        </w:trPr>
        <w:tc>
          <w:tcPr>
            <w:tcW w:w="1103" w:type="dxa"/>
            <w:vAlign w:val="center"/>
          </w:tcPr>
          <w:p w14:paraId="16DDA68E" w14:textId="6A995C7C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39C91CCC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 масової інформації як основа журналістики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7718B01F" w14:textId="44C1434B" w:rsidR="00D6431D" w:rsidRPr="00F24C9A" w:rsidRDefault="00D6431D" w:rsidP="006B7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масовоінформаційної діяльності</w:t>
            </w:r>
            <w:r w:rsidR="004F54B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A13A46" w14:paraId="06DBEF16" w14:textId="77777777" w:rsidTr="00623BF0">
        <w:trPr>
          <w:trHeight w:val="559"/>
        </w:trPr>
        <w:tc>
          <w:tcPr>
            <w:tcW w:w="1103" w:type="dxa"/>
            <w:vAlign w:val="center"/>
          </w:tcPr>
          <w:p w14:paraId="70AFAC63" w14:textId="34C668A4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03F8F5B1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C4F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Дієвість та ефективність журналістики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147C7D34" w14:textId="6A4FABF4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7174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Дієвість та ефективність </w:t>
            </w:r>
            <w:r w:rsidR="00B504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 особлива форма результативності</w:t>
            </w:r>
            <w:r w:rsidR="007174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A13A46" w14:paraId="2171788E" w14:textId="77777777" w:rsidTr="00623BF0">
        <w:trPr>
          <w:trHeight w:val="623"/>
        </w:trPr>
        <w:tc>
          <w:tcPr>
            <w:tcW w:w="1103" w:type="dxa"/>
            <w:vAlign w:val="center"/>
          </w:tcPr>
          <w:p w14:paraId="4CA79FC9" w14:textId="3AA9186C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55A9CC57" w14:textId="5EAEBD18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604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Журналістика в інформаційному просторі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6E111C24" w14:textId="58514BB4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6.</w:t>
            </w:r>
            <w:r w:rsidR="00C604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504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Різновиди інформаційного простору. Медіа як його складова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A13A46" w14:paraId="02491EDF" w14:textId="77777777" w:rsidTr="00623BF0">
        <w:trPr>
          <w:trHeight w:val="689"/>
        </w:trPr>
        <w:tc>
          <w:tcPr>
            <w:tcW w:w="1103" w:type="dxa"/>
            <w:vAlign w:val="center"/>
          </w:tcPr>
          <w:p w14:paraId="7962297D" w14:textId="0E826934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45DE9B25" w14:textId="650CEF6F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7.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Журналістика в системі соціальних інститутів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07F2A24D" w14:textId="2EFD38EA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Журналістика в системі соціальних інститутів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F24C9A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634391" w:rsidRPr="00A13A46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496C37B1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  <w:vAlign w:val="center"/>
          </w:tcPr>
          <w:p w14:paraId="32EDB0ED" w14:textId="33A819C5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8.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 та функції журналістської діяльності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="00B6363F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3A9386E" w14:textId="78D8CEFD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8.</w:t>
            </w:r>
            <w:r w:rsidR="00B6363F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 та функції  журналістської діяльності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A13A46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5D3A9F44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7257B63C" w14:textId="636E92D8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9.</w:t>
            </w:r>
            <w:r w:rsidR="00B6363F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675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 як суб’єкт діяльності ЗМІ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6A4AA5CB" w:rsidR="00D6431D" w:rsidRPr="00F24C9A" w:rsidRDefault="00D6431D" w:rsidP="00623BF0">
            <w:pPr>
              <w:pStyle w:val="afb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діяльність журналіста</w:t>
            </w:r>
            <w:r w:rsidR="0031675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A13A46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790FE30B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137" w:type="dxa"/>
            <w:vAlign w:val="center"/>
          </w:tcPr>
          <w:p w14:paraId="4C246219" w14:textId="0C7DB920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10. </w:t>
            </w:r>
            <w:r w:rsidR="00FD7F7A" w:rsidRPr="00A13A46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Соціально-політичний вимір діяльності журналіста</w:t>
            </w:r>
            <w:r w:rsidR="00FD7F7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2AD43BD7" w14:textId="36F68CB6" w:rsidR="00D6431D" w:rsidRPr="00F24C9A" w:rsidRDefault="00D6431D" w:rsidP="006B7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FD7F7A" w:rsidRPr="00A13A46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Соціально-політичний вимір діяльності журналіста</w:t>
            </w:r>
            <w:r w:rsidR="00FD7F7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A13A46" w14:paraId="1A15BEC1" w14:textId="77777777" w:rsidTr="00623BF0">
        <w:trPr>
          <w:trHeight w:val="676"/>
        </w:trPr>
        <w:tc>
          <w:tcPr>
            <w:tcW w:w="1103" w:type="dxa"/>
            <w:vAlign w:val="center"/>
          </w:tcPr>
          <w:p w14:paraId="393BD3AF" w14:textId="4251714F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4734B05F" w14:textId="3121893E" w:rsidR="00D6431D" w:rsidRPr="00623BF0" w:rsidRDefault="00D6431D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11.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7F7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Журналістика як галузь творчої діяльності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3BF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vAlign w:val="center"/>
          </w:tcPr>
          <w:p w14:paraId="4B5F1782" w14:textId="1E047E7D" w:rsidR="00623BF0" w:rsidRPr="00623BF0" w:rsidRDefault="00D6431D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11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6363F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7F7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Журналістика як 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творчість: головні засади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3BF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од.)</w:t>
            </w:r>
          </w:p>
        </w:tc>
      </w:tr>
      <w:tr w:rsidR="00634391" w:rsidRPr="00A13A46" w14:paraId="0C791F78" w14:textId="77777777" w:rsidTr="00623BF0">
        <w:trPr>
          <w:trHeight w:val="703"/>
        </w:trPr>
        <w:tc>
          <w:tcPr>
            <w:tcW w:w="1103" w:type="dxa"/>
            <w:vAlign w:val="center"/>
          </w:tcPr>
          <w:p w14:paraId="0928633B" w14:textId="1C1FC542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6D737D90" w14:textId="1C560A48" w:rsidR="00D6431D" w:rsidRPr="00F24C9A" w:rsidRDefault="00D6431D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Проблема свободи слова в журналістиці </w:t>
            </w:r>
            <w:r w:rsidR="00623BF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="004F44CA"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2A4EF33" w14:textId="1A343BF4" w:rsidR="00D6431D" w:rsidRPr="00F24C9A" w:rsidRDefault="004F44CA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12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7F7A" w:rsidRPr="00A1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Свобода слова і свобода друку як головні засади медійної діяльності</w:t>
            </w:r>
            <w:r w:rsidR="00623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3BF0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( 2 год.</w:t>
            </w:r>
          </w:p>
        </w:tc>
      </w:tr>
      <w:tr w:rsidR="00634391" w:rsidRPr="00A13A46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50EEA50F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37" w:type="dxa"/>
          </w:tcPr>
          <w:p w14:paraId="1A244C4D" w14:textId="3AA71A0D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6C4F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13</w:t>
            </w:r>
            <w:r w:rsidR="00FD7F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71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Загальна жанрологія і журналістика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4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  <w:vAlign w:val="center"/>
          </w:tcPr>
          <w:p w14:paraId="7D8FE25D" w14:textId="1260BAEB" w:rsidR="00D6431D" w:rsidRPr="00F24C9A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13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Жанри у ж</w:t>
            </w:r>
            <w:r w:rsidR="002D3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504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рналістиці. Новітні підходи до жанротворення</w:t>
            </w:r>
            <w:r w:rsidR="00FD7F7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4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4F44C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C4F22" w:rsidRPr="00A13A46" w14:paraId="5C4201BE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55A4CE1A" w14:textId="07EEE04D" w:rsidR="006C4F22" w:rsidRPr="00F24C9A" w:rsidRDefault="006C4F22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2E83A34C" w14:textId="7BE6A7BE" w:rsidR="006C4F22" w:rsidRPr="00F24C9A" w:rsidRDefault="006C4F22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4.Законодавче регулювання журналістської діяльності в Україні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  <w:vAlign w:val="center"/>
          </w:tcPr>
          <w:p w14:paraId="4165CCE8" w14:textId="77777777" w:rsidR="006C4F22" w:rsidRDefault="006C4F22" w:rsidP="006B7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Законодавче регулювання журналістської діяльності в Україні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  <w:p w14:paraId="0B1C6B03" w14:textId="615CD50A" w:rsidR="00623BF0" w:rsidRPr="00F24C9A" w:rsidRDefault="00623BF0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3BC1" w:rsidRPr="00A13A46" w14:paraId="29B6DB24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03DABBF5" w14:textId="43130900" w:rsidR="004B3BC1" w:rsidRPr="00F24C9A" w:rsidRDefault="00FD7F7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4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79696A2F" w14:textId="113C54EF" w:rsidR="004B3BC1" w:rsidRPr="00F24C9A" w:rsidRDefault="00FD7F7A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6C4F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 w:rsidR="006C4F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1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Журналістика в умовах війни: нові виклики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5C1B9884" w14:textId="343F1C26" w:rsidR="004B3BC1" w:rsidRPr="00F24C9A" w:rsidRDefault="00FD7F7A" w:rsidP="006B7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6C4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1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стан та тенденції журналістики в умовах воєнного часу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( 2 год.)</w:t>
            </w:r>
          </w:p>
        </w:tc>
      </w:tr>
    </w:tbl>
    <w:p w14:paraId="5BA4C7E6" w14:textId="77777777" w:rsidR="00764FDA" w:rsidRPr="00F24C9A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F24C9A" w:rsidRDefault="001B54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7684A5D8" w:rsidR="00DB10AB" w:rsidRPr="00F24C9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r w:rsidR="00611FCF"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4B3BC1">
        <w:rPr>
          <w:rFonts w:ascii="Times New Roman" w:hAnsi="Times New Roman" w:cs="Times New Roman"/>
          <w:bCs/>
          <w:sz w:val="24"/>
          <w:szCs w:val="24"/>
          <w:lang w:val="uk-UA"/>
        </w:rPr>
        <w:t>Вступ до спеціальності</w:t>
      </w:r>
      <w:r w:rsidR="00611FCF"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611FCF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077D5FD7" w:rsidR="00DE134C" w:rsidRPr="00A13A46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0E2B3F" w:rsidRPr="000E2B3F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0E2B3F">
        <w:rPr>
          <w:rFonts w:ascii="Times New Roman" w:hAnsi="Times New Roman" w:cs="Times New Roman"/>
          <w:sz w:val="24"/>
          <w:szCs w:val="24"/>
          <w:lang w:val="uk-UA"/>
        </w:rPr>
        <w:t xml:space="preserve"> занять,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студенти мають виконувати індивідуальні завдання. </w:t>
      </w:r>
      <w:r w:rsidR="000E2B3F" w:rsidRPr="00BD1AB2">
        <w:rPr>
          <w:rFonts w:ascii="Times New Roman" w:hAnsi="Times New Roman" w:cs="Times New Roman"/>
          <w:sz w:val="24"/>
          <w:szCs w:val="24"/>
          <w:lang w:val="uk-UA"/>
        </w:rPr>
        <w:t>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0E2B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B3F"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0E2B3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E2B3F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DC5EC65" w:rsidR="00DE134C" w:rsidRPr="00F24C9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1402E675" w14:textId="0ED0405A" w:rsidR="00611FCF" w:rsidRPr="00F24C9A" w:rsidRDefault="006C4F22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1FCF" w:rsidRPr="00F24C9A">
        <w:rPr>
          <w:rFonts w:ascii="Times New Roman" w:hAnsi="Times New Roman" w:cs="Times New Roman"/>
          <w:sz w:val="24"/>
          <w:szCs w:val="24"/>
          <w:lang w:val="uk-UA"/>
        </w:rPr>
        <w:t>Напишіть есе «</w:t>
      </w:r>
      <w:r w:rsidR="0070021B">
        <w:rPr>
          <w:rFonts w:ascii="Times New Roman" w:hAnsi="Times New Roman" w:cs="Times New Roman"/>
          <w:sz w:val="24"/>
          <w:szCs w:val="24"/>
          <w:lang w:val="uk-UA"/>
        </w:rPr>
        <w:t>Моє майбутнє у журналістиці: яким воно буде…</w:t>
      </w:r>
      <w:r w:rsidR="00611FCF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14:paraId="45E8D011" w14:textId="2F63DAC5" w:rsidR="006C4F22" w:rsidRDefault="006C4F22" w:rsidP="006C4F22">
      <w:pPr>
        <w:numPr>
          <w:ilvl w:val="1"/>
          <w:numId w:val="7"/>
        </w:numPr>
        <w:shd w:val="clear" w:color="auto" w:fill="FFFFFF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5616"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</w:t>
      </w:r>
      <w:r w:rsidR="00A55616" w:rsidRPr="00A13A46">
        <w:rPr>
          <w:rFonts w:ascii="Times New Roman" w:hAnsi="Times New Roman" w:cs="Times New Roman"/>
          <w:sz w:val="24"/>
          <w:szCs w:val="24"/>
          <w:lang w:val="ru-RU"/>
        </w:rPr>
        <w:t>засоби масової інформації</w:t>
      </w:r>
      <w:r w:rsidR="00C42DA0" w:rsidRPr="006C4F2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55616"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присутні у медійному просторі Запоріжжя</w:t>
      </w:r>
      <w:r w:rsidR="00611FCF" w:rsidRPr="006C4F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78D33" w14:textId="17E7CF65" w:rsidR="006C4F22" w:rsidRPr="006C4F22" w:rsidRDefault="006C4F22" w:rsidP="006C4F22">
      <w:pPr>
        <w:numPr>
          <w:ilvl w:val="1"/>
          <w:numId w:val="7"/>
        </w:numPr>
        <w:shd w:val="clear" w:color="auto" w:fill="FFFFFF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Назвіть чинники підвищення ефективності журналістики, критерії ефективності та методи її вивчення та оцінки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>. Наведіть приклади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 xml:space="preserve"> (не менше п</w:t>
      </w:r>
      <w:r w:rsidR="00B504AF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>яти), зазначивши посилання на джерела.</w:t>
      </w:r>
    </w:p>
    <w:p w14:paraId="5ED393F8" w14:textId="6E36CA9E" w:rsidR="00DE134C" w:rsidRPr="00F24C9A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0EE4C97E" w14:textId="77777777" w:rsidR="006C4F22" w:rsidRPr="00A13A46" w:rsidRDefault="006C4F22" w:rsidP="006C4F22">
      <w:pPr>
        <w:pStyle w:val="af0"/>
        <w:tabs>
          <w:tab w:val="left" w:pos="10065"/>
        </w:tabs>
        <w:spacing w:line="240" w:lineRule="auto"/>
        <w:ind w:left="850"/>
        <w:jc w:val="both"/>
        <w:rPr>
          <w:rStyle w:val="af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42DA0" w:rsidRPr="00A13A46">
        <w:rPr>
          <w:rFonts w:ascii="Times New Roman" w:hAnsi="Times New Roman" w:cs="Times New Roman"/>
          <w:sz w:val="24"/>
          <w:szCs w:val="24"/>
          <w:lang w:val="ru-RU"/>
        </w:rPr>
        <w:t>Напи</w:t>
      </w:r>
      <w:r w:rsidR="00C42DA0" w:rsidRPr="006C4F22">
        <w:rPr>
          <w:rFonts w:ascii="Times New Roman" w:hAnsi="Times New Roman" w:cs="Times New Roman"/>
          <w:sz w:val="24"/>
          <w:szCs w:val="24"/>
          <w:lang w:val="uk-UA"/>
        </w:rPr>
        <w:t>шіть</w:t>
      </w:r>
      <w:r w:rsidR="00C42DA0"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реферат на тему:</w:t>
      </w:r>
      <w:r w:rsidR="00C42DA0" w:rsidRPr="00A13A4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«</w:t>
      </w:r>
      <w:r w:rsidR="00C42DA0" w:rsidRPr="00A13A46">
        <w:rPr>
          <w:rStyle w:val="af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Суспільне телебачення і радіомовлення України: структура, </w:t>
      </w:r>
    </w:p>
    <w:p w14:paraId="079735C2" w14:textId="7A12A08A" w:rsidR="006C4F22" w:rsidRPr="00A13A46" w:rsidRDefault="00C42DA0" w:rsidP="006C4F22">
      <w:pPr>
        <w:tabs>
          <w:tab w:val="left" w:pos="10065"/>
        </w:tabs>
        <w:spacing w:line="240" w:lineRule="auto"/>
        <w:jc w:val="both"/>
        <w:rPr>
          <w:rStyle w:val="af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 w:rsidRPr="00A13A46">
        <w:rPr>
          <w:rStyle w:val="af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особливості функціонування».</w:t>
      </w:r>
    </w:p>
    <w:p w14:paraId="577EE0C3" w14:textId="772CC249" w:rsidR="00B504AF" w:rsidRPr="00A13A46" w:rsidRDefault="006C4F22" w:rsidP="00B504AF">
      <w:pPr>
        <w:pStyle w:val="af0"/>
        <w:tabs>
          <w:tab w:val="left" w:pos="10065"/>
        </w:tabs>
        <w:spacing w:line="240" w:lineRule="auto"/>
        <w:ind w:lef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>Наведіть приклади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>(не менше п</w:t>
      </w:r>
      <w:r w:rsidR="00B504AF" w:rsidRPr="00A13A46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 xml:space="preserve">яти) 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семантичн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, прагматичн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, синтаксичн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6408AC" w14:textId="6F12763A" w:rsidR="006C4F22" w:rsidRPr="00B504AF" w:rsidRDefault="006C4F22" w:rsidP="00B504AF">
      <w:p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A46">
        <w:rPr>
          <w:rFonts w:ascii="Times New Roman" w:hAnsi="Times New Roman" w:cs="Times New Roman"/>
          <w:sz w:val="24"/>
          <w:szCs w:val="24"/>
          <w:lang w:val="ru-RU"/>
        </w:rPr>
        <w:t>адекватн</w:t>
      </w:r>
      <w:r w:rsidRPr="00B504A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Pr="00B504A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журналістських творів як запорук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інформованості аудиторії</w:t>
      </w:r>
      <w:r w:rsidR="00B504AF" w:rsidRPr="00B504AF">
        <w:rPr>
          <w:rFonts w:ascii="Times New Roman" w:hAnsi="Times New Roman" w:cs="Times New Roman"/>
          <w:sz w:val="24"/>
          <w:szCs w:val="24"/>
          <w:lang w:val="uk-UA"/>
        </w:rPr>
        <w:t>. Зазначте посилання</w:t>
      </w:r>
      <w:r w:rsidR="00B504AF">
        <w:rPr>
          <w:rFonts w:ascii="Times New Roman" w:hAnsi="Times New Roman" w:cs="Times New Roman"/>
          <w:sz w:val="24"/>
          <w:szCs w:val="24"/>
          <w:lang w:val="uk-UA"/>
        </w:rPr>
        <w:t xml:space="preserve"> на джерела.</w:t>
      </w:r>
    </w:p>
    <w:p w14:paraId="6EE15996" w14:textId="2673F39B" w:rsidR="00C42DA0" w:rsidRPr="00A13A46" w:rsidRDefault="00C42DA0" w:rsidP="00C31AD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F22"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F2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Охарактеризуйте процес становлення нових соціальних і професійних орієнтирів журналістів України</w:t>
      </w:r>
      <w:r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 в умовах воєнного часу.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496F16" w14:textId="6E1DC81A" w:rsidR="00DB10AB" w:rsidRPr="006C4F2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C4F2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1" w:history="1">
        <w:r w:rsidRPr="006C4F2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6C4F2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6C4F2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F24C9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0121F88E" w:rsidR="00DB10AB" w:rsidRPr="00F24C9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2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3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Культура толерантності: як побудувати суспільство, комфортне для всіх. Курс. ‒ </w:t>
      </w:r>
      <w:hyperlink r:id="rId14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F24C9A" w:rsidRDefault="001B54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A13A46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68095EEC" w:rsidR="00153446" w:rsidRDefault="00153446" w:rsidP="00FD7F7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52853A" w14:textId="77777777" w:rsidR="004F54B0" w:rsidRPr="00A13A46" w:rsidRDefault="00FD7F7A" w:rsidP="004F54B0">
      <w:pPr>
        <w:pStyle w:val="1"/>
        <w:spacing w:before="0" w:line="240" w:lineRule="auto"/>
        <w:ind w:left="708" w:firstLine="1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13A46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Методичні вказівки з організації самостійної роботи до вивчення курсу </w:t>
      </w:r>
      <w:r w:rsidRPr="00A13A4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«Вступ до </w:t>
      </w:r>
    </w:p>
    <w:p w14:paraId="63A7F2FF" w14:textId="2EDFEA83" w:rsidR="00FD7F7A" w:rsidRPr="00FD7F7A" w:rsidRDefault="00FD7F7A" w:rsidP="004F54B0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13A4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спеціальності»</w:t>
      </w:r>
      <w:r w:rsidRPr="00A13A46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для студентів 1 курсу денної та заочної форми навчання спеціальності 061 «Журналістика» / Укл.: С. А. Панченко. 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Запоріжжя : НУ «Запорізька політехніка», 2021. 66 с. </w:t>
      </w:r>
    </w:p>
    <w:p w14:paraId="5CB4D802" w14:textId="54FA56EC" w:rsidR="00153446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4D11A5CA" w14:textId="24BF2F19" w:rsidR="00F67353" w:rsidRPr="00A13A46" w:rsidRDefault="004F54B0" w:rsidP="00F67353">
      <w:pPr>
        <w:pStyle w:val="af0"/>
        <w:numPr>
          <w:ilvl w:val="2"/>
          <w:numId w:val="7"/>
        </w:num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val="ru-RU"/>
        </w:rPr>
      </w:pPr>
      <w:r w:rsidRPr="00A13A46">
        <w:rPr>
          <w:rFonts w:ascii="Times New Roman" w:hAnsi="Times New Roman" w:cs="Times New Roman"/>
          <w:sz w:val="24"/>
          <w:szCs w:val="24"/>
          <w:lang w:val="ru-RU"/>
        </w:rPr>
        <w:t>Здоровега В. Вступ до журналістики</w:t>
      </w:r>
      <w:r w:rsidRPr="00F6735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текст лекцій</w:t>
      </w:r>
      <w:r w:rsidRPr="00F67353">
        <w:rPr>
          <w:rFonts w:ascii="Times New Roman" w:hAnsi="Times New Roman" w:cs="Times New Roman"/>
          <w:sz w:val="24"/>
          <w:szCs w:val="24"/>
          <w:lang w:val="uk-UA"/>
        </w:rPr>
        <w:t xml:space="preserve"> / В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67353">
        <w:rPr>
          <w:rFonts w:ascii="Times New Roman" w:hAnsi="Times New Roman" w:cs="Times New Roman"/>
          <w:sz w:val="24"/>
          <w:szCs w:val="24"/>
          <w:lang w:val="uk-UA"/>
        </w:rPr>
        <w:t>Здоровега.</w:t>
      </w:r>
      <w:r w:rsidRPr="00A13A46">
        <w:rPr>
          <w:rFonts w:ascii="Times New Roman" w:hAnsi="Times New Roman" w:cs="Times New Roman"/>
          <w:sz w:val="24"/>
          <w:szCs w:val="24"/>
          <w:lang w:val="ru-RU"/>
        </w:rPr>
        <w:t xml:space="preserve"> Видання друге, доповнене.</w:t>
      </w:r>
      <w:r w:rsidR="00A55616" w:rsidRPr="00F673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162E723" w14:textId="075B117C" w:rsidR="00F67353" w:rsidRPr="00F67353" w:rsidRDefault="004F54B0" w:rsidP="00F67353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</w:rPr>
      </w:pPr>
      <w:r w:rsidRPr="00F67353">
        <w:rPr>
          <w:rFonts w:ascii="Times New Roman" w:hAnsi="Times New Roman" w:cs="Times New Roman"/>
          <w:sz w:val="24"/>
          <w:szCs w:val="24"/>
        </w:rPr>
        <w:t>Львів, 1998</w:t>
      </w:r>
      <w:r w:rsidRPr="00F673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67353" w:rsidRPr="00F67353">
        <w:rPr>
          <w:rFonts w:ascii="TimesNewRoman" w:eastAsia="Times New Roman" w:hAnsi="TimesNewRoman" w:cs="Times New Roman"/>
          <w:color w:val="000000"/>
          <w:sz w:val="24"/>
          <w:szCs w:val="24"/>
        </w:rPr>
        <w:t xml:space="preserve"> </w:t>
      </w:r>
    </w:p>
    <w:p w14:paraId="5E10E6BC" w14:textId="2657FE39" w:rsidR="00F67353" w:rsidRPr="00A13A46" w:rsidRDefault="00F67353" w:rsidP="00F67353">
      <w:pPr>
        <w:pStyle w:val="af0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0A37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13A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Лаврик О. Основи журналістики: Навчально-методичний посібник для студентів зі </w:t>
      </w:r>
    </w:p>
    <w:p w14:paraId="6E84D2D6" w14:textId="030EC4EE" w:rsidR="00F67353" w:rsidRPr="00A13A46" w:rsidRDefault="00F67353" w:rsidP="00F67353">
      <w:p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A13A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спеціальності «Журналістика».  Харків: ХНУ ім. В. Н. Каразіна, 2008. 73 с.</w:t>
      </w:r>
    </w:p>
    <w:p w14:paraId="397DA3A7" w14:textId="7983B347" w:rsidR="004F54B0" w:rsidRPr="004F54B0" w:rsidRDefault="00F67353" w:rsidP="00A55616">
      <w:pPr>
        <w:pStyle w:val="af0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556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33177" w:rsidRPr="004F54B0">
        <w:rPr>
          <w:rFonts w:ascii="Times New Roman" w:hAnsi="Times New Roman" w:cs="Times New Roman"/>
          <w:sz w:val="24"/>
          <w:szCs w:val="24"/>
          <w:lang w:val="uk-UA"/>
        </w:rPr>
        <w:t>Михайлин І. Основи журналістики: Підручник. К</w:t>
      </w:r>
      <w:r w:rsidR="00233177" w:rsidRPr="004F54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иїв</w:t>
      </w:r>
      <w:r w:rsidR="00233177" w:rsidRPr="004F54B0">
        <w:rPr>
          <w:rFonts w:ascii="Times New Roman" w:hAnsi="Times New Roman" w:cs="Times New Roman"/>
          <w:sz w:val="24"/>
          <w:szCs w:val="24"/>
          <w:lang w:val="uk-UA"/>
        </w:rPr>
        <w:t xml:space="preserve"> : ЦУЛ, 20</w:t>
      </w:r>
      <w:r w:rsidR="00A06370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33177" w:rsidRPr="004F54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496</w:t>
      </w:r>
      <w:r w:rsidR="00233177" w:rsidRPr="004F54B0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75F58128" w14:textId="77777777" w:rsidR="00F67353" w:rsidRDefault="00F67353" w:rsidP="00A55616">
      <w:pPr>
        <w:pStyle w:val="af0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556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33177" w:rsidRPr="004F54B0">
        <w:rPr>
          <w:rFonts w:ascii="Times New Roman" w:hAnsi="Times New Roman" w:cs="Times New Roman"/>
          <w:sz w:val="24"/>
          <w:szCs w:val="24"/>
          <w:lang w:val="uk-UA"/>
        </w:rPr>
        <w:t xml:space="preserve">Словник журналіста : Терміни, мас-медіа, постаті / За заг. ред. Ю. М. Бідзілі. Ужгород : </w:t>
      </w:r>
    </w:p>
    <w:p w14:paraId="7FB314C3" w14:textId="6668CB06" w:rsidR="004F54B0" w:rsidRPr="00F67353" w:rsidRDefault="00233177" w:rsidP="00F67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7353">
        <w:rPr>
          <w:rFonts w:ascii="Times New Roman" w:hAnsi="Times New Roman" w:cs="Times New Roman"/>
          <w:sz w:val="24"/>
          <w:szCs w:val="24"/>
          <w:lang w:val="uk-UA"/>
        </w:rPr>
        <w:t>ВАТ «Видавництво «Закарпаття», 2007. 224 с.</w:t>
      </w:r>
    </w:p>
    <w:p w14:paraId="3ED368BE" w14:textId="77777777" w:rsidR="00F67353" w:rsidRDefault="00F67353" w:rsidP="00A55616">
      <w:pPr>
        <w:pStyle w:val="af0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049D">
        <w:rPr>
          <w:rFonts w:ascii="Times New Roman" w:hAnsi="Times New Roman" w:cs="Times New Roman"/>
          <w:sz w:val="24"/>
          <w:szCs w:val="24"/>
          <w:lang w:val="uk-UA"/>
        </w:rPr>
        <w:t>.</w:t>
      </w:r>
      <w:hyperlink r:id="rId15" w:history="1">
        <w:r w:rsidR="00233177" w:rsidRPr="004F54B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uk-UA"/>
          </w:rPr>
          <w:t>Чекмишев О.В</w:t>
        </w:r>
      </w:hyperlink>
      <w:r w:rsidR="00233177" w:rsidRPr="004F54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="00233177" w:rsidRPr="004F54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Основи журналістики : теорія і практики журналістського фаху : навч. </w:t>
      </w:r>
    </w:p>
    <w:p w14:paraId="538E8B83" w14:textId="4F662175" w:rsidR="00233177" w:rsidRPr="00F67353" w:rsidRDefault="00233177" w:rsidP="00F67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5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посіб. Київ : ВПЦ «Київський університет», 2018. 198 с.</w:t>
      </w:r>
    </w:p>
    <w:p w14:paraId="7DB01F9E" w14:textId="77777777" w:rsidR="00F67353" w:rsidRDefault="00F67353" w:rsidP="00A55616">
      <w:pPr>
        <w:pStyle w:val="af0"/>
        <w:spacing w:line="240" w:lineRule="auto"/>
        <w:ind w:left="360" w:firstLine="34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C604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C6049D" w:rsidRPr="00A13A46">
        <w:rPr>
          <w:rFonts w:ascii="Times New Roman" w:hAnsi="Times New Roman" w:cs="Times New Roman"/>
          <w:color w:val="231F20"/>
          <w:sz w:val="24"/>
          <w:szCs w:val="24"/>
          <w:lang w:val="ru-RU"/>
        </w:rPr>
        <w:t>Кулик О. Основи журналістики</w:t>
      </w:r>
      <w:r w:rsidR="00C6049D" w:rsidRPr="00A13A46">
        <w:rPr>
          <w:rFonts w:ascii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 : </w:t>
      </w:r>
      <w:r w:rsidR="00C6049D" w:rsidRPr="00A13A46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навчальний посібник. </w:t>
      </w:r>
      <w:r w:rsidR="00C6049D" w:rsidRPr="009E6693">
        <w:rPr>
          <w:rFonts w:ascii="Times New Roman" w:hAnsi="Times New Roman" w:cs="Times New Roman"/>
          <w:color w:val="231F20"/>
          <w:sz w:val="24"/>
          <w:szCs w:val="24"/>
        </w:rPr>
        <w:t>Переяслав-Хмельницький :</w:t>
      </w:r>
      <w:r w:rsidR="00C6049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06055FB8" w14:textId="68B9F46C" w:rsidR="00C6049D" w:rsidRPr="00F67353" w:rsidRDefault="00C6049D" w:rsidP="00F67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7353">
        <w:rPr>
          <w:rFonts w:ascii="Times New Roman" w:hAnsi="Times New Roman" w:cs="Times New Roman"/>
          <w:color w:val="231F20"/>
          <w:sz w:val="24"/>
          <w:szCs w:val="24"/>
        </w:rPr>
        <w:t>видавництво КСВ», 2014. 152 с</w:t>
      </w:r>
    </w:p>
    <w:p w14:paraId="50910B93" w14:textId="07EB7D23" w:rsidR="001619A5" w:rsidRPr="00F24C9A" w:rsidRDefault="001B54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1E49CDC3" w14:textId="77777777" w:rsidR="000E2B3F" w:rsidRPr="00BD1AB2" w:rsidRDefault="000E2B3F" w:rsidP="000E2B3F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233177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F24C9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1A143E7C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0A37B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0A37BC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F24C9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C31AD9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31AD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915422" w:rsidRPr="00F24C9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F24C9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F24C9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0E2B3F" w:rsidRPr="00A13A46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0E2B3F" w:rsidRPr="00C31AD9" w:rsidRDefault="000E2B3F" w:rsidP="000E2B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708E097D" w:rsidR="000E2B3F" w:rsidRPr="000E2B3F" w:rsidRDefault="000E2B3F" w:rsidP="000E2B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0E2B3F" w:rsidRPr="00A13A46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0E2B3F" w:rsidRPr="00C31AD9" w:rsidRDefault="000E2B3F" w:rsidP="000E2B3F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1A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140EE3D8" w:rsidR="000E2B3F" w:rsidRPr="000E2B3F" w:rsidRDefault="000E2B3F" w:rsidP="000E2B3F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0E2B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0E2B3F" w:rsidRPr="00A13A46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0E2B3F" w:rsidRPr="00C31AD9" w:rsidRDefault="000E2B3F" w:rsidP="000E2B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1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1A478A72" w:rsidR="000E2B3F" w:rsidRPr="000E2B3F" w:rsidRDefault="000E2B3F" w:rsidP="000E2B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0E2B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62F3EFFD" w14:textId="343877C1" w:rsidR="00B36374" w:rsidRDefault="00B36374" w:rsidP="00623B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 з дисципліни «</w:t>
      </w:r>
      <w:r w:rsidR="00850D73">
        <w:rPr>
          <w:rFonts w:ascii="Times New Roman" w:hAnsi="Times New Roman" w:cs="Times New Roman"/>
          <w:b/>
          <w:sz w:val="24"/>
          <w:szCs w:val="24"/>
          <w:lang w:val="uk-UA"/>
        </w:rPr>
        <w:t>Вступ до спеціальності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3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7F736F" w:rsidRPr="003210BE" w14:paraId="7EB17909" w14:textId="77777777" w:rsidTr="007F736F">
        <w:trPr>
          <w:cantSplit/>
          <w:trHeight w:val="210"/>
        </w:trPr>
        <w:tc>
          <w:tcPr>
            <w:tcW w:w="364" w:type="dxa"/>
            <w:vMerge w:val="restart"/>
          </w:tcPr>
          <w:p w14:paraId="6635807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2D8EC3A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58F4B6C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3F140931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7F736F" w:rsidRPr="003210BE" w14:paraId="43E6A223" w14:textId="77777777" w:rsidTr="007F736F">
        <w:trPr>
          <w:cantSplit/>
          <w:trHeight w:val="559"/>
        </w:trPr>
        <w:tc>
          <w:tcPr>
            <w:tcW w:w="364" w:type="dxa"/>
            <w:vMerge/>
          </w:tcPr>
          <w:p w14:paraId="797D3F1C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54EB044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710731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2D1CC60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736F" w:rsidRPr="003210BE" w14:paraId="7D7BA626" w14:textId="77777777" w:rsidTr="007F736F">
        <w:trPr>
          <w:cantSplit/>
          <w:trHeight w:val="1825"/>
        </w:trPr>
        <w:tc>
          <w:tcPr>
            <w:tcW w:w="364" w:type="dxa"/>
            <w:vMerge/>
          </w:tcPr>
          <w:p w14:paraId="01E6E22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117E7F95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3CF13E50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0DF062F9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5A11B11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73C48A63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55FDE489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08353D41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736F" w:rsidRPr="003210BE" w14:paraId="09C116AC" w14:textId="77777777" w:rsidTr="007F736F">
        <w:tc>
          <w:tcPr>
            <w:tcW w:w="364" w:type="dxa"/>
          </w:tcPr>
          <w:p w14:paraId="0BA2013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61151C6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01EF869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(7 лекц., 7 практ. зан.)</w:t>
            </w:r>
          </w:p>
        </w:tc>
        <w:tc>
          <w:tcPr>
            <w:tcW w:w="1730" w:type="dxa"/>
          </w:tcPr>
          <w:p w14:paraId="5D0A38C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6C30E470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2AB88BBC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4D56645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7F736F" w:rsidRPr="003210BE" w14:paraId="71523E3B" w14:textId="77777777" w:rsidTr="007F736F">
        <w:tc>
          <w:tcPr>
            <w:tcW w:w="364" w:type="dxa"/>
          </w:tcPr>
          <w:p w14:paraId="4F8F816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F6419BE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4E3C793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1043CF5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AA33908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2CF99F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7BCDADC4" w14:textId="77777777" w:rsidTr="007F736F">
        <w:tc>
          <w:tcPr>
            <w:tcW w:w="364" w:type="dxa"/>
          </w:tcPr>
          <w:p w14:paraId="7B2A470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FF475F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005F7B00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9FE6DCA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C6C077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3D2748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71A5DBDF" w14:textId="77777777" w:rsidTr="007F736F">
        <w:trPr>
          <w:trHeight w:val="383"/>
        </w:trPr>
        <w:tc>
          <w:tcPr>
            <w:tcW w:w="364" w:type="dxa"/>
          </w:tcPr>
          <w:p w14:paraId="1C903E0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A855E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28F46413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2AFE89F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7BECAE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33D60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6517557C" w14:textId="77777777" w:rsidTr="007F736F">
        <w:trPr>
          <w:trHeight w:val="383"/>
        </w:trPr>
        <w:tc>
          <w:tcPr>
            <w:tcW w:w="364" w:type="dxa"/>
          </w:tcPr>
          <w:p w14:paraId="02F0EF5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01B148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59F062A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6059421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F10B2AB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A32D8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01F4D843" w14:textId="77777777" w:rsidTr="007F736F">
        <w:trPr>
          <w:trHeight w:val="383"/>
        </w:trPr>
        <w:tc>
          <w:tcPr>
            <w:tcW w:w="364" w:type="dxa"/>
          </w:tcPr>
          <w:p w14:paraId="4B37590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5F395C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512853C4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3225BC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277F0B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4180B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72E29548" w14:textId="77777777" w:rsidTr="007F736F">
        <w:trPr>
          <w:trHeight w:val="383"/>
        </w:trPr>
        <w:tc>
          <w:tcPr>
            <w:tcW w:w="364" w:type="dxa"/>
          </w:tcPr>
          <w:p w14:paraId="291930A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66C0D8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3A4FA785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CDA6AFE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47454E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3A6934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74A07D7E" w14:textId="77777777" w:rsidTr="007F736F">
        <w:trPr>
          <w:trHeight w:val="383"/>
        </w:trPr>
        <w:tc>
          <w:tcPr>
            <w:tcW w:w="364" w:type="dxa"/>
          </w:tcPr>
          <w:p w14:paraId="7985CE21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D41BE9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7E39E219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DA3D637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5DBCA4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1AD66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3586ACE2" w14:textId="77777777" w:rsidTr="007F736F">
        <w:tc>
          <w:tcPr>
            <w:tcW w:w="364" w:type="dxa"/>
          </w:tcPr>
          <w:p w14:paraId="4BFB349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1CB128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0AC54FDC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E955601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701" w:type="dxa"/>
          </w:tcPr>
          <w:p w14:paraId="52114F3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D18A534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605347E2" w14:textId="77777777" w:rsidTr="007F736F">
        <w:tc>
          <w:tcPr>
            <w:tcW w:w="364" w:type="dxa"/>
          </w:tcPr>
          <w:p w14:paraId="0AA330A6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18DFBE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2F060EE9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676BE63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 лекц., 8 практ. зан.)</w:t>
            </w:r>
          </w:p>
        </w:tc>
        <w:tc>
          <w:tcPr>
            <w:tcW w:w="1730" w:type="dxa"/>
          </w:tcPr>
          <w:p w14:paraId="6472A93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843" w:type="dxa"/>
          </w:tcPr>
          <w:p w14:paraId="1DD2873D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01" w:type="dxa"/>
          </w:tcPr>
          <w:p w14:paraId="309AE3FC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701" w:type="dxa"/>
          </w:tcPr>
          <w:p w14:paraId="4129168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  <w:tr w:rsidR="007F736F" w:rsidRPr="003210BE" w14:paraId="6EA5FE31" w14:textId="77777777" w:rsidTr="007F736F">
        <w:tc>
          <w:tcPr>
            <w:tcW w:w="364" w:type="dxa"/>
          </w:tcPr>
          <w:p w14:paraId="75F9A46E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5260F6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202A2E4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D3EFCD1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475A449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02C4D7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3C019E34" w14:textId="77777777" w:rsidTr="007F736F">
        <w:tc>
          <w:tcPr>
            <w:tcW w:w="364" w:type="dxa"/>
          </w:tcPr>
          <w:p w14:paraId="71157DC8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08755B8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42F05B9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9F7AC32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D95ADF0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3EBDB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066DCBCF" w14:textId="77777777" w:rsidTr="007F736F">
        <w:tc>
          <w:tcPr>
            <w:tcW w:w="364" w:type="dxa"/>
          </w:tcPr>
          <w:p w14:paraId="251F009E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167821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6AF5A9C1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D7E3A4F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E8FE9CE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209361E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7183B0F8" w14:textId="77777777" w:rsidTr="007F736F">
        <w:tc>
          <w:tcPr>
            <w:tcW w:w="364" w:type="dxa"/>
          </w:tcPr>
          <w:p w14:paraId="3D306C70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5BCCCEC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370E311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67EBB91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6EE6C9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3C8983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331785B7" w14:textId="77777777" w:rsidTr="007F736F">
        <w:tc>
          <w:tcPr>
            <w:tcW w:w="364" w:type="dxa"/>
          </w:tcPr>
          <w:p w14:paraId="64290F34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393A80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2C85F69A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A522AF8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47285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E34695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72D1E296" w14:textId="77777777" w:rsidTr="007F736F">
        <w:tc>
          <w:tcPr>
            <w:tcW w:w="364" w:type="dxa"/>
          </w:tcPr>
          <w:p w14:paraId="2871912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7DB4111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215BFB39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0C18F93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CADDA62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49FD597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774EF351" w14:textId="77777777" w:rsidTr="007F736F">
        <w:tc>
          <w:tcPr>
            <w:tcW w:w="364" w:type="dxa"/>
          </w:tcPr>
          <w:p w14:paraId="78EE816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0E883B8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2312288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AAA62B2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99065A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A9593AC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736F" w:rsidRPr="003210BE" w14:paraId="00D3ED10" w14:textId="77777777" w:rsidTr="007F736F">
        <w:tc>
          <w:tcPr>
            <w:tcW w:w="364" w:type="dxa"/>
          </w:tcPr>
          <w:p w14:paraId="2AD94F5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DC6234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</w:tcPr>
          <w:p w14:paraId="654571F4" w14:textId="77777777" w:rsidR="007F736F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43178FB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FAF8C4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267142" w14:textId="77777777" w:rsidR="007F736F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F736F" w:rsidRPr="003210BE" w14:paraId="1D82B8DE" w14:textId="77777777" w:rsidTr="007F736F">
        <w:tc>
          <w:tcPr>
            <w:tcW w:w="364" w:type="dxa"/>
          </w:tcPr>
          <w:p w14:paraId="5D3A2A7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B7D200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2A41B1D0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54F3E2C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C10EE02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879C43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F736F" w:rsidRPr="003210BE" w14:paraId="318D7CBC" w14:textId="77777777" w:rsidTr="007F736F">
        <w:tc>
          <w:tcPr>
            <w:tcW w:w="364" w:type="dxa"/>
          </w:tcPr>
          <w:p w14:paraId="3AFAE04F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57C115D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43B2EE62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426FF80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5C8AD086" w14:textId="77777777" w:rsidR="007F736F" w:rsidRPr="00640F7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46E966B" w14:textId="77777777" w:rsidR="007F736F" w:rsidRPr="003210BE" w:rsidRDefault="007F736F" w:rsidP="007F7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0D1EDE42" w14:textId="2C5E601E" w:rsidR="00E42D06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6E0D21B0" w14:textId="77777777" w:rsidR="00EE4F59" w:rsidRPr="00EE4F59" w:rsidRDefault="00EE4F59" w:rsidP="00EE4F5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«3» бали – вища оцінка за відповідь на практичному занятті;</w:t>
      </w:r>
    </w:p>
    <w:p w14:paraId="08D24BC3" w14:textId="1C9CE060" w:rsidR="00EE4F59" w:rsidRPr="007F736F" w:rsidRDefault="00EE4F59" w:rsidP="00EE4F59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 xml:space="preserve">«2» бали – вища оцінка за виконання творчого індивідуального завдання </w:t>
      </w:r>
      <w:r w:rsidRPr="007F736F">
        <w:rPr>
          <w:rFonts w:ascii="Times New Roman" w:hAnsi="Times New Roman" w:cs="Times New Roman"/>
          <w:sz w:val="24"/>
          <w:szCs w:val="24"/>
          <w:lang w:val="uk-UA"/>
        </w:rPr>
        <w:t>(написання студентами есеїв,</w:t>
      </w:r>
      <w:r w:rsidR="000E2B3F" w:rsidRPr="007F736F">
        <w:rPr>
          <w:rFonts w:ascii="Times New Roman" w:hAnsi="Times New Roman" w:cs="Times New Roman"/>
          <w:sz w:val="24"/>
          <w:szCs w:val="24"/>
          <w:lang w:val="uk-UA"/>
        </w:rPr>
        <w:t xml:space="preserve"> рефератів, аналіз медійного контенту</w:t>
      </w:r>
      <w:r w:rsidRPr="007F736F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14:paraId="06B11DD5" w14:textId="1090729E" w:rsidR="00EE4F59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0175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</w:t>
      </w:r>
      <w:r w:rsidR="00101753">
        <w:rPr>
          <w:rFonts w:ascii="Times New Roman" w:hAnsi="Times New Roman" w:cs="Times New Roman"/>
          <w:sz w:val="24"/>
          <w:szCs w:val="24"/>
          <w:lang w:val="uk-UA"/>
        </w:rPr>
        <w:t xml:space="preserve"> за перший змістовий модуль</w:t>
      </w:r>
    </w:p>
    <w:p w14:paraId="1089CE8D" w14:textId="5C8C3F7D" w:rsidR="00101753" w:rsidRPr="00EE4F59" w:rsidRDefault="00101753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другий змістовий модуль</w:t>
      </w:r>
    </w:p>
    <w:p w14:paraId="53D22B60" w14:textId="77777777" w:rsidR="00EE4F59" w:rsidRPr="00EE4F59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0D6E827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0F94F7B0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60EED468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45577FD5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48CFF75A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можуть доповнити хід обговорення теми. </w:t>
      </w:r>
    </w:p>
    <w:p w14:paraId="6D5123E4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5CDAC6C1" w14:textId="77777777" w:rsidR="00EE4F59" w:rsidRPr="00BD1AB2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007CDBA" w14:textId="77777777" w:rsidR="00EE4F59" w:rsidRPr="00BD1AB2" w:rsidRDefault="00EE4F59" w:rsidP="00EE4F5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EE4F59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3478FBC2" w14:textId="77777777" w:rsidR="008B2BC7" w:rsidRDefault="007F736F" w:rsidP="008B2BC7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8B2BC7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8B2BC7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6 балів у першому змістовому модулі, 8 балів у другому змістовому модулі за виконання індивідуальних завдань </w:t>
      </w:r>
      <w:r w:rsidR="008B2BC7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1B92251F" w14:textId="50FD7AFD" w:rsidR="00EE4F59" w:rsidRPr="00BD1AB2" w:rsidRDefault="003A444B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EE4F59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EE4F59"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змістових</w:t>
      </w:r>
      <w:r w:rsidR="00EE4F59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модулі. Тобто студенти двічі за семестр складають рубіжний контроль. </w:t>
      </w:r>
    </w:p>
    <w:p w14:paraId="50A6CBD6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29E6A5B6" w14:textId="50EBF00A" w:rsidR="00EE4F59" w:rsidRPr="00BD1AB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</w:t>
      </w:r>
      <w:r w:rsidR="000A37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в кінцевому рахунку отримання загального підсумкового балу.</w:t>
      </w:r>
    </w:p>
    <w:p w14:paraId="10701036" w14:textId="77777777" w:rsidR="00EE4F59" w:rsidRPr="00E02927" w:rsidRDefault="00EE4F59" w:rsidP="00EE4F59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Pr="00EE4F5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362A99F8" w14:textId="74D0EE35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8B2BC7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B619B55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0A90D65C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717C5006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4916F6C2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11053EA1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Pr="008C5089">
        <w:rPr>
          <w:rFonts w:ascii="Times New Roman" w:eastAsia="Calibri" w:hAnsi="Times New Roman" w:cs="Times New Roman"/>
          <w:sz w:val="24"/>
          <w:szCs w:val="24"/>
          <w:lang w:val="uk-UA"/>
        </w:rPr>
        <w:t>екзамен.</w:t>
      </w:r>
    </w:p>
    <w:p w14:paraId="11406B47" w14:textId="77777777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6F602C87" w14:textId="77777777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5799178D" w14:textId="6B6539E8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3A444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27295444" w14:textId="1E44A781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розділені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екзамену.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Критері</w:t>
      </w:r>
      <w:r w:rsidR="006D3218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оцінки </w:t>
      </w:r>
      <w:r w:rsidR="00902026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екзамені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</w:t>
      </w:r>
      <w:r w:rsidR="006D3218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денної форми. Завдання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3B9A3810" w14:textId="77777777" w:rsidR="00EE4F59" w:rsidRPr="003210BE" w:rsidRDefault="00EE4F59" w:rsidP="00EE4F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ED565B" w14:textId="77777777" w:rsidR="00915422" w:rsidRPr="00F24C9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915422" w:rsidRPr="00F24C9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оцінки</w:t>
            </w:r>
          </w:p>
        </w:tc>
      </w:tr>
      <w:tr w:rsidR="00915422" w:rsidRPr="00A13A46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F24C9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F24C9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F24C9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192717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915422" w:rsidRPr="00192717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15422" w:rsidRPr="00192717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915422" w:rsidRPr="00A13A46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915422" w:rsidRPr="00A13A46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F24C9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F24C9A" w:rsidRDefault="001B54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F24C9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752F7945" w14:textId="07346840" w:rsidR="0070021B" w:rsidRPr="007954E9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70021B">
        <w:rPr>
          <w:rFonts w:ascii="Times New Roman" w:hAnsi="Times New Roman"/>
          <w:sz w:val="24"/>
          <w:szCs w:val="24"/>
          <w:lang w:val="uk-UA"/>
        </w:rPr>
        <w:t>онлайн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за погодженням із викладачем. Відпрацювання пропущених занять про</w:t>
      </w:r>
      <w:r w:rsidR="006B7B3E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8B2BC7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8B2BC7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394C39BA" w14:textId="77777777" w:rsidR="0070021B" w:rsidRPr="007954E9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3C4F54C9" w14:textId="77777777" w:rsidR="0070021B" w:rsidRPr="007954E9" w:rsidRDefault="0070021B" w:rsidP="0070021B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4A74700C" w14:textId="4CBCB802" w:rsidR="0070021B" w:rsidRPr="007954E9" w:rsidRDefault="0070021B" w:rsidP="0070021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>
        <w:rPr>
          <w:rFonts w:ascii="Times New Roman" w:hAnsi="Times New Roman" w:cs="Times New Roman"/>
          <w:sz w:val="24"/>
          <w:szCs w:val="24"/>
          <w:lang w:val="uk-UA"/>
        </w:rPr>
        <w:t>«Вступ до спеціальності»</w:t>
      </w:r>
      <w:r w:rsidRPr="005A03B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6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FFB4BB5" w14:textId="77777777" w:rsidR="0070021B" w:rsidRPr="007954E9" w:rsidRDefault="0070021B" w:rsidP="0070021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1694464F" w14:textId="26DAEBCA" w:rsidR="0070021B" w:rsidRPr="007954E9" w:rsidRDefault="0070021B" w:rsidP="0070021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</w:t>
      </w:r>
      <w:r w:rsidR="001427F3">
        <w:rPr>
          <w:rFonts w:ascii="Times New Roman" w:hAnsi="Times New Roman" w:cs="Times New Roman"/>
          <w:sz w:val="24"/>
          <w:szCs w:val="24"/>
          <w:lang w:val="uk-UA"/>
        </w:rPr>
        <w:t>н</w:t>
      </w:r>
      <w:bookmarkStart w:id="2" w:name="_GoBack"/>
      <w:bookmarkEnd w:id="2"/>
      <w:r w:rsidRPr="007954E9">
        <w:rPr>
          <w:rFonts w:ascii="Times New Roman" w:hAnsi="Times New Roman" w:cs="Times New Roman"/>
          <w:sz w:val="24"/>
          <w:szCs w:val="24"/>
          <w:lang w:val="uk-UA"/>
        </w:rPr>
        <w:t>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5159F960" w14:textId="77777777" w:rsidR="0070021B" w:rsidRPr="007954E9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7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03C0A5F4" w14:textId="77777777" w:rsidR="0070021B" w:rsidRPr="007954E9" w:rsidRDefault="0070021B" w:rsidP="0070021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 w:rsidRPr="0070021B">
        <w:rPr>
          <w:rFonts w:ascii="Times New Roman" w:hAnsi="Times New Roman" w:cs="Times New Roman"/>
          <w:sz w:val="24"/>
          <w:szCs w:val="24"/>
          <w:lang w:val="uk-UA"/>
        </w:rPr>
        <w:t>Закону України «Про захист персональних даних». У статті 10, п. 3 зазначається: «</w:t>
      </w:r>
      <w:r w:rsidRPr="007002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8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FF739CA" w14:textId="1C8CB165" w:rsidR="00EE4F59" w:rsidRPr="007954E9" w:rsidRDefault="00EE4F59" w:rsidP="00EE4F5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5E0A6703" w14:textId="77777777" w:rsidR="00711030" w:rsidRPr="00F24C9A" w:rsidRDefault="0071103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F24C9A" w:rsidRDefault="001B54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A13A46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EF196B0" w:rsidR="00EF0F6C" w:rsidRPr="00F24C9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F24C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F24C9A" w:rsidSect="00DC190B">
      <w:headerReference w:type="even" r:id="rId19"/>
      <w:headerReference w:type="default" r:id="rId20"/>
      <w:headerReference w:type="first" r:id="rId21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4903D" w14:textId="77777777" w:rsidR="001B54B0" w:rsidRDefault="001B54B0" w:rsidP="003E6319">
      <w:pPr>
        <w:spacing w:line="240" w:lineRule="auto"/>
      </w:pPr>
      <w:r>
        <w:separator/>
      </w:r>
    </w:p>
  </w:endnote>
  <w:endnote w:type="continuationSeparator" w:id="0">
    <w:p w14:paraId="7EF94EFC" w14:textId="77777777" w:rsidR="001B54B0" w:rsidRDefault="001B54B0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AF00C" w14:textId="77777777" w:rsidR="001B54B0" w:rsidRDefault="001B54B0" w:rsidP="003E6319">
      <w:pPr>
        <w:spacing w:line="240" w:lineRule="auto"/>
      </w:pPr>
      <w:r>
        <w:separator/>
      </w:r>
    </w:p>
  </w:footnote>
  <w:footnote w:type="continuationSeparator" w:id="0">
    <w:p w14:paraId="630BFD23" w14:textId="77777777" w:rsidR="001B54B0" w:rsidRDefault="001B54B0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6C4F22" w:rsidRDefault="001B54B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6C4F22" w:rsidRDefault="006C4F22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6C4F22" w:rsidRPr="003E6319" w:rsidRDefault="006C4F22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B54B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6C4F22" w:rsidRDefault="001B54B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4556"/>
    <w:multiLevelType w:val="hybridMultilevel"/>
    <w:tmpl w:val="1E8EA50C"/>
    <w:lvl w:ilvl="0" w:tplc="49D4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23613"/>
    <w:multiLevelType w:val="hybridMultilevel"/>
    <w:tmpl w:val="65420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54273"/>
    <w:multiLevelType w:val="hybridMultilevel"/>
    <w:tmpl w:val="081A30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334B115F"/>
    <w:multiLevelType w:val="hybridMultilevel"/>
    <w:tmpl w:val="5BF6462C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DB587E"/>
    <w:multiLevelType w:val="hybridMultilevel"/>
    <w:tmpl w:val="4AEE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1E7"/>
    <w:rsid w:val="000332E1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37BC"/>
    <w:rsid w:val="000A46F3"/>
    <w:rsid w:val="000B0C73"/>
    <w:rsid w:val="000B195A"/>
    <w:rsid w:val="000B1CC4"/>
    <w:rsid w:val="000B7DBF"/>
    <w:rsid w:val="000C0F48"/>
    <w:rsid w:val="000C397A"/>
    <w:rsid w:val="000C61DC"/>
    <w:rsid w:val="000C7429"/>
    <w:rsid w:val="000D4BA5"/>
    <w:rsid w:val="000D667D"/>
    <w:rsid w:val="000D6B77"/>
    <w:rsid w:val="000E1745"/>
    <w:rsid w:val="000E2B3F"/>
    <w:rsid w:val="000F26D5"/>
    <w:rsid w:val="000F369A"/>
    <w:rsid w:val="000F5FE7"/>
    <w:rsid w:val="00100045"/>
    <w:rsid w:val="00101753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427F3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B54B0"/>
    <w:rsid w:val="001D4B3B"/>
    <w:rsid w:val="001E1148"/>
    <w:rsid w:val="001E379D"/>
    <w:rsid w:val="001F009B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C42"/>
    <w:rsid w:val="00257443"/>
    <w:rsid w:val="002577A3"/>
    <w:rsid w:val="0028095F"/>
    <w:rsid w:val="002957DC"/>
    <w:rsid w:val="002B402A"/>
    <w:rsid w:val="002C4760"/>
    <w:rsid w:val="002C76CD"/>
    <w:rsid w:val="002D3950"/>
    <w:rsid w:val="002D4DFE"/>
    <w:rsid w:val="002E568A"/>
    <w:rsid w:val="002E7212"/>
    <w:rsid w:val="002F5E86"/>
    <w:rsid w:val="00305867"/>
    <w:rsid w:val="00305DEC"/>
    <w:rsid w:val="00315935"/>
    <w:rsid w:val="0031675A"/>
    <w:rsid w:val="003210BE"/>
    <w:rsid w:val="003253E7"/>
    <w:rsid w:val="00352A89"/>
    <w:rsid w:val="003602AB"/>
    <w:rsid w:val="00360A42"/>
    <w:rsid w:val="00374698"/>
    <w:rsid w:val="00376C83"/>
    <w:rsid w:val="003A444B"/>
    <w:rsid w:val="003A784A"/>
    <w:rsid w:val="003B3030"/>
    <w:rsid w:val="003C63C8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C22"/>
    <w:rsid w:val="00426EDA"/>
    <w:rsid w:val="00427831"/>
    <w:rsid w:val="00427A2A"/>
    <w:rsid w:val="00431F11"/>
    <w:rsid w:val="0043479B"/>
    <w:rsid w:val="004352B3"/>
    <w:rsid w:val="004501CF"/>
    <w:rsid w:val="004523F9"/>
    <w:rsid w:val="0045416C"/>
    <w:rsid w:val="00463238"/>
    <w:rsid w:val="00474F5D"/>
    <w:rsid w:val="004763A8"/>
    <w:rsid w:val="00480E19"/>
    <w:rsid w:val="004A6B23"/>
    <w:rsid w:val="004B3BC1"/>
    <w:rsid w:val="004C19AB"/>
    <w:rsid w:val="004E42A3"/>
    <w:rsid w:val="004E5F43"/>
    <w:rsid w:val="004E659B"/>
    <w:rsid w:val="004F013B"/>
    <w:rsid w:val="004F44CA"/>
    <w:rsid w:val="004F54B0"/>
    <w:rsid w:val="00500818"/>
    <w:rsid w:val="00504569"/>
    <w:rsid w:val="00512503"/>
    <w:rsid w:val="00516CDD"/>
    <w:rsid w:val="00516E6A"/>
    <w:rsid w:val="00526ED5"/>
    <w:rsid w:val="00532406"/>
    <w:rsid w:val="005345D0"/>
    <w:rsid w:val="00546F2C"/>
    <w:rsid w:val="005471D8"/>
    <w:rsid w:val="005479DE"/>
    <w:rsid w:val="00555612"/>
    <w:rsid w:val="00565176"/>
    <w:rsid w:val="00566CD5"/>
    <w:rsid w:val="00566EBF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0EF7"/>
    <w:rsid w:val="005E6DCB"/>
    <w:rsid w:val="005F0598"/>
    <w:rsid w:val="005F2E3B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3BF0"/>
    <w:rsid w:val="00627385"/>
    <w:rsid w:val="00633273"/>
    <w:rsid w:val="00634391"/>
    <w:rsid w:val="00640F7E"/>
    <w:rsid w:val="006420C0"/>
    <w:rsid w:val="006446BB"/>
    <w:rsid w:val="00654460"/>
    <w:rsid w:val="00657D38"/>
    <w:rsid w:val="00670299"/>
    <w:rsid w:val="0067628C"/>
    <w:rsid w:val="006763A5"/>
    <w:rsid w:val="00677ECD"/>
    <w:rsid w:val="00681D5F"/>
    <w:rsid w:val="00681E2D"/>
    <w:rsid w:val="006B11FE"/>
    <w:rsid w:val="006B1809"/>
    <w:rsid w:val="006B3A86"/>
    <w:rsid w:val="006B3F74"/>
    <w:rsid w:val="006B7B3E"/>
    <w:rsid w:val="006C4F22"/>
    <w:rsid w:val="006D3218"/>
    <w:rsid w:val="006E2AAE"/>
    <w:rsid w:val="006E44DF"/>
    <w:rsid w:val="006F01D3"/>
    <w:rsid w:val="006F169B"/>
    <w:rsid w:val="006F4B98"/>
    <w:rsid w:val="006F52DE"/>
    <w:rsid w:val="0070021B"/>
    <w:rsid w:val="00700AC4"/>
    <w:rsid w:val="0070793B"/>
    <w:rsid w:val="00711030"/>
    <w:rsid w:val="007112C8"/>
    <w:rsid w:val="007142FB"/>
    <w:rsid w:val="0071742E"/>
    <w:rsid w:val="00727EDF"/>
    <w:rsid w:val="00733600"/>
    <w:rsid w:val="007374FF"/>
    <w:rsid w:val="00741813"/>
    <w:rsid w:val="00744AE8"/>
    <w:rsid w:val="007511A1"/>
    <w:rsid w:val="00755D55"/>
    <w:rsid w:val="00764FDA"/>
    <w:rsid w:val="007711ED"/>
    <w:rsid w:val="00773846"/>
    <w:rsid w:val="00777568"/>
    <w:rsid w:val="00786230"/>
    <w:rsid w:val="00791537"/>
    <w:rsid w:val="00795730"/>
    <w:rsid w:val="007A215F"/>
    <w:rsid w:val="007A7C17"/>
    <w:rsid w:val="007B4401"/>
    <w:rsid w:val="007B7ACB"/>
    <w:rsid w:val="007C6E42"/>
    <w:rsid w:val="007D6AF0"/>
    <w:rsid w:val="007E3CFB"/>
    <w:rsid w:val="007E6C5A"/>
    <w:rsid w:val="007F736F"/>
    <w:rsid w:val="008009CB"/>
    <w:rsid w:val="00803A31"/>
    <w:rsid w:val="00814182"/>
    <w:rsid w:val="0082422A"/>
    <w:rsid w:val="00842014"/>
    <w:rsid w:val="00850D73"/>
    <w:rsid w:val="00860225"/>
    <w:rsid w:val="00871FDC"/>
    <w:rsid w:val="00872075"/>
    <w:rsid w:val="0087276C"/>
    <w:rsid w:val="0087310F"/>
    <w:rsid w:val="00874F74"/>
    <w:rsid w:val="00876155"/>
    <w:rsid w:val="00882D46"/>
    <w:rsid w:val="0089223F"/>
    <w:rsid w:val="008A66D9"/>
    <w:rsid w:val="008A6C70"/>
    <w:rsid w:val="008B2BC7"/>
    <w:rsid w:val="008B3B4C"/>
    <w:rsid w:val="008B47A3"/>
    <w:rsid w:val="008B4F08"/>
    <w:rsid w:val="008C5089"/>
    <w:rsid w:val="008C6592"/>
    <w:rsid w:val="008D4E99"/>
    <w:rsid w:val="008F029B"/>
    <w:rsid w:val="008F793F"/>
    <w:rsid w:val="009009BA"/>
    <w:rsid w:val="009010F6"/>
    <w:rsid w:val="009014BD"/>
    <w:rsid w:val="00902026"/>
    <w:rsid w:val="00903A89"/>
    <w:rsid w:val="0091307C"/>
    <w:rsid w:val="00915422"/>
    <w:rsid w:val="00925464"/>
    <w:rsid w:val="00934955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B0794"/>
    <w:rsid w:val="009B182C"/>
    <w:rsid w:val="009B3019"/>
    <w:rsid w:val="009B3D4C"/>
    <w:rsid w:val="009B711E"/>
    <w:rsid w:val="009C6525"/>
    <w:rsid w:val="009D1E77"/>
    <w:rsid w:val="009D2294"/>
    <w:rsid w:val="009E44E4"/>
    <w:rsid w:val="009F6C90"/>
    <w:rsid w:val="00A0338D"/>
    <w:rsid w:val="00A06370"/>
    <w:rsid w:val="00A12DBA"/>
    <w:rsid w:val="00A13A46"/>
    <w:rsid w:val="00A1723A"/>
    <w:rsid w:val="00A21E97"/>
    <w:rsid w:val="00A254CA"/>
    <w:rsid w:val="00A344D2"/>
    <w:rsid w:val="00A36F5D"/>
    <w:rsid w:val="00A43AF7"/>
    <w:rsid w:val="00A46AAD"/>
    <w:rsid w:val="00A53066"/>
    <w:rsid w:val="00A55616"/>
    <w:rsid w:val="00A63F44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04AF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5096"/>
    <w:rsid w:val="00B9749A"/>
    <w:rsid w:val="00BA4B1C"/>
    <w:rsid w:val="00BA6E68"/>
    <w:rsid w:val="00BA7486"/>
    <w:rsid w:val="00BB508D"/>
    <w:rsid w:val="00BC0FC1"/>
    <w:rsid w:val="00BC2649"/>
    <w:rsid w:val="00BE1BF9"/>
    <w:rsid w:val="00BE47DD"/>
    <w:rsid w:val="00BF24AD"/>
    <w:rsid w:val="00BF497F"/>
    <w:rsid w:val="00C047F3"/>
    <w:rsid w:val="00C13C82"/>
    <w:rsid w:val="00C169A0"/>
    <w:rsid w:val="00C20339"/>
    <w:rsid w:val="00C23B47"/>
    <w:rsid w:val="00C26BA8"/>
    <w:rsid w:val="00C276A2"/>
    <w:rsid w:val="00C31AD9"/>
    <w:rsid w:val="00C42DA0"/>
    <w:rsid w:val="00C46C77"/>
    <w:rsid w:val="00C51A31"/>
    <w:rsid w:val="00C6049D"/>
    <w:rsid w:val="00C638B6"/>
    <w:rsid w:val="00C64A11"/>
    <w:rsid w:val="00C64C50"/>
    <w:rsid w:val="00C72F9C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165E"/>
    <w:rsid w:val="00D601EA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B4D5B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61DF"/>
    <w:rsid w:val="00E26E8B"/>
    <w:rsid w:val="00E319E6"/>
    <w:rsid w:val="00E35B0F"/>
    <w:rsid w:val="00E401F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E4F59"/>
    <w:rsid w:val="00EE5D9C"/>
    <w:rsid w:val="00EE6BF6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6530"/>
    <w:rsid w:val="00F67353"/>
    <w:rsid w:val="00F70E2D"/>
    <w:rsid w:val="00F72451"/>
    <w:rsid w:val="00F82C64"/>
    <w:rsid w:val="00F85AB9"/>
    <w:rsid w:val="00F873A5"/>
    <w:rsid w:val="00FA494F"/>
    <w:rsid w:val="00FC7D5B"/>
    <w:rsid w:val="00FD3D0A"/>
    <w:rsid w:val="00FD7F7A"/>
    <w:rsid w:val="00FE170D"/>
    <w:rsid w:val="00FE4D60"/>
    <w:rsid w:val="00FE61EC"/>
    <w:rsid w:val="00FE6506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FD7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customStyle="1" w:styleId="2">
    <w:name w:val="Незакрита згадка2"/>
    <w:basedOn w:val="a0"/>
    <w:uiPriority w:val="99"/>
    <w:semiHidden/>
    <w:unhideWhenUsed/>
    <w:rsid w:val="000331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D7F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styleId="afd">
    <w:name w:val="Emphasis"/>
    <w:uiPriority w:val="20"/>
    <w:qFormat/>
    <w:rsid w:val="00C42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INDSHIFT101+2021_T2/course/" TargetMode="External"/><Relationship Id="rId1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MEDIA_L101+2022_T3/course/" TargetMode="External"/><Relationship Id="rId17" Type="http://schemas.openxmlformats.org/officeDocument/2006/relationships/hyperlink" Target="https://zp.edu.ua/uploads/dept_nm/Polozhennia_pro_organizatsiyu_osvitnoho_protses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Nakaz_N253_vid_29.06.21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talog.odnb.odessa.ua/opac/index.php?url=/auteurs/view/216021/source:defau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vt.lama@" TargetMode="External"/><Relationship Id="rId19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courses.prometheus.org.ua/courses/course-v1:Prometheus+TOL101+2020_T3/cours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7686-B61A-42AD-AF88-9FAE3F69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14859</Words>
  <Characters>8470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12</cp:revision>
  <cp:lastPrinted>2023-04-04T14:16:00Z</cp:lastPrinted>
  <dcterms:created xsi:type="dcterms:W3CDTF">2024-03-18T21:19:00Z</dcterms:created>
  <dcterms:modified xsi:type="dcterms:W3CDTF">2024-04-09T17:44:00Z</dcterms:modified>
</cp:coreProperties>
</file>