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56" w:rsidRPr="001203C2" w:rsidRDefault="00E37956" w:rsidP="003E7824">
      <w:pPr>
        <w:pStyle w:val="a5"/>
        <w:rPr>
          <w:shd w:val="clear" w:color="auto" w:fill="FFFFFF"/>
        </w:rPr>
      </w:pPr>
      <w:bookmarkStart w:id="0" w:name="_GoBack"/>
      <w:proofErr w:type="spellStart"/>
      <w:r w:rsidRPr="001203C2">
        <w:rPr>
          <w:shd w:val="clear" w:color="auto" w:fill="FFFFFF"/>
        </w:rPr>
        <w:t>Субботін</w:t>
      </w:r>
      <w:proofErr w:type="spellEnd"/>
      <w:r w:rsidRPr="001203C2">
        <w:rPr>
          <w:shd w:val="clear" w:color="auto" w:fill="FFFFFF"/>
        </w:rPr>
        <w:t xml:space="preserve"> Сергій Олександрович</w:t>
      </w:r>
    </w:p>
    <w:bookmarkEnd w:id="0"/>
    <w:p w:rsidR="00E37956" w:rsidRPr="001203C2" w:rsidRDefault="00E37956" w:rsidP="00B31465">
      <w:pPr>
        <w:spacing w:after="0" w:line="240" w:lineRule="auto"/>
        <w:ind w:firstLine="851"/>
        <w:rPr>
          <w:rFonts w:ascii="Times New Roman" w:hAnsi="Times New Roman"/>
          <w:color w:val="000000"/>
          <w:sz w:val="28"/>
          <w:szCs w:val="28"/>
          <w:shd w:val="clear" w:color="auto" w:fill="FFFFFF"/>
        </w:rPr>
      </w:pPr>
    </w:p>
    <w:p w:rsidR="00E37956" w:rsidRPr="001203C2" w:rsidRDefault="00E37956" w:rsidP="00312236">
      <w:pPr>
        <w:spacing w:after="0" w:line="240" w:lineRule="auto"/>
        <w:ind w:firstLine="851"/>
        <w:jc w:val="both"/>
        <w:rPr>
          <w:rFonts w:ascii="Times New Roman" w:hAnsi="Times New Roman"/>
          <w:color w:val="000000"/>
          <w:sz w:val="26"/>
          <w:szCs w:val="26"/>
          <w:shd w:val="clear" w:color="auto" w:fill="FFFFFF"/>
        </w:rPr>
      </w:pPr>
      <w:r w:rsidRPr="001203C2">
        <w:rPr>
          <w:rFonts w:ascii="Times New Roman" w:hAnsi="Times New Roman"/>
          <w:color w:val="000000"/>
          <w:sz w:val="26"/>
          <w:szCs w:val="26"/>
          <w:shd w:val="clear" w:color="auto" w:fill="FFFFFF"/>
        </w:rPr>
        <w:t xml:space="preserve">Доктор технічних наук, професор </w:t>
      </w:r>
      <w:proofErr w:type="spellStart"/>
      <w:r w:rsidRPr="001203C2">
        <w:rPr>
          <w:rFonts w:ascii="Times New Roman" w:hAnsi="Times New Roman"/>
          <w:color w:val="000000"/>
          <w:sz w:val="26"/>
          <w:szCs w:val="26"/>
          <w:shd w:val="clear" w:color="auto" w:fill="FFFFFF"/>
        </w:rPr>
        <w:t>Субботін</w:t>
      </w:r>
      <w:proofErr w:type="spellEnd"/>
      <w:r w:rsidRPr="001203C2">
        <w:rPr>
          <w:rFonts w:ascii="Times New Roman" w:hAnsi="Times New Roman"/>
          <w:color w:val="000000"/>
          <w:sz w:val="26"/>
          <w:szCs w:val="26"/>
          <w:shd w:val="clear" w:color="auto" w:fill="FFFFFF"/>
        </w:rPr>
        <w:t xml:space="preserve"> Сергій Олександрович працює на посаді завідувача кафедри програмних засобів НУ "Запорізька </w:t>
      </w:r>
      <w:proofErr w:type="spellStart"/>
      <w:r w:rsidRPr="001203C2">
        <w:rPr>
          <w:rFonts w:ascii="Times New Roman" w:hAnsi="Times New Roman"/>
          <w:color w:val="000000"/>
          <w:sz w:val="26"/>
          <w:szCs w:val="26"/>
          <w:shd w:val="clear" w:color="auto" w:fill="FFFFFF"/>
        </w:rPr>
        <w:t>політехніка"з</w:t>
      </w:r>
      <w:proofErr w:type="spellEnd"/>
      <w:r w:rsidRPr="001203C2">
        <w:rPr>
          <w:rFonts w:ascii="Times New Roman" w:hAnsi="Times New Roman"/>
          <w:color w:val="000000"/>
          <w:sz w:val="26"/>
          <w:szCs w:val="26"/>
          <w:shd w:val="clear" w:color="auto" w:fill="FFFFFF"/>
        </w:rPr>
        <w:t xml:space="preserve"> 01.09.2016 р. </w:t>
      </w:r>
    </w:p>
    <w:p w:rsidR="00E37956" w:rsidRPr="001203C2" w:rsidRDefault="00E37956" w:rsidP="00312236">
      <w:pPr>
        <w:spacing w:after="0" w:line="240" w:lineRule="auto"/>
        <w:ind w:firstLine="851"/>
        <w:jc w:val="both"/>
        <w:rPr>
          <w:rFonts w:ascii="Times New Roman" w:hAnsi="Times New Roman"/>
          <w:color w:val="000000"/>
          <w:sz w:val="26"/>
          <w:szCs w:val="26"/>
          <w:shd w:val="clear" w:color="auto" w:fill="FFFFFF"/>
        </w:rPr>
      </w:pPr>
      <w:r w:rsidRPr="001203C2">
        <w:rPr>
          <w:rFonts w:ascii="Times New Roman" w:hAnsi="Times New Roman"/>
          <w:color w:val="000000"/>
          <w:sz w:val="26"/>
          <w:szCs w:val="26"/>
          <w:shd w:val="clear" w:color="auto" w:fill="FFFFFF"/>
        </w:rPr>
        <w:t xml:space="preserve">По закінченню університету та отримання диплому спеціаліста за спеціальністю «Програмне забезпечення автоматизованих систем» з 2000 року працює в НУ "Запорізька політехніка". Навчався в аспірантурі у 2000-2003 роках, після закінчення якої з 2003 р. працює на кафедрі програмних засобів. У 2005 р. захистив кандидатську дисертацію на тему «Методи синтезу моделей багатовимірних нелінійних об'єктів керування на основі </w:t>
      </w:r>
      <w:proofErr w:type="spellStart"/>
      <w:r w:rsidRPr="001203C2">
        <w:rPr>
          <w:rFonts w:ascii="Times New Roman" w:hAnsi="Times New Roman"/>
          <w:color w:val="000000"/>
          <w:sz w:val="26"/>
          <w:szCs w:val="26"/>
          <w:shd w:val="clear" w:color="auto" w:fill="FFFFFF"/>
        </w:rPr>
        <w:t>нейромережевого</w:t>
      </w:r>
      <w:proofErr w:type="spellEnd"/>
      <w:r w:rsidRPr="001203C2">
        <w:rPr>
          <w:rFonts w:ascii="Times New Roman" w:hAnsi="Times New Roman"/>
          <w:color w:val="000000"/>
          <w:sz w:val="26"/>
          <w:szCs w:val="26"/>
          <w:shd w:val="clear" w:color="auto" w:fill="FFFFFF"/>
        </w:rPr>
        <w:t xml:space="preserve"> підходу». У 2007 р. отримав вчене звання доцента кафедри програмних засобів. З 2010 по 2013 роки проходив підготовку в докторантурі. У 2014 році захистив докторську дисертацію на тему: «Методи побудови діагностичних моделей на основі </w:t>
      </w:r>
      <w:proofErr w:type="spellStart"/>
      <w:r w:rsidRPr="001203C2">
        <w:rPr>
          <w:rFonts w:ascii="Times New Roman" w:hAnsi="Times New Roman"/>
          <w:color w:val="000000"/>
          <w:sz w:val="26"/>
          <w:szCs w:val="26"/>
          <w:shd w:val="clear" w:color="auto" w:fill="FFFFFF"/>
        </w:rPr>
        <w:t>нейро</w:t>
      </w:r>
      <w:proofErr w:type="spellEnd"/>
      <w:r w:rsidRPr="001203C2">
        <w:rPr>
          <w:rFonts w:ascii="Times New Roman" w:hAnsi="Times New Roman"/>
          <w:color w:val="000000"/>
          <w:sz w:val="26"/>
          <w:szCs w:val="26"/>
          <w:shd w:val="clear" w:color="auto" w:fill="FFFFFF"/>
        </w:rPr>
        <w:t>-нечітких мереж в інтелектуальних системах діагностування». У 2014 році отримав вчене звання професора кафедри програмних засобів.</w:t>
      </w:r>
    </w:p>
    <w:p w:rsidR="00E37956" w:rsidRPr="001203C2" w:rsidRDefault="00E37956" w:rsidP="004B7831">
      <w:pPr>
        <w:spacing w:after="0" w:line="240" w:lineRule="auto"/>
        <w:ind w:firstLine="720"/>
        <w:jc w:val="both"/>
        <w:rPr>
          <w:rFonts w:ascii="Times New Roman" w:hAnsi="Times New Roman"/>
          <w:sz w:val="26"/>
          <w:szCs w:val="26"/>
        </w:rPr>
      </w:pPr>
      <w:r w:rsidRPr="001203C2">
        <w:rPr>
          <w:rFonts w:ascii="Times New Roman" w:hAnsi="Times New Roman"/>
          <w:sz w:val="26"/>
          <w:szCs w:val="26"/>
        </w:rPr>
        <w:t xml:space="preserve">За 2016–2021 рр. опублікував 3 наукові монографії, 2 навчальних посібники та 3 розділи у навчальних посібниках, 52 наукові статті у фахових виданнях (у </w:t>
      </w:r>
      <w:proofErr w:type="spellStart"/>
      <w:r w:rsidRPr="001203C2">
        <w:rPr>
          <w:rFonts w:ascii="Times New Roman" w:hAnsi="Times New Roman"/>
          <w:sz w:val="26"/>
          <w:szCs w:val="26"/>
        </w:rPr>
        <w:t>т.ч</w:t>
      </w:r>
      <w:proofErr w:type="spellEnd"/>
      <w:r w:rsidRPr="001203C2">
        <w:rPr>
          <w:rFonts w:ascii="Times New Roman" w:hAnsi="Times New Roman"/>
          <w:sz w:val="26"/>
          <w:szCs w:val="26"/>
        </w:rPr>
        <w:t xml:space="preserve">. 35 статей у виданнях категорії "А" або іноземних фахових виданнях, індексованих </w:t>
      </w:r>
      <w:proofErr w:type="spellStart"/>
      <w:r w:rsidRPr="001203C2">
        <w:rPr>
          <w:rFonts w:ascii="Times New Roman" w:hAnsi="Times New Roman"/>
          <w:sz w:val="26"/>
          <w:szCs w:val="26"/>
        </w:rPr>
        <w:t>Скопус</w:t>
      </w:r>
      <w:proofErr w:type="spellEnd"/>
      <w:r w:rsidRPr="001203C2">
        <w:rPr>
          <w:rFonts w:ascii="Times New Roman" w:hAnsi="Times New Roman"/>
          <w:sz w:val="26"/>
          <w:szCs w:val="26"/>
        </w:rPr>
        <w:t xml:space="preserve"> / Веб оф </w:t>
      </w:r>
      <w:proofErr w:type="spellStart"/>
      <w:r w:rsidRPr="001203C2">
        <w:rPr>
          <w:rFonts w:ascii="Times New Roman" w:hAnsi="Times New Roman"/>
          <w:sz w:val="26"/>
          <w:szCs w:val="26"/>
        </w:rPr>
        <w:t>Сайєнс</w:t>
      </w:r>
      <w:proofErr w:type="spellEnd"/>
      <w:r w:rsidRPr="001203C2">
        <w:rPr>
          <w:rFonts w:ascii="Times New Roman" w:hAnsi="Times New Roman"/>
          <w:sz w:val="26"/>
          <w:szCs w:val="26"/>
        </w:rPr>
        <w:t xml:space="preserve">), 32 індексованих у </w:t>
      </w:r>
      <w:proofErr w:type="spellStart"/>
      <w:r w:rsidRPr="001203C2">
        <w:rPr>
          <w:rFonts w:ascii="Times New Roman" w:hAnsi="Times New Roman"/>
          <w:sz w:val="26"/>
          <w:szCs w:val="26"/>
        </w:rPr>
        <w:t>Скопус</w:t>
      </w:r>
      <w:proofErr w:type="spellEnd"/>
      <w:r w:rsidRPr="001203C2">
        <w:rPr>
          <w:rFonts w:ascii="Times New Roman" w:hAnsi="Times New Roman"/>
          <w:sz w:val="26"/>
          <w:szCs w:val="26"/>
        </w:rPr>
        <w:t xml:space="preserve"> / Веб оф </w:t>
      </w:r>
      <w:proofErr w:type="spellStart"/>
      <w:r w:rsidRPr="001203C2">
        <w:rPr>
          <w:rFonts w:ascii="Times New Roman" w:hAnsi="Times New Roman"/>
          <w:sz w:val="26"/>
          <w:szCs w:val="26"/>
        </w:rPr>
        <w:t>Сайєнс</w:t>
      </w:r>
      <w:proofErr w:type="spellEnd"/>
      <w:r w:rsidRPr="001203C2">
        <w:rPr>
          <w:rFonts w:ascii="Times New Roman" w:hAnsi="Times New Roman"/>
          <w:sz w:val="26"/>
          <w:szCs w:val="26"/>
        </w:rPr>
        <w:t xml:space="preserve"> тез доповідей на конференціях, </w:t>
      </w:r>
      <w:proofErr w:type="spellStart"/>
      <w:r w:rsidRPr="001203C2">
        <w:rPr>
          <w:rFonts w:ascii="Times New Roman" w:hAnsi="Times New Roman"/>
          <w:sz w:val="26"/>
          <w:szCs w:val="26"/>
        </w:rPr>
        <w:t>отримвав</w:t>
      </w:r>
      <w:proofErr w:type="spellEnd"/>
      <w:r w:rsidRPr="001203C2">
        <w:rPr>
          <w:rFonts w:ascii="Times New Roman" w:hAnsi="Times New Roman"/>
          <w:sz w:val="26"/>
          <w:szCs w:val="26"/>
        </w:rPr>
        <w:t xml:space="preserve"> 1 патент України та 5 </w:t>
      </w:r>
      <w:proofErr w:type="spellStart"/>
      <w:r w:rsidRPr="001203C2">
        <w:rPr>
          <w:rFonts w:ascii="Times New Roman" w:hAnsi="Times New Roman"/>
          <w:sz w:val="26"/>
          <w:szCs w:val="26"/>
        </w:rPr>
        <w:t>свідоцтв</w:t>
      </w:r>
      <w:proofErr w:type="spellEnd"/>
      <w:r w:rsidRPr="001203C2">
        <w:rPr>
          <w:rFonts w:ascii="Times New Roman" w:hAnsi="Times New Roman"/>
          <w:sz w:val="26"/>
          <w:szCs w:val="26"/>
        </w:rPr>
        <w:t xml:space="preserve"> авторського права.</w:t>
      </w:r>
    </w:p>
    <w:p w:rsidR="00E37956" w:rsidRPr="001203C2" w:rsidRDefault="00E37956" w:rsidP="004B7831">
      <w:pPr>
        <w:spacing w:after="0" w:line="240" w:lineRule="auto"/>
        <w:ind w:firstLine="720"/>
        <w:jc w:val="both"/>
        <w:rPr>
          <w:rFonts w:ascii="Times New Roman" w:hAnsi="Times New Roman"/>
          <w:sz w:val="26"/>
          <w:szCs w:val="26"/>
        </w:rPr>
      </w:pPr>
      <w:r w:rsidRPr="001203C2">
        <w:rPr>
          <w:rFonts w:ascii="Times New Roman" w:hAnsi="Times New Roman"/>
          <w:sz w:val="26"/>
          <w:szCs w:val="26"/>
        </w:rPr>
        <w:t xml:space="preserve">Брав участь у міжнародних освітніх </w:t>
      </w:r>
      <w:proofErr w:type="spellStart"/>
      <w:r w:rsidRPr="001203C2">
        <w:rPr>
          <w:rFonts w:ascii="Times New Roman" w:hAnsi="Times New Roman"/>
          <w:sz w:val="26"/>
          <w:szCs w:val="26"/>
        </w:rPr>
        <w:t>проєктах</w:t>
      </w:r>
      <w:proofErr w:type="spellEnd"/>
      <w:r w:rsidRPr="001203C2">
        <w:rPr>
          <w:rFonts w:ascii="Times New Roman" w:hAnsi="Times New Roman"/>
          <w:sz w:val="26"/>
          <w:szCs w:val="26"/>
        </w:rPr>
        <w:t xml:space="preserve">: 3 </w:t>
      </w:r>
      <w:proofErr w:type="spellStart"/>
      <w:r w:rsidRPr="001203C2">
        <w:rPr>
          <w:rFonts w:ascii="Times New Roman" w:hAnsi="Times New Roman"/>
          <w:sz w:val="26"/>
          <w:szCs w:val="26"/>
        </w:rPr>
        <w:t>проєктах</w:t>
      </w:r>
      <w:proofErr w:type="spellEnd"/>
      <w:r w:rsidRPr="001203C2">
        <w:rPr>
          <w:rFonts w:ascii="Times New Roman" w:hAnsi="Times New Roman"/>
          <w:sz w:val="26"/>
          <w:szCs w:val="26"/>
        </w:rPr>
        <w:t xml:space="preserve"> програми "</w:t>
      </w:r>
      <w:proofErr w:type="spellStart"/>
      <w:r w:rsidRPr="001203C2">
        <w:rPr>
          <w:rFonts w:ascii="Times New Roman" w:hAnsi="Times New Roman"/>
          <w:sz w:val="26"/>
          <w:szCs w:val="26"/>
        </w:rPr>
        <w:t>Еразмус</w:t>
      </w:r>
      <w:proofErr w:type="spellEnd"/>
      <w:r w:rsidRPr="001203C2">
        <w:rPr>
          <w:rFonts w:ascii="Times New Roman" w:hAnsi="Times New Roman"/>
          <w:sz w:val="26"/>
          <w:szCs w:val="26"/>
        </w:rPr>
        <w:t xml:space="preserve">+", 3 </w:t>
      </w:r>
      <w:proofErr w:type="spellStart"/>
      <w:r w:rsidRPr="001203C2">
        <w:rPr>
          <w:rFonts w:ascii="Times New Roman" w:hAnsi="Times New Roman"/>
          <w:sz w:val="26"/>
          <w:szCs w:val="26"/>
        </w:rPr>
        <w:t>проєктах</w:t>
      </w:r>
      <w:proofErr w:type="spellEnd"/>
      <w:r w:rsidRPr="001203C2">
        <w:rPr>
          <w:rFonts w:ascii="Times New Roman" w:hAnsi="Times New Roman"/>
          <w:sz w:val="26"/>
          <w:szCs w:val="26"/>
        </w:rPr>
        <w:t xml:space="preserve"> програми "</w:t>
      </w:r>
      <w:proofErr w:type="spellStart"/>
      <w:r w:rsidRPr="001203C2">
        <w:rPr>
          <w:rFonts w:ascii="Times New Roman" w:hAnsi="Times New Roman"/>
          <w:sz w:val="26"/>
          <w:szCs w:val="26"/>
        </w:rPr>
        <w:t>Темпус</w:t>
      </w:r>
      <w:proofErr w:type="spellEnd"/>
      <w:r w:rsidRPr="001203C2">
        <w:rPr>
          <w:rFonts w:ascii="Times New Roman" w:hAnsi="Times New Roman"/>
          <w:sz w:val="26"/>
          <w:szCs w:val="26"/>
        </w:rPr>
        <w:t xml:space="preserve">" Європейського Союзу, 1 </w:t>
      </w:r>
      <w:proofErr w:type="spellStart"/>
      <w:r w:rsidRPr="001203C2">
        <w:rPr>
          <w:rFonts w:ascii="Times New Roman" w:hAnsi="Times New Roman"/>
          <w:sz w:val="26"/>
          <w:szCs w:val="26"/>
        </w:rPr>
        <w:t>проєкті</w:t>
      </w:r>
      <w:proofErr w:type="spellEnd"/>
      <w:r w:rsidRPr="001203C2">
        <w:rPr>
          <w:rFonts w:ascii="Times New Roman" w:hAnsi="Times New Roman"/>
          <w:sz w:val="26"/>
          <w:szCs w:val="26"/>
        </w:rPr>
        <w:t xml:space="preserve"> DAAD, академічній мобільності КА1 програми "</w:t>
      </w:r>
      <w:proofErr w:type="spellStart"/>
      <w:r w:rsidRPr="001203C2">
        <w:rPr>
          <w:rFonts w:ascii="Times New Roman" w:hAnsi="Times New Roman"/>
          <w:sz w:val="26"/>
          <w:szCs w:val="26"/>
        </w:rPr>
        <w:t>Еразмус</w:t>
      </w:r>
      <w:proofErr w:type="spellEnd"/>
      <w:r w:rsidRPr="001203C2">
        <w:rPr>
          <w:rFonts w:ascii="Times New Roman" w:hAnsi="Times New Roman"/>
          <w:sz w:val="26"/>
          <w:szCs w:val="26"/>
        </w:rPr>
        <w:t>+". Пройшов стажування у Бельгії, Білорусі, Ізраїлі, Іспанії, Німеччині, Польщі, Словаччині, Чехії.</w:t>
      </w:r>
    </w:p>
    <w:p w:rsidR="00E37956" w:rsidRPr="001203C2" w:rsidRDefault="00E37956" w:rsidP="00312236">
      <w:pPr>
        <w:spacing w:after="0" w:line="240" w:lineRule="auto"/>
        <w:ind w:firstLine="851"/>
        <w:jc w:val="both"/>
        <w:rPr>
          <w:rFonts w:ascii="Times New Roman" w:hAnsi="Times New Roman"/>
          <w:color w:val="000000"/>
          <w:sz w:val="26"/>
          <w:szCs w:val="26"/>
          <w:shd w:val="clear" w:color="auto" w:fill="FFFFFF"/>
        </w:rPr>
      </w:pPr>
      <w:r w:rsidRPr="001203C2">
        <w:rPr>
          <w:rFonts w:ascii="Times New Roman" w:hAnsi="Times New Roman"/>
          <w:color w:val="000000"/>
          <w:sz w:val="26"/>
          <w:szCs w:val="26"/>
          <w:shd w:val="clear" w:color="auto" w:fill="FFFFFF"/>
        </w:rPr>
        <w:t>Керує виконанням науково-дослідних робіт, аспірантами, здобувачами докторських ступенів на кафедрі програмних засобів. Під його керівництвом захищені 5 кандидатських та одна докторська дисертації.</w:t>
      </w:r>
    </w:p>
    <w:p w:rsidR="00E37956" w:rsidRPr="001203C2" w:rsidRDefault="00E37956" w:rsidP="001B4EC4">
      <w:pPr>
        <w:spacing w:after="0" w:line="240" w:lineRule="auto"/>
        <w:ind w:firstLine="720"/>
        <w:jc w:val="both"/>
        <w:rPr>
          <w:rFonts w:ascii="Times New Roman" w:hAnsi="Times New Roman"/>
          <w:sz w:val="26"/>
          <w:szCs w:val="26"/>
        </w:rPr>
      </w:pPr>
      <w:r w:rsidRPr="001203C2">
        <w:rPr>
          <w:rFonts w:ascii="Times New Roman" w:hAnsi="Times New Roman"/>
          <w:sz w:val="26"/>
          <w:szCs w:val="26"/>
        </w:rPr>
        <w:t xml:space="preserve">Є головним редактором наукового журналу "Радіоелектроніка, інформатика, управління" (категорія "А", індексується Веб оф </w:t>
      </w:r>
      <w:proofErr w:type="spellStart"/>
      <w:r w:rsidRPr="001203C2">
        <w:rPr>
          <w:rFonts w:ascii="Times New Roman" w:hAnsi="Times New Roman"/>
          <w:sz w:val="26"/>
          <w:szCs w:val="26"/>
        </w:rPr>
        <w:t>Сайєнс</w:t>
      </w:r>
      <w:proofErr w:type="spellEnd"/>
      <w:r w:rsidRPr="001203C2">
        <w:rPr>
          <w:rFonts w:ascii="Times New Roman" w:hAnsi="Times New Roman"/>
          <w:sz w:val="26"/>
          <w:szCs w:val="26"/>
        </w:rPr>
        <w:t>), є членом редколегії наукового журналу "</w:t>
      </w:r>
      <w:proofErr w:type="spellStart"/>
      <w:r w:rsidRPr="001203C2">
        <w:rPr>
          <w:rFonts w:ascii="Times New Roman" w:hAnsi="Times New Roman"/>
          <w:sz w:val="26"/>
          <w:szCs w:val="26"/>
        </w:rPr>
        <w:t>International</w:t>
      </w:r>
      <w:proofErr w:type="spellEnd"/>
      <w:r w:rsidRPr="001203C2">
        <w:rPr>
          <w:rFonts w:ascii="Times New Roman" w:hAnsi="Times New Roman"/>
          <w:sz w:val="26"/>
          <w:szCs w:val="26"/>
        </w:rPr>
        <w:t xml:space="preserve"> </w:t>
      </w:r>
      <w:proofErr w:type="spellStart"/>
      <w:r w:rsidRPr="001203C2">
        <w:rPr>
          <w:rFonts w:ascii="Times New Roman" w:hAnsi="Times New Roman"/>
          <w:sz w:val="26"/>
          <w:szCs w:val="26"/>
        </w:rPr>
        <w:t>Journal</w:t>
      </w:r>
      <w:proofErr w:type="spellEnd"/>
      <w:r w:rsidRPr="001203C2">
        <w:rPr>
          <w:rFonts w:ascii="Times New Roman" w:hAnsi="Times New Roman"/>
          <w:sz w:val="26"/>
          <w:szCs w:val="26"/>
        </w:rPr>
        <w:t xml:space="preserve"> </w:t>
      </w:r>
      <w:proofErr w:type="spellStart"/>
      <w:r w:rsidRPr="001203C2">
        <w:rPr>
          <w:rFonts w:ascii="Times New Roman" w:hAnsi="Times New Roman"/>
          <w:sz w:val="26"/>
          <w:szCs w:val="26"/>
        </w:rPr>
        <w:t>of</w:t>
      </w:r>
      <w:proofErr w:type="spellEnd"/>
      <w:r w:rsidRPr="001203C2">
        <w:rPr>
          <w:rFonts w:ascii="Times New Roman" w:hAnsi="Times New Roman"/>
          <w:sz w:val="26"/>
          <w:szCs w:val="26"/>
        </w:rPr>
        <w:t xml:space="preserve"> </w:t>
      </w:r>
      <w:proofErr w:type="spellStart"/>
      <w:r w:rsidRPr="001203C2">
        <w:rPr>
          <w:rFonts w:ascii="Times New Roman" w:hAnsi="Times New Roman"/>
          <w:sz w:val="26"/>
          <w:szCs w:val="26"/>
        </w:rPr>
        <w:t>Computing</w:t>
      </w:r>
      <w:proofErr w:type="spellEnd"/>
      <w:r w:rsidRPr="001203C2">
        <w:rPr>
          <w:rFonts w:ascii="Times New Roman" w:hAnsi="Times New Roman"/>
          <w:sz w:val="26"/>
          <w:szCs w:val="26"/>
        </w:rPr>
        <w:t xml:space="preserve">" (категорія "А", індексується </w:t>
      </w:r>
      <w:proofErr w:type="spellStart"/>
      <w:r w:rsidRPr="001203C2">
        <w:rPr>
          <w:rFonts w:ascii="Times New Roman" w:hAnsi="Times New Roman"/>
          <w:sz w:val="26"/>
          <w:szCs w:val="26"/>
        </w:rPr>
        <w:t>Скопус</w:t>
      </w:r>
      <w:proofErr w:type="spellEnd"/>
      <w:r w:rsidRPr="001203C2">
        <w:rPr>
          <w:rFonts w:ascii="Times New Roman" w:hAnsi="Times New Roman"/>
          <w:sz w:val="26"/>
          <w:szCs w:val="26"/>
        </w:rPr>
        <w:t xml:space="preserve">), а також редколегій інших журналів. Є головою міжнародного наукового семінару "Комп'ютерне моделювання та інтелектуальні системи" (2019–2021, праці індексовані </w:t>
      </w:r>
      <w:proofErr w:type="spellStart"/>
      <w:r w:rsidRPr="001203C2">
        <w:rPr>
          <w:rFonts w:ascii="Times New Roman" w:hAnsi="Times New Roman"/>
          <w:sz w:val="26"/>
          <w:szCs w:val="26"/>
        </w:rPr>
        <w:t>Скопус</w:t>
      </w:r>
      <w:proofErr w:type="spellEnd"/>
      <w:r w:rsidRPr="001203C2">
        <w:rPr>
          <w:rFonts w:ascii="Times New Roman" w:hAnsi="Times New Roman"/>
          <w:sz w:val="26"/>
          <w:szCs w:val="26"/>
        </w:rPr>
        <w:t xml:space="preserve">) та членом міжнародних програмних комітетів наукових конференцій та семінарів у Польщі, Словаччині, Білорусі, Україні та ін. </w:t>
      </w:r>
    </w:p>
    <w:p w:rsidR="00E37956" w:rsidRPr="001203C2" w:rsidRDefault="00E37956" w:rsidP="004B7831">
      <w:pPr>
        <w:spacing w:after="0" w:line="240" w:lineRule="auto"/>
        <w:ind w:firstLine="851"/>
        <w:jc w:val="both"/>
        <w:rPr>
          <w:rFonts w:ascii="Times New Roman" w:hAnsi="Times New Roman"/>
          <w:color w:val="000000"/>
          <w:sz w:val="26"/>
          <w:szCs w:val="26"/>
          <w:shd w:val="clear" w:color="auto" w:fill="FFFFFF"/>
        </w:rPr>
      </w:pPr>
      <w:r w:rsidRPr="001203C2">
        <w:rPr>
          <w:rFonts w:ascii="Times New Roman" w:hAnsi="Times New Roman"/>
          <w:color w:val="000000"/>
          <w:sz w:val="26"/>
          <w:szCs w:val="26"/>
          <w:shd w:val="clear" w:color="auto" w:fill="FFFFFF"/>
        </w:rPr>
        <w:t>Є головою Науково-ме</w:t>
      </w:r>
      <w:r>
        <w:rPr>
          <w:rFonts w:ascii="Times New Roman" w:hAnsi="Times New Roman"/>
          <w:color w:val="000000"/>
          <w:sz w:val="26"/>
          <w:szCs w:val="26"/>
          <w:shd w:val="clear" w:color="auto" w:fill="FFFFFF"/>
        </w:rPr>
        <w:t>т</w:t>
      </w:r>
      <w:r w:rsidRPr="001203C2">
        <w:rPr>
          <w:rFonts w:ascii="Times New Roman" w:hAnsi="Times New Roman"/>
          <w:color w:val="000000"/>
          <w:sz w:val="26"/>
          <w:szCs w:val="26"/>
          <w:shd w:val="clear" w:color="auto" w:fill="FFFFFF"/>
        </w:rPr>
        <w:t xml:space="preserve">одичної комісії 7 з інформаційних технологій, автоматизації та телекомунікацій Сектору вищої освіти Науково-методичної ради МОНУ, експертом підкомісії зі спеціальності 121 "Інженерія програмного забезпечення" НМР МОНУ, членом Наукової ради МОНУ (секція “Інформатика та кібернетика”), експертом від України програмного комітету «Інформаційні та комунікаційні технології» Рамкової програми Європейського Союзу з досліджень та інновацій «Горизонт 2020». Працював головою та експертом секції 11 за фаховим напрямом "Розвиток сучасних інформаційних, комунікаційних технологій, робототехніки" у складі Експертної ради МОНУ та а також як голова експертних груп НАЗЯВО. </w:t>
      </w:r>
    </w:p>
    <w:p w:rsidR="00E37956" w:rsidRPr="001203C2" w:rsidRDefault="00E37956" w:rsidP="00312236">
      <w:pPr>
        <w:spacing w:after="0" w:line="240" w:lineRule="auto"/>
        <w:ind w:firstLine="851"/>
        <w:jc w:val="both"/>
        <w:rPr>
          <w:rFonts w:ascii="Times New Roman" w:hAnsi="Times New Roman"/>
          <w:color w:val="000000"/>
          <w:sz w:val="26"/>
          <w:szCs w:val="26"/>
          <w:shd w:val="clear" w:color="auto" w:fill="FFFFFF"/>
        </w:rPr>
      </w:pPr>
      <w:r w:rsidRPr="001203C2">
        <w:rPr>
          <w:rFonts w:ascii="Times New Roman" w:hAnsi="Times New Roman"/>
          <w:color w:val="000000"/>
          <w:sz w:val="26"/>
          <w:szCs w:val="26"/>
          <w:shd w:val="clear" w:color="auto" w:fill="FFFFFF"/>
        </w:rPr>
        <w:lastRenderedPageBreak/>
        <w:t>Є лауреатом премії Президента України, Премії Верховної Ради України, був стипендіатом стипендії Кабінету Міністрів України. Відзначений почесними грамотами МОНУ, ЗОДА, ЗМР та ін.</w:t>
      </w:r>
    </w:p>
    <w:sectPr w:rsidR="00E37956" w:rsidRPr="001203C2" w:rsidSect="00B31465">
      <w:pgSz w:w="11906" w:h="16838"/>
      <w:pgMar w:top="141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0A1"/>
    <w:rsid w:val="000049EC"/>
    <w:rsid w:val="001203C2"/>
    <w:rsid w:val="00155913"/>
    <w:rsid w:val="00174E6F"/>
    <w:rsid w:val="00181C64"/>
    <w:rsid w:val="001B4EC4"/>
    <w:rsid w:val="00216979"/>
    <w:rsid w:val="00312236"/>
    <w:rsid w:val="00384240"/>
    <w:rsid w:val="003E7824"/>
    <w:rsid w:val="004925AE"/>
    <w:rsid w:val="004B7831"/>
    <w:rsid w:val="00547F83"/>
    <w:rsid w:val="00687006"/>
    <w:rsid w:val="00691604"/>
    <w:rsid w:val="006B2A0F"/>
    <w:rsid w:val="006F6D1D"/>
    <w:rsid w:val="008B46DD"/>
    <w:rsid w:val="009010A1"/>
    <w:rsid w:val="00985739"/>
    <w:rsid w:val="00B31465"/>
    <w:rsid w:val="00B7195D"/>
    <w:rsid w:val="00CE72CA"/>
    <w:rsid w:val="00D00383"/>
    <w:rsid w:val="00E11823"/>
    <w:rsid w:val="00E37956"/>
    <w:rsid w:val="00F846C8"/>
    <w:rsid w:val="00FD4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006"/>
    <w:pPr>
      <w:spacing w:after="160" w:line="259" w:lineRule="auto"/>
    </w:pPr>
    <w:rPr>
      <w:sz w:val="22"/>
      <w:szCs w:val="22"/>
      <w:lang w:val="uk-UA" w:eastAsia="en-US"/>
    </w:rPr>
  </w:style>
  <w:style w:type="paragraph" w:styleId="1">
    <w:name w:val="heading 1"/>
    <w:basedOn w:val="a"/>
    <w:next w:val="a"/>
    <w:link w:val="10"/>
    <w:uiPriority w:val="99"/>
    <w:qFormat/>
    <w:locked/>
    <w:rsid w:val="00D00383"/>
    <w:pPr>
      <w:keepNext/>
      <w:spacing w:after="0" w:line="240" w:lineRule="auto"/>
      <w:jc w:val="center"/>
      <w:outlineLvl w:val="0"/>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6B2A0F"/>
    <w:rPr>
      <w:rFonts w:ascii="Cambria" w:hAnsi="Cambria" w:cs="Times New Roman"/>
      <w:b/>
      <w:bCs/>
      <w:kern w:val="32"/>
      <w:sz w:val="32"/>
      <w:szCs w:val="32"/>
      <w:lang w:val="uk-UA" w:eastAsia="en-US"/>
    </w:rPr>
  </w:style>
  <w:style w:type="paragraph" w:styleId="a3">
    <w:name w:val="Balloon Text"/>
    <w:basedOn w:val="a"/>
    <w:link w:val="a4"/>
    <w:uiPriority w:val="99"/>
    <w:semiHidden/>
    <w:rsid w:val="00B31465"/>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B31465"/>
    <w:rPr>
      <w:rFonts w:ascii="Segoe UI" w:hAnsi="Segoe UI" w:cs="Segoe UI"/>
      <w:sz w:val="18"/>
      <w:szCs w:val="18"/>
    </w:rPr>
  </w:style>
  <w:style w:type="character" w:customStyle="1" w:styleId="10">
    <w:name w:val="Заголовок 1 Знак"/>
    <w:link w:val="1"/>
    <w:uiPriority w:val="99"/>
    <w:locked/>
    <w:rsid w:val="00D00383"/>
    <w:rPr>
      <w:sz w:val="28"/>
      <w:lang w:val="uk-UA"/>
    </w:rPr>
  </w:style>
  <w:style w:type="paragraph" w:styleId="a5">
    <w:name w:val="Title"/>
    <w:basedOn w:val="a"/>
    <w:next w:val="a"/>
    <w:link w:val="a6"/>
    <w:qFormat/>
    <w:locked/>
    <w:rsid w:val="003E7824"/>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link w:val="a5"/>
    <w:rsid w:val="003E7824"/>
    <w:rPr>
      <w:rFonts w:ascii="Cambria" w:eastAsia="Times New Roman" w:hAnsi="Cambria" w:cs="Times New Roman"/>
      <w:b/>
      <w:bCs/>
      <w:kern w:val="28"/>
      <w:sz w:val="32"/>
      <w:szCs w:val="3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991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488</Words>
  <Characters>2783</Characters>
  <Application>Microsoft Office Word</Application>
  <DocSecurity>0</DocSecurity>
  <Lines>23</Lines>
  <Paragraphs>6</Paragraphs>
  <ScaleCrop>false</ScaleCrop>
  <Company>SPecialiST RePack</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serga</dc:creator>
  <cp:keywords/>
  <dc:description/>
  <cp:lastModifiedBy>User</cp:lastModifiedBy>
  <cp:revision>12</cp:revision>
  <cp:lastPrinted>2018-12-12T08:27:00Z</cp:lastPrinted>
  <dcterms:created xsi:type="dcterms:W3CDTF">2018-12-12T08:17:00Z</dcterms:created>
  <dcterms:modified xsi:type="dcterms:W3CDTF">2021-08-10T11:27:00Z</dcterms:modified>
</cp:coreProperties>
</file>