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EADD6" w14:textId="35CB41C1" w:rsidR="009010A1" w:rsidRPr="009010A1" w:rsidRDefault="008B1B84" w:rsidP="00B3146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Hlk74737956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Шаломєєв</w:t>
      </w:r>
      <w:r w:rsidR="009010A1" w:rsidRPr="009010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Вадим</w:t>
      </w:r>
      <w:r w:rsidR="009010A1" w:rsidRPr="009010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Анатолій</w:t>
      </w:r>
      <w:r w:rsidR="009010A1" w:rsidRPr="009010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ович</w:t>
      </w:r>
    </w:p>
    <w:bookmarkEnd w:id="0"/>
    <w:p w14:paraId="237FC901" w14:textId="77777777" w:rsidR="009010A1" w:rsidRDefault="009010A1" w:rsidP="00B31465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84EF22B" w14:textId="3305C131" w:rsidR="009010A1" w:rsidRDefault="009010A1" w:rsidP="003122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Доктор технічних наук, професор </w:t>
      </w:r>
      <w:r w:rsidR="008B1B84" w:rsidRPr="008B1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Шаломєєв Вадим Анатолійович</w:t>
      </w:r>
      <w:r w:rsidR="007B5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працює на посаді </w:t>
      </w:r>
      <w:r w:rsidR="008B1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завідуючого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</w:t>
      </w:r>
      <w:r w:rsidR="008B1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«Нарисної геометрії, інженерної та комп</w:t>
      </w:r>
      <w:r w:rsidR="008B1B84" w:rsidRPr="008B1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’ютерно</w:t>
      </w:r>
      <w:r w:rsidR="008B1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 графіки»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1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Національного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університету</w:t>
      </w:r>
      <w:r w:rsidR="008B1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«Запорізька політехніка»</w:t>
      </w:r>
      <w:r w:rsidR="00051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2016р. </w:t>
      </w:r>
    </w:p>
    <w:p w14:paraId="391FF868" w14:textId="6C740BD7" w:rsidR="007B5215" w:rsidRPr="007B5215" w:rsidRDefault="009010A1" w:rsidP="004365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закінченню </w:t>
      </w:r>
      <w:r w:rsidR="007B5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Запорізького машинобудівного інституту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отримання диплому спеціаліста за фахом «</w:t>
      </w:r>
      <w:r w:rsidR="008B1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Ливарне виробництво чорних та кольорових металів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з 19</w:t>
      </w:r>
      <w:r w:rsidR="008B1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84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436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1986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рік працював на </w:t>
      </w:r>
      <w:r w:rsidR="00436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кафедрі МіТЛВ на посадах інженера-дослідника, м</w:t>
      </w:r>
      <w:r w:rsidR="007B5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олодшого </w:t>
      </w:r>
      <w:r w:rsidR="00436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7B5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аукового </w:t>
      </w:r>
      <w:r w:rsidR="00436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B5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півробітника</w:t>
      </w:r>
      <w:r w:rsidR="00436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Після закінчення аспірантури у 1990 році захистив кандидатську дисертацію.</w:t>
      </w:r>
      <w:r w:rsidR="004365F1" w:rsidRPr="004365F1">
        <w:t xml:space="preserve"> </w:t>
      </w:r>
      <w:r w:rsidR="007B5215">
        <w:rPr>
          <w:rFonts w:ascii="Times New Roman" w:hAnsi="Times New Roman" w:cs="Times New Roman"/>
          <w:sz w:val="28"/>
          <w:szCs w:val="28"/>
        </w:rPr>
        <w:t>Працював на посадах наукового співробітника, старшого наукового співробітника. У 1992 році отримав вчене звання старшого наукового співробітника.</w:t>
      </w:r>
    </w:p>
    <w:p w14:paraId="165FCF56" w14:textId="3BC8FD86" w:rsidR="004365F1" w:rsidRDefault="009010A1" w:rsidP="004365F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кафедрі </w:t>
      </w:r>
      <w:r w:rsidR="00436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НГІКГ 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почав працювати з 20</w:t>
      </w:r>
      <w:r w:rsidR="00436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11, </w:t>
      </w:r>
      <w:r w:rsidR="00051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436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цьому ж році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65F1" w:rsidRPr="00436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захистив докторську дисертацію</w:t>
      </w:r>
      <w:r w:rsidR="00436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B5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2012 році отримав звання доцента, в 2015 році отримав звання професора.</w:t>
      </w:r>
    </w:p>
    <w:p w14:paraId="6E9BBB9C" w14:textId="77777777" w:rsidR="00051CC1" w:rsidRDefault="00EF514A" w:rsidP="004365F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Має</w:t>
      </w:r>
      <w:r w:rsidR="003221EE" w:rsidRPr="00322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біля 200 наукових праць  (у тому числі які включені до міжнародних наукометричних баз, зокрема, 12 – до SCOPUS). Є співавтором 40 патентів Украіни та авторських свідоцтв, 4 монографій та 2 навчальних посібників. </w:t>
      </w:r>
    </w:p>
    <w:p w14:paraId="03F9F2A2" w14:textId="258550EA" w:rsidR="00EF514A" w:rsidRDefault="003221EE" w:rsidP="00DC20D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2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якості керівника та відповідального виконавця виконує низку держбюджетних</w:t>
      </w:r>
      <w:r w:rsidR="00EF5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22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госпдоговорних</w:t>
      </w:r>
      <w:r w:rsidR="00EF5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кафедральних</w:t>
      </w:r>
      <w:r w:rsidRPr="00322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наукових договорів. </w:t>
      </w:r>
      <w:r w:rsidR="00BA183D" w:rsidRPr="00BA1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Приймає активну участь у виконанні грантового проекту ЄС Erasmus+ 586114-EPP-1-2017-1-ES-EPPKA2-CBHE-JP BIOART. Студенти та аспіранти </w:t>
      </w:r>
      <w:r w:rsidR="00BA1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його</w:t>
      </w:r>
      <w:r w:rsidR="00BA183D" w:rsidRPr="00BA1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керівництвом неоднарозово займали призові місця на міжнародних конкурсах наукових робіт в рамках цієї програми. Проходив стажування в провідних європейських університетах (Польща-2018р, Австрія-2019р, Бєльгія-2019р). </w:t>
      </w:r>
      <w:r w:rsidR="00DC20DD" w:rsidRPr="00DC2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Керує аспірантами кафедри фізичного матеріалознавства. Є членом межкафедрального семинару з попереднього захисту дисертацій, членом спеціалізованої вченої ради Д 17.052.01. та головою спеціалізованої вченої ради PhD ДФ 17.052.001.</w:t>
      </w:r>
    </w:p>
    <w:p w14:paraId="1FED07CE" w14:textId="77777777" w:rsidR="007B5215" w:rsidRDefault="007B5215" w:rsidP="004365F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7B5215" w:rsidSect="00B31465">
      <w:pgSz w:w="11906" w:h="16838"/>
      <w:pgMar w:top="141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0A1"/>
    <w:rsid w:val="00051CC1"/>
    <w:rsid w:val="00181C64"/>
    <w:rsid w:val="00312236"/>
    <w:rsid w:val="003221EE"/>
    <w:rsid w:val="004365F1"/>
    <w:rsid w:val="00547F83"/>
    <w:rsid w:val="006F6D1D"/>
    <w:rsid w:val="007B5215"/>
    <w:rsid w:val="008B1B84"/>
    <w:rsid w:val="009010A1"/>
    <w:rsid w:val="00B31465"/>
    <w:rsid w:val="00BA183D"/>
    <w:rsid w:val="00C47885"/>
    <w:rsid w:val="00DC20DD"/>
    <w:rsid w:val="00E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E97B"/>
  <w15:docId w15:val="{7EDBFDB8-2510-42F3-8274-9FE63888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1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serga</dc:creator>
  <cp:lastModifiedBy>VA</cp:lastModifiedBy>
  <cp:revision>6</cp:revision>
  <cp:lastPrinted>2018-12-12T08:27:00Z</cp:lastPrinted>
  <dcterms:created xsi:type="dcterms:W3CDTF">2021-06-07T07:13:00Z</dcterms:created>
  <dcterms:modified xsi:type="dcterms:W3CDTF">2021-06-17T08:22:00Z</dcterms:modified>
</cp:coreProperties>
</file>