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60AB5" w14:textId="7FFE089D" w:rsidR="00822192" w:rsidRPr="00630F6C" w:rsidRDefault="00822192" w:rsidP="0082219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До засідання </w:t>
      </w:r>
      <w:r w:rsidRPr="00630F6C">
        <w:rPr>
          <w:sz w:val="24"/>
          <w:szCs w:val="24"/>
        </w:rPr>
        <w:t xml:space="preserve">Вченої ради університету </w:t>
      </w:r>
      <w:r>
        <w:rPr>
          <w:sz w:val="24"/>
          <w:szCs w:val="24"/>
        </w:rPr>
        <w:t>31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</w:rPr>
        <w:t>січня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0F6C">
        <w:rPr>
          <w:sz w:val="24"/>
          <w:szCs w:val="24"/>
        </w:rPr>
        <w:t xml:space="preserve"> року</w:t>
      </w:r>
    </w:p>
    <w:p w14:paraId="4995B777" w14:textId="77777777" w:rsidR="00822192" w:rsidRPr="00630F6C" w:rsidRDefault="00822192" w:rsidP="00822192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0FAC37DC" w14:textId="77777777" w:rsidR="00822192" w:rsidRPr="00630F6C" w:rsidRDefault="00822192" w:rsidP="00822192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</w:rPr>
        <w:t>31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630F6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2 </w:t>
      </w:r>
      <w:r w:rsidRPr="00630F6C">
        <w:rPr>
          <w:b/>
          <w:sz w:val="28"/>
          <w:szCs w:val="28"/>
        </w:rPr>
        <w:t>р.</w:t>
      </w:r>
    </w:p>
    <w:p w14:paraId="69D32737" w14:textId="77777777" w:rsidR="004070F7" w:rsidRDefault="004070F7" w:rsidP="004070F7">
      <w:pPr>
        <w:tabs>
          <w:tab w:val="left" w:pos="1380"/>
        </w:tabs>
      </w:pPr>
    </w:p>
    <w:p w14:paraId="649453FA" w14:textId="77777777" w:rsidR="004070F7" w:rsidRDefault="004070F7" w:rsidP="004070F7">
      <w:pPr>
        <w:tabs>
          <w:tab w:val="left" w:pos="1380"/>
        </w:tabs>
      </w:pPr>
    </w:p>
    <w:p w14:paraId="29668659" w14:textId="7688469A" w:rsidR="004070F7" w:rsidRPr="00F443AA" w:rsidRDefault="004070F7" w:rsidP="004070F7">
      <w:pPr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Pr="00F443A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розміщення тимчасово вільних бюджетних коштів, отриманих за надання платних послуг, на депозитних рахунках в установах банків державного сектору.</w:t>
      </w:r>
      <w:r w:rsidRPr="00F44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3CC6B8" w14:textId="650979E7" w:rsidR="004070F7" w:rsidRPr="00F443AA" w:rsidRDefault="004070F7" w:rsidP="004070F7">
      <w:pPr>
        <w:ind w:left="-180" w:firstLine="8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F443A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розміщення тимчасово вільних бюджетних коштів, отриманих за надання платних послуг, на депозитних рахунках в установах банків державного сектору.</w:t>
      </w:r>
      <w:r w:rsidRPr="00F44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A05822" w14:textId="179B80E5" w:rsidR="004070F7" w:rsidRPr="007F7185" w:rsidRDefault="004070F7" w:rsidP="004070F7">
      <w:pPr>
        <w:ind w:left="-180" w:firstLine="8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85">
        <w:rPr>
          <w:rFonts w:ascii="Times New Roman" w:eastAsia="Times New Roman" w:hAnsi="Times New Roman" w:cs="Times New Roman"/>
          <w:sz w:val="24"/>
          <w:szCs w:val="24"/>
        </w:rPr>
        <w:t xml:space="preserve">ВИСТУПИЛИ: голова Вченої ради В.БАХРУШИН щодо службової головного бухгалтера О.ЯКОВЕНКО про розміщення тимчасово вільних бюджетних коштів, отриманих за надання платних послуг, на депозитних рахунках в установах банків державного сектору </w:t>
      </w:r>
      <w:r w:rsidR="007F7185" w:rsidRPr="007F7185">
        <w:rPr>
          <w:rFonts w:ascii="Times New Roman" w:eastAsia="Times New Roman" w:hAnsi="Times New Roman" w:cs="Times New Roman"/>
          <w:sz w:val="24"/>
          <w:szCs w:val="24"/>
        </w:rPr>
        <w:t xml:space="preserve">упродовж </w:t>
      </w:r>
      <w:r w:rsidRPr="007F7185">
        <w:rPr>
          <w:rFonts w:ascii="Times New Roman" w:eastAsia="Times New Roman" w:hAnsi="Times New Roman" w:cs="Times New Roman"/>
          <w:sz w:val="24"/>
          <w:szCs w:val="24"/>
        </w:rPr>
        <w:t>2022 року.</w:t>
      </w:r>
    </w:p>
    <w:p w14:paraId="456201A5" w14:textId="77777777" w:rsidR="004070F7" w:rsidRPr="007F7185" w:rsidRDefault="004070F7" w:rsidP="004070F7">
      <w:pPr>
        <w:spacing w:after="0" w:line="240" w:lineRule="auto"/>
        <w:ind w:left="-180" w:firstLine="88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7185">
        <w:rPr>
          <w:rFonts w:ascii="Times New Roman" w:eastAsia="Times New Roman" w:hAnsi="Times New Roman" w:cs="Times New Roman"/>
          <w:sz w:val="24"/>
          <w:szCs w:val="24"/>
        </w:rPr>
        <w:t xml:space="preserve">УХВАЛИЛИ: На підставі відкритого голосування, </w:t>
      </w:r>
      <w:r w:rsidRPr="007F7185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одноголосно:</w:t>
      </w:r>
    </w:p>
    <w:p w14:paraId="5BE5E2FE" w14:textId="03BB3740" w:rsidR="004070F7" w:rsidRPr="007F7185" w:rsidRDefault="004070F7" w:rsidP="004070F7">
      <w:pPr>
        <w:ind w:left="-180" w:firstLine="8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85">
        <w:rPr>
          <w:rFonts w:ascii="Times New Roman" w:eastAsia="Times New Roman" w:hAnsi="Times New Roman" w:cs="Times New Roman"/>
          <w:sz w:val="24"/>
          <w:szCs w:val="24"/>
        </w:rPr>
        <w:t xml:space="preserve">Дозволити в.о. ректора В.ГРЕШТІ розміщувати </w:t>
      </w:r>
      <w:r w:rsidR="007F7185" w:rsidRPr="007F7185">
        <w:rPr>
          <w:rFonts w:ascii="Times New Roman" w:eastAsia="Times New Roman" w:hAnsi="Times New Roman" w:cs="Times New Roman"/>
          <w:sz w:val="24"/>
          <w:szCs w:val="24"/>
        </w:rPr>
        <w:t xml:space="preserve">упродовж </w:t>
      </w:r>
      <w:r w:rsidRPr="007F7185">
        <w:rPr>
          <w:rFonts w:ascii="Times New Roman" w:eastAsia="Times New Roman" w:hAnsi="Times New Roman" w:cs="Times New Roman"/>
          <w:sz w:val="24"/>
          <w:szCs w:val="24"/>
        </w:rPr>
        <w:t>2022 року тимчасово вільні бюджетні кошти, отримані за надання платних послуг, на депозитних рахунках в установах банків державного сектору.</w:t>
      </w:r>
    </w:p>
    <w:p w14:paraId="1D421220" w14:textId="5117060C" w:rsidR="00B34104" w:rsidRDefault="00B34104">
      <w:r>
        <w:br w:type="page"/>
      </w:r>
    </w:p>
    <w:p w14:paraId="7B4FDB17" w14:textId="77777777" w:rsidR="004070F7" w:rsidRPr="004070F7" w:rsidRDefault="004070F7" w:rsidP="004070F7">
      <w:pPr>
        <w:tabs>
          <w:tab w:val="left" w:pos="1380"/>
        </w:tabs>
      </w:pPr>
    </w:p>
    <w:sectPr w:rsidR="004070F7" w:rsidRPr="004070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6613"/>
    <w:multiLevelType w:val="hybridMultilevel"/>
    <w:tmpl w:val="30D816CA"/>
    <w:lvl w:ilvl="0" w:tplc="9BFCBE96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529309A4"/>
    <w:multiLevelType w:val="hybridMultilevel"/>
    <w:tmpl w:val="F8BAAF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D8"/>
    <w:rsid w:val="0005482E"/>
    <w:rsid w:val="000926BC"/>
    <w:rsid w:val="004070F7"/>
    <w:rsid w:val="004742F2"/>
    <w:rsid w:val="005855DA"/>
    <w:rsid w:val="005A42AE"/>
    <w:rsid w:val="00731822"/>
    <w:rsid w:val="00760B46"/>
    <w:rsid w:val="007F7185"/>
    <w:rsid w:val="00822192"/>
    <w:rsid w:val="00A32557"/>
    <w:rsid w:val="00A9610D"/>
    <w:rsid w:val="00B162D8"/>
    <w:rsid w:val="00B34104"/>
    <w:rsid w:val="00C14E54"/>
    <w:rsid w:val="00DB7A9C"/>
    <w:rsid w:val="00EB260C"/>
    <w:rsid w:val="00EB65F3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8A33"/>
  <w15:docId w15:val="{0F444197-BFE7-4FD6-BC16-B6883822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Viktor</cp:lastModifiedBy>
  <cp:revision>14</cp:revision>
  <dcterms:created xsi:type="dcterms:W3CDTF">2022-01-24T09:43:00Z</dcterms:created>
  <dcterms:modified xsi:type="dcterms:W3CDTF">2022-01-25T12:20:00Z</dcterms:modified>
</cp:coreProperties>
</file>