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FFB8D" w14:textId="77777777" w:rsidR="00551DC5" w:rsidRDefault="00551DC5" w:rsidP="00C44F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1DC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 РІШЕННЯ</w:t>
      </w:r>
    </w:p>
    <w:p w14:paraId="07F5D7C2" w14:textId="765BACC5" w:rsidR="00E72A30" w:rsidRPr="00C50CF5" w:rsidRDefault="00C44FF6" w:rsidP="00C44F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C50CF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вченої ради щодо присвоєння вченого звання</w:t>
      </w:r>
    </w:p>
    <w:p w14:paraId="7D62DF73" w14:textId="77777777" w:rsidR="00C44FF6" w:rsidRPr="00C50CF5" w:rsidRDefault="00C44FF6" w:rsidP="00C44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Вчена рада Національного університету «Запорізька політехніка»</w:t>
      </w:r>
    </w:p>
    <w:p w14:paraId="552344E6" w14:textId="77777777" w:rsidR="00C44FF6" w:rsidRPr="00C50CF5" w:rsidRDefault="00C44FF6" w:rsidP="00C44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освіти і науки України </w:t>
      </w:r>
    </w:p>
    <w:p w14:paraId="45170ACA" w14:textId="77777777" w:rsidR="00C44FF6" w:rsidRPr="00C50CF5" w:rsidRDefault="00C44FF6" w:rsidP="00C44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прийняла рішення щодо присвоєння вченого звання доцента</w:t>
      </w:r>
    </w:p>
    <w:p w14:paraId="2005BC0E" w14:textId="77777777" w:rsidR="00C44FF6" w:rsidRPr="00C50CF5" w:rsidRDefault="00C44FF6" w:rsidP="00C44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Татарчук Тетяні Василівні </w:t>
      </w:r>
    </w:p>
    <w:p w14:paraId="170C224E" w14:textId="77777777" w:rsidR="00C44FF6" w:rsidRPr="00C50CF5" w:rsidRDefault="00C44FF6" w:rsidP="00C44F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u w:val="single"/>
          <w:lang w:val="uk-UA"/>
        </w:rPr>
        <w:t>по кафедрі фізики</w:t>
      </w:r>
    </w:p>
    <w:p w14:paraId="478CCD2C" w14:textId="77777777" w:rsidR="00C44FF6" w:rsidRPr="00551DC5" w:rsidRDefault="00C44FF6" w:rsidP="00C44FF6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у складі _____ осіб з _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>154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_ членів ради видано бюлетенів _____</w:t>
      </w:r>
    </w:p>
    <w:p w14:paraId="7FA7EBB8" w14:textId="77777777" w:rsidR="00C44FF6" w:rsidRPr="00551DC5" w:rsidRDefault="00C44FF6" w:rsidP="00C44FF6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Результати голосування: «за» – 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>95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«проти» – 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>5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,  недійсних бюлетенів – 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>0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.</w:t>
      </w:r>
    </w:p>
    <w:p w14:paraId="680AF0C5" w14:textId="77777777" w:rsidR="00C44FF6" w:rsidRPr="00551DC5" w:rsidRDefault="00C44FF6" w:rsidP="00C44FF6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Протокол засідання № 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>13/21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від «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>26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» _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>червня</w:t>
      </w:r>
      <w:r w:rsidRPr="00551DC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_ 2022 року.</w:t>
      </w:r>
    </w:p>
    <w:p w14:paraId="06C3AA62" w14:textId="77777777" w:rsidR="00C44FF6" w:rsidRPr="00C50CF5" w:rsidRDefault="00C44FF6" w:rsidP="00C44F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6C2BE6" w14:textId="77777777" w:rsidR="00C44FF6" w:rsidRPr="00C50CF5" w:rsidRDefault="00C44FF6" w:rsidP="00C44F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дані про здобувача</w:t>
      </w:r>
    </w:p>
    <w:p w14:paraId="1FDCD62C" w14:textId="77777777" w:rsidR="00C44FF6" w:rsidRPr="00C50CF5" w:rsidRDefault="00C44FF6" w:rsidP="00C44FF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Татарчук Тетяна Василівна, 1981 року народження.</w:t>
      </w:r>
    </w:p>
    <w:p w14:paraId="761111A0" w14:textId="77777777" w:rsidR="00C44FF6" w:rsidRPr="00C50CF5" w:rsidRDefault="00C44FF6" w:rsidP="00F33A1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У 2003 році закінчила Запорізький державний університет з відзнакою</w:t>
      </w:r>
      <w:r w:rsidR="00F33A1C" w:rsidRPr="00C50CF5">
        <w:rPr>
          <w:rFonts w:ascii="Times New Roman" w:hAnsi="Times New Roman" w:cs="Times New Roman"/>
          <w:sz w:val="28"/>
          <w:szCs w:val="28"/>
          <w:lang w:val="uk-UA"/>
        </w:rPr>
        <w:t>, отримала повну вищу освіту за спеціальністю «Фізика» та здобула кваліфікацію магістра фізики, викладача (диплом з відзнакою АР № 23450072 від 30.06.2003 року)</w:t>
      </w:r>
    </w:p>
    <w:p w14:paraId="07DE1772" w14:textId="77777777" w:rsidR="00F33A1C" w:rsidRPr="00C50CF5" w:rsidRDefault="00F33A1C" w:rsidP="00F33A1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Кандидат технічних наук зі спеціальності «Металознавство та термічна обробка металів» з 2015 року. </w:t>
      </w:r>
    </w:p>
    <w:p w14:paraId="6E362EAD" w14:textId="77777777" w:rsidR="00237321" w:rsidRDefault="00F33A1C" w:rsidP="00F33A1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Дисертацію захищено 07.04.2015 року у спеціалізованій вченій раді Д 17.052.01 Запорізького національно технічного університету, отримано диплом ДК № 033137 від 15.12.2015. </w:t>
      </w:r>
    </w:p>
    <w:p w14:paraId="2FA9A0E1" w14:textId="77777777" w:rsidR="00F33A1C" w:rsidRPr="00C50CF5" w:rsidRDefault="00F33A1C" w:rsidP="00F33A1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37321">
        <w:rPr>
          <w:rFonts w:ascii="Times New Roman" w:hAnsi="Times New Roman" w:cs="Times New Roman"/>
          <w:sz w:val="28"/>
          <w:szCs w:val="28"/>
          <w:lang w:val="uk-UA"/>
        </w:rPr>
        <w:t>ереведено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доцента кафедри фізики </w:t>
      </w:r>
      <w:r w:rsidR="00237321" w:rsidRPr="00C50CF5">
        <w:rPr>
          <w:rFonts w:ascii="Times New Roman" w:hAnsi="Times New Roman" w:cs="Times New Roman"/>
          <w:sz w:val="28"/>
          <w:szCs w:val="28"/>
          <w:lang w:val="uk-UA"/>
        </w:rPr>
        <w:t>Запорізького національного технічного університету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23732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412592" w:rsidRPr="00C50CF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373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12592" w:rsidRPr="00C50CF5">
        <w:rPr>
          <w:rFonts w:ascii="Times New Roman" w:hAnsi="Times New Roman" w:cs="Times New Roman"/>
          <w:sz w:val="28"/>
          <w:szCs w:val="28"/>
          <w:lang w:val="uk-UA"/>
        </w:rPr>
        <w:t>.2016</w:t>
      </w:r>
      <w:r w:rsidR="00F34C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592"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237321">
        <w:rPr>
          <w:rFonts w:ascii="Times New Roman" w:hAnsi="Times New Roman" w:cs="Times New Roman"/>
          <w:sz w:val="28"/>
          <w:szCs w:val="28"/>
          <w:lang w:val="uk-UA"/>
        </w:rPr>
        <w:t>Наказ № 116-К від 15.03.2016 р. (</w:t>
      </w:r>
      <w:r w:rsidR="00237321" w:rsidRPr="00C50CF5">
        <w:rPr>
          <w:rFonts w:ascii="Times New Roman" w:hAnsi="Times New Roman" w:cs="Times New Roman"/>
          <w:sz w:val="28"/>
          <w:szCs w:val="28"/>
          <w:lang w:val="uk-UA"/>
        </w:rPr>
        <w:t>05.07.2019р. З</w:t>
      </w:r>
      <w:r w:rsidR="00237321">
        <w:rPr>
          <w:rFonts w:ascii="Times New Roman" w:hAnsi="Times New Roman" w:cs="Times New Roman"/>
          <w:sz w:val="28"/>
          <w:szCs w:val="28"/>
          <w:lang w:val="uk-UA"/>
        </w:rPr>
        <w:t>НТУ</w:t>
      </w:r>
      <w:r w:rsidR="00237321"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перейменовано у Н</w:t>
      </w:r>
      <w:r w:rsidR="0023732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37321"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«Запорізька політехніка»</w:t>
      </w:r>
      <w:r w:rsidR="0023732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8D9F4C" w14:textId="77777777" w:rsidR="00F33A1C" w:rsidRPr="00C50CF5" w:rsidRDefault="00412592" w:rsidP="00F33A1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Стаж науково-педагогічної роботи</w:t>
      </w:r>
      <w:r w:rsidR="00FC007D"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вищої освіти (Національний університет «Запорізька політехніка) – </w:t>
      </w:r>
    </w:p>
    <w:p w14:paraId="6924EBFE" w14:textId="77777777" w:rsidR="00FC007D" w:rsidRPr="00C50CF5" w:rsidRDefault="001768FC" w:rsidP="00F33A1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Основні етапи науково-педагогічної діяльності:</w:t>
      </w:r>
    </w:p>
    <w:p w14:paraId="487E50C1" w14:textId="77777777" w:rsidR="001768FC" w:rsidRDefault="001768FC" w:rsidP="001768F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01.11.2007 – 30.06.20</w:t>
      </w:r>
      <w:r w:rsidR="00EC37B7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16E4D"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викладач кафедри загальної фізики за сумісництвом Запорізького національного технічного університету</w:t>
      </w:r>
      <w:r w:rsidR="00EC37B7">
        <w:rPr>
          <w:rFonts w:ascii="Times New Roman" w:hAnsi="Times New Roman" w:cs="Times New Roman"/>
          <w:sz w:val="28"/>
          <w:szCs w:val="28"/>
          <w:lang w:val="uk-UA"/>
        </w:rPr>
        <w:t xml:space="preserve"> на 0,4 ставки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ECE204" w14:textId="77777777" w:rsidR="00EC37B7" w:rsidRDefault="00EC37B7" w:rsidP="001768F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lastRenderedPageBreak/>
        <w:t>01.11.200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– 30.06.20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– викладач кафедри загальної фізики за сумісництвом Запорізького національного технічного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0,5 ставки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A78E7F" w14:textId="77777777" w:rsidR="00EC37B7" w:rsidRPr="00C50CF5" w:rsidRDefault="00EC37B7" w:rsidP="001768F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01.1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.200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– 30.06.20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– викладач кафедри загальної фізики за сумісництвом Запорізького національного технічного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0,5 ставки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91245D9" w14:textId="77777777" w:rsidR="00816E4D" w:rsidRPr="00C50CF5" w:rsidRDefault="00816E4D" w:rsidP="001768F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01.09.2015 – 16.03.16 – старший викладач кафедри фізики Запорізького національного технічного університету;</w:t>
      </w:r>
    </w:p>
    <w:p w14:paraId="2D0E7A03" w14:textId="77777777" w:rsidR="00816E4D" w:rsidRPr="00C50CF5" w:rsidRDefault="00816E4D" w:rsidP="001768F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16.03.16 – по теперішній час – доцент кафедри фізики Запорізького національного технічного університету;</w:t>
      </w:r>
    </w:p>
    <w:p w14:paraId="1F6B9950" w14:textId="77777777" w:rsidR="001768FC" w:rsidRPr="00C50CF5" w:rsidRDefault="00083201" w:rsidP="00FE3494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Основні навчальні курси, які веде здобувач:</w:t>
      </w:r>
    </w:p>
    <w:p w14:paraId="7DE54BD4" w14:textId="77777777" w:rsidR="00083201" w:rsidRPr="00C50CF5" w:rsidRDefault="00FE3494" w:rsidP="00FE349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«Загальна фізика» (освітня програма «Електроенергетика, електротехніка та електромеханіка», освітній рівень «бакалавр», 6 кредитів ЄКТС), викладається українською мовою.</w:t>
      </w:r>
    </w:p>
    <w:p w14:paraId="609B05F1" w14:textId="77777777" w:rsidR="00FE3494" w:rsidRPr="00C50CF5" w:rsidRDefault="00FE3494" w:rsidP="00FE349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«Загальна фізика» (освітня програма «Автоматизація та комп'ютерно-інтегровані технології», освітній рівень «бакалавр», 6 кредитів ЄКТС), викладається українською мовою.</w:t>
      </w:r>
    </w:p>
    <w:p w14:paraId="363FC731" w14:textId="77777777" w:rsidR="00FE3494" w:rsidRPr="00C50CF5" w:rsidRDefault="00FE3494" w:rsidP="00FE349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«Загальна фізика» (освітня програма «Авіоніка», освітній рівень «бакалавр», 6 кредитів ЄКТС), викладається українською мовою.</w:t>
      </w:r>
    </w:p>
    <w:p w14:paraId="47C97812" w14:textId="77777777" w:rsidR="00FE3494" w:rsidRPr="00C50CF5" w:rsidRDefault="00FE3494" w:rsidP="00FE349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«Фізика» (освітня програма «Транспортні технології» (на автомобільному транспорті), освітній рівень «бакалавр», 3 кредити ЄКТС), викладається українською мовою.</w:t>
      </w:r>
    </w:p>
    <w:p w14:paraId="17101924" w14:textId="77777777" w:rsidR="00FE3494" w:rsidRPr="00C50CF5" w:rsidRDefault="00FE3494" w:rsidP="00FE349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«Фізика» (освітня програма «Транспортні технології» (на залізничному транспорті), освітній рівень «бакалавр», 3 кредити ЄКТС), викладається українською мовою.</w:t>
      </w:r>
    </w:p>
    <w:p w14:paraId="5FA1424F" w14:textId="77777777" w:rsidR="00FE3494" w:rsidRPr="00C50CF5" w:rsidRDefault="00FE3494" w:rsidP="00FE349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«Фізика» (освітня програма «Інженерія програмного забезпечення», освітній рівень «бакалавр», 4 кредити ЄКТС), викладається українською мовою.</w:t>
      </w:r>
    </w:p>
    <w:p w14:paraId="4879AE6F" w14:textId="77777777" w:rsidR="00083201" w:rsidRPr="00C50CF5" w:rsidRDefault="0010088C" w:rsidP="00F33A1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Виконавець кафедральної наукової роботи (шифр НДР 03810) «Розробка науково-методичних засад професійного спрямування навчально-методичного комплексу з фізики для підготовки майбутніх інженерів», що виконується у межах другої половини робочого дня викладачів протягом 2019 … 2023 р.</w:t>
      </w:r>
    </w:p>
    <w:p w14:paraId="7F25BB14" w14:textId="77777777" w:rsidR="0010088C" w:rsidRPr="00C50CF5" w:rsidRDefault="0010088C" w:rsidP="00F33A1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захисту дисертації на здобуття наукового ступеня кандидата технічних наук пройшла наукове стажування за темою «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Mastery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organization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pedagogical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interaction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between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teacher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engineering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students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experience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EU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countries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>» (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Майстерність організації педагогічної взаємодії викладача із здобувачами технічної освіти. Досвід країн ЄС), організоване Куявським університетом (</w:t>
      </w:r>
      <w:r w:rsidRPr="00C50CF5">
        <w:rPr>
          <w:rFonts w:ascii="Times New Roman" w:hAnsi="Times New Roman" w:cs="Times New Roman"/>
          <w:sz w:val="28"/>
          <w:szCs w:val="28"/>
          <w:lang w:val="en-US"/>
        </w:rPr>
        <w:t>Kujawska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sz w:val="28"/>
          <w:szCs w:val="28"/>
          <w:lang w:val="en-US"/>
        </w:rPr>
        <w:t>Szko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ł</w:t>
      </w:r>
      <w:r w:rsidRPr="00C50C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sz w:val="28"/>
          <w:szCs w:val="28"/>
          <w:lang w:val="en-US"/>
        </w:rPr>
        <w:t>Wy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ż</w:t>
      </w:r>
      <w:r w:rsidRPr="00C50CF5">
        <w:rPr>
          <w:rFonts w:ascii="Times New Roman" w:hAnsi="Times New Roman" w:cs="Times New Roman"/>
          <w:sz w:val="28"/>
          <w:szCs w:val="28"/>
          <w:lang w:val="en-US"/>
        </w:rPr>
        <w:t>sza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), Влоцлавек, Польша, дистанційно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Wloc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>ł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awek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Republic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/>
        </w:rPr>
        <w:t>Poland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(180 годин/6 кредитів ЄКТС, термін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стажування: з «15»лютого 2021 р. по «26» березня 2021 р.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Сертифікат №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TSI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-152626-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KSW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dated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26.03.2021,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Kujawska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Szko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ł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a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Wy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ż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sza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Wloc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ł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awek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Republic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Poland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).</w:t>
      </w:r>
    </w:p>
    <w:p w14:paraId="6586D78A" w14:textId="77777777" w:rsidR="0010088C" w:rsidRPr="00C50CF5" w:rsidRDefault="0010088C" w:rsidP="00F33A1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У 2020 році отримала сертифікат, який підтверджує рівень володіння іноземною мовою (англійська) на рівні В2 за шкалою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CEFR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Aptik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Listening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Reading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Speaking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and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Writing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Package</w:t>
      </w:r>
      <w:r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отриманням сертифікату 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SMRT</w:t>
      </w:r>
      <w:r w:rsidR="007001E2" w:rsidRPr="00C50CF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від 20.06.2020 р.</w:t>
      </w:r>
    </w:p>
    <w:p w14:paraId="0107AAEB" w14:textId="77777777" w:rsidR="00C44FF6" w:rsidRPr="00C50CF5" w:rsidRDefault="00C44FF6" w:rsidP="006422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34AE6C" w14:textId="77777777" w:rsidR="00C44FF6" w:rsidRPr="00C50CF5" w:rsidRDefault="007001E2" w:rsidP="00642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навчально-методичні та наукові публікації</w:t>
      </w:r>
    </w:p>
    <w:p w14:paraId="66142FCA" w14:textId="77777777" w:rsidR="008311BD" w:rsidRPr="00C50CF5" w:rsidRDefault="008311BD" w:rsidP="006422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7A3376" w14:textId="77777777" w:rsidR="008311BD" w:rsidRDefault="008311BD" w:rsidP="006224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128 публікацій, з яких 126 наукових (4 глави у колективних монографіях, 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1624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статей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рецензованих 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фахових наукових журналах України та закордонних наукових періодичних виданнях</w:t>
      </w:r>
      <w:r w:rsidR="0031624F">
        <w:rPr>
          <w:rFonts w:ascii="Times New Roman" w:hAnsi="Times New Roman" w:cs="Times New Roman"/>
          <w:sz w:val="28"/>
          <w:szCs w:val="28"/>
          <w:lang w:val="uk-UA"/>
        </w:rPr>
        <w:t>, 1 публікація у виданні, включеному до наукометричної бази «</w:t>
      </w:r>
      <w:r w:rsidR="0031624F" w:rsidRPr="0031624F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31624F">
        <w:rPr>
          <w:rFonts w:ascii="Times New Roman" w:hAnsi="Times New Roman" w:cs="Times New Roman"/>
          <w:sz w:val="28"/>
          <w:szCs w:val="28"/>
          <w:lang w:val="uk-UA"/>
        </w:rPr>
        <w:t>», 1 публікація у виданні, включеному до наукометричної бази «</w:t>
      </w:r>
      <w:r w:rsidR="0031624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31624F" w:rsidRPr="003162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24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1624F" w:rsidRPr="003162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24F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31624F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1624F" w:rsidRPr="00C50CF5">
        <w:rPr>
          <w:rFonts w:ascii="Times New Roman" w:hAnsi="Times New Roman" w:cs="Times New Roman"/>
          <w:sz w:val="28"/>
          <w:szCs w:val="28"/>
          <w:lang w:val="uk-UA"/>
        </w:rPr>
        <w:t>2 патенти на корисні моделі</w:t>
      </w:r>
      <w:r w:rsidR="003162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24F"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62 тези доповідей на наукових, науково-теоретичних та науково-практичних конференціях регіонального, всеукраїнського та міжнародного рівнів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1624F">
        <w:rPr>
          <w:rFonts w:ascii="Times New Roman" w:hAnsi="Times New Roman" w:cs="Times New Roman"/>
          <w:sz w:val="28"/>
          <w:szCs w:val="28"/>
          <w:lang w:val="uk-UA"/>
        </w:rPr>
        <w:t xml:space="preserve"> та 2 </w:t>
      </w:r>
      <w:r w:rsidR="0031624F" w:rsidRPr="00C50CF5">
        <w:rPr>
          <w:rFonts w:ascii="Times New Roman" w:hAnsi="Times New Roman" w:cs="Times New Roman"/>
          <w:sz w:val="28"/>
          <w:szCs w:val="28"/>
          <w:lang w:val="uk-UA"/>
        </w:rPr>
        <w:t>праці навчально-методичного характеру</w:t>
      </w:r>
      <w:r w:rsidR="003162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14F434" w14:textId="77777777" w:rsidR="0031624F" w:rsidRDefault="0031624F" w:rsidP="006224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захисту кандидатської дисертації опубліковано 77 публікацій, з них 75 наукових (4 глави у колективних монографіях, 3</w:t>
      </w:r>
      <w:r w:rsidR="003D49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стат</w:t>
      </w:r>
      <w:r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рецензованих 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фахових наукових журналах України та закордонних наукових періодичних виданнях</w:t>
      </w:r>
      <w:r>
        <w:rPr>
          <w:rFonts w:ascii="Times New Roman" w:hAnsi="Times New Roman" w:cs="Times New Roman"/>
          <w:sz w:val="28"/>
          <w:szCs w:val="28"/>
          <w:lang w:val="uk-UA"/>
        </w:rPr>
        <w:t>, 1 публікація у виданні, включеному до наукометричної бази «</w:t>
      </w:r>
      <w:r w:rsidRPr="0031624F">
        <w:rPr>
          <w:rFonts w:ascii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sz w:val="28"/>
          <w:szCs w:val="28"/>
          <w:lang w:val="uk-UA"/>
        </w:rPr>
        <w:t>», 3</w:t>
      </w:r>
      <w:r w:rsidR="003D49C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тез доповідей на наукових, науково-теоретичних та науково-практичних конференціях регіонального, всеукраїнського та міжнародного рівнів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та 2 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праці навчально-методичного 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E973E4" w14:textId="77777777" w:rsidR="0031624F" w:rsidRPr="008311BD" w:rsidRDefault="0031624F" w:rsidP="006224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FB531" w14:textId="77777777" w:rsidR="007001E2" w:rsidRPr="00C50CF5" w:rsidRDefault="00C304DA" w:rsidP="00642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Дані апробації професійної діяльності</w:t>
      </w:r>
    </w:p>
    <w:p w14:paraId="74A6D796" w14:textId="77777777" w:rsidR="00C304DA" w:rsidRPr="00C50CF5" w:rsidRDefault="00C304DA" w:rsidP="006422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A99DF0" w14:textId="77777777" w:rsidR="00C304DA" w:rsidRPr="00C50CF5" w:rsidRDefault="00795523" w:rsidP="006422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відкриту лекцію на тему «Електромагнітні коливання» для здобувачів освіти освітнього рівня «бакалавр» спеціальностей 141 «Електроенергетика, електротехніка та електромеханіка» освітня програма «Електроенергетика, електротехніка та електромеханіка», 151 «Автоматизація та комп'ютерно-інтегровані технології» освітня програма «Автоматизація та комп'ютерно-інтегровані технології», </w:t>
      </w:r>
      <w:r w:rsidR="00642293" w:rsidRPr="00C50CF5">
        <w:rPr>
          <w:rFonts w:ascii="Times New Roman" w:hAnsi="Times New Roman" w:cs="Times New Roman"/>
          <w:sz w:val="28"/>
          <w:szCs w:val="28"/>
          <w:lang w:val="uk-UA"/>
        </w:rPr>
        <w:t>173 «Авіоніка» освітня програма «Авіоніка». Зміст та проведення лекції було обговорено і схвалено на засіданні кафедри «Фізика» Національного університету «Запорізька політехніка» (протокол № 7 від 17.06.2022р.).</w:t>
      </w:r>
    </w:p>
    <w:p w14:paraId="691CD12F" w14:textId="77777777" w:rsidR="00642293" w:rsidRPr="00C50CF5" w:rsidRDefault="002D045A" w:rsidP="002D04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Брала участь у наукових конференціях за профілем кафедри:</w:t>
      </w:r>
    </w:p>
    <w:p w14:paraId="1191DF7A" w14:textId="77777777" w:rsidR="002D045A" w:rsidRPr="00C50CF5" w:rsidRDefault="00596D74" w:rsidP="002D045A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«Нові сталі та сплави і методи їх оброблення для підвищення надійності та довговічності виробів», Х</w:t>
      </w:r>
      <w:r w:rsidRPr="00C50CF5">
        <w:rPr>
          <w:rFonts w:ascii="Times New Roman" w:hAnsi="Times New Roman" w:cs="Times New Roman"/>
          <w:sz w:val="28"/>
          <w:szCs w:val="28"/>
        </w:rPr>
        <w:t>IV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науково-технічної конференції (</w:t>
      </w:r>
      <w:r w:rsidRPr="00C50CF5">
        <w:rPr>
          <w:rFonts w:ascii="Times New Roman" w:hAnsi="Times New Roman" w:cs="Times New Roman"/>
          <w:iCs/>
          <w:sz w:val="28"/>
          <w:szCs w:val="28"/>
          <w:lang w:val="uk-UA"/>
        </w:rPr>
        <w:t>08-10 жовтня 2019 р. м.Запоріжжя);</w:t>
      </w:r>
    </w:p>
    <w:p w14:paraId="24371846" w14:textId="77777777" w:rsidR="00596D74" w:rsidRPr="00C50CF5" w:rsidRDefault="00596D74" w:rsidP="002D045A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</w:rPr>
        <w:t>VІІ Міжнародн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C50CF5">
        <w:rPr>
          <w:rFonts w:ascii="Times New Roman" w:hAnsi="Times New Roman" w:cs="Times New Roman"/>
          <w:sz w:val="28"/>
          <w:szCs w:val="28"/>
        </w:rPr>
        <w:t>науково-практичн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0CF5">
        <w:rPr>
          <w:rFonts w:ascii="Times New Roman" w:hAnsi="Times New Roman" w:cs="Times New Roman"/>
          <w:sz w:val="28"/>
          <w:szCs w:val="28"/>
        </w:rPr>
        <w:t xml:space="preserve"> конференці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50CF5">
        <w:rPr>
          <w:rFonts w:ascii="Times New Roman" w:hAnsi="Times New Roman" w:cs="Times New Roman"/>
          <w:sz w:val="28"/>
          <w:szCs w:val="28"/>
        </w:rPr>
        <w:t xml:space="preserve"> (19-20 вересня 2019 р., м. Бердянськ)</w:t>
      </w:r>
      <w:r w:rsidRPr="00C50C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AAFDCF" w14:textId="77777777" w:rsidR="00596D74" w:rsidRPr="00C50CF5" w:rsidRDefault="008311BD" w:rsidP="002D045A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</w:rPr>
        <w:t xml:space="preserve"> </w:t>
      </w:r>
      <w:r w:rsidR="00596D74" w:rsidRPr="00C50CF5">
        <w:rPr>
          <w:rFonts w:ascii="Times New Roman" w:hAnsi="Times New Roman" w:cs="Times New Roman"/>
          <w:sz w:val="28"/>
          <w:szCs w:val="28"/>
        </w:rPr>
        <w:t>«Актуальні проблеми природничо-математичної освіти в Україні»</w:t>
      </w:r>
      <w:r w:rsidR="00596D74"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6D74" w:rsidRPr="00C50CF5">
        <w:rPr>
          <w:rFonts w:ascii="Times New Roman" w:hAnsi="Times New Roman" w:cs="Times New Roman"/>
          <w:sz w:val="28"/>
          <w:szCs w:val="28"/>
        </w:rPr>
        <w:t>Всеукраїнська науково-практична конференція (16-17 вересня 2021 р.).</w:t>
      </w:r>
    </w:p>
    <w:p w14:paraId="6AD7D9DE" w14:textId="77777777" w:rsidR="00596D74" w:rsidRPr="00C50CF5" w:rsidRDefault="00596D74" w:rsidP="00596D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За результатами конференцій опубліковано тези доповідей.</w:t>
      </w:r>
    </w:p>
    <w:p w14:paraId="75CE1A99" w14:textId="77777777" w:rsidR="00596D74" w:rsidRPr="00C50CF5" w:rsidRDefault="00596D74" w:rsidP="00596D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Звіт про науково-педагогічну діяльність заслуханий та схвалений на засіданні кафедри «Фізика». </w:t>
      </w:r>
      <w:r w:rsidR="00BF3AB0" w:rsidRPr="00C50CF5">
        <w:rPr>
          <w:rFonts w:ascii="Times New Roman" w:hAnsi="Times New Roman" w:cs="Times New Roman"/>
          <w:sz w:val="28"/>
          <w:szCs w:val="28"/>
          <w:lang w:val="uk-UA"/>
        </w:rPr>
        <w:t>Рішенням кафедри «Фізика» від 17.06.2022 протокол № 7 рекомендовано присвоїти вчене звання доцента по кафедрі фізики.</w:t>
      </w:r>
    </w:p>
    <w:p w14:paraId="7EDF50A5" w14:textId="77777777" w:rsidR="00BF3AB0" w:rsidRPr="00C50CF5" w:rsidRDefault="00BF3AB0" w:rsidP="00596D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результатів таємного голосування вчена рада Національного університету «Запорізька політехніка» прийняла рішення про присвоєння </w:t>
      </w:r>
    </w:p>
    <w:p w14:paraId="5825CDE4" w14:textId="77777777" w:rsidR="00BF3AB0" w:rsidRPr="00C50CF5" w:rsidRDefault="00BF3AB0" w:rsidP="00BF3AB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 xml:space="preserve">Татарчук Тетяні Василівні </w:t>
      </w:r>
    </w:p>
    <w:p w14:paraId="3D5878B9" w14:textId="77777777" w:rsidR="00BF3AB0" w:rsidRPr="00C50CF5" w:rsidRDefault="00BF3AB0" w:rsidP="00BF3A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50CF5">
        <w:rPr>
          <w:rFonts w:ascii="Times New Roman" w:hAnsi="Times New Roman" w:cs="Times New Roman"/>
          <w:sz w:val="28"/>
          <w:szCs w:val="28"/>
          <w:lang w:val="uk-UA"/>
        </w:rPr>
        <w:t>вченого звання доцента по кафедрі фізики</w:t>
      </w:r>
    </w:p>
    <w:p w14:paraId="061C2355" w14:textId="77777777" w:rsidR="00BF3AB0" w:rsidRPr="00C50CF5" w:rsidRDefault="00BF3AB0" w:rsidP="00596D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842A5B" w14:textId="77777777" w:rsidR="00BF3AB0" w:rsidRPr="00C50CF5" w:rsidRDefault="00C50CF5" w:rsidP="00596D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Володимир БАХРУШИН</w:t>
      </w:r>
    </w:p>
    <w:p w14:paraId="69599A8E" w14:textId="77777777" w:rsidR="007001E2" w:rsidRDefault="007001E2" w:rsidP="00596D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D8B2DF4" w14:textId="77777777" w:rsidR="00C50CF5" w:rsidRDefault="00C50CF5" w:rsidP="00596D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F6EABF4" w14:textId="77777777" w:rsidR="00C50CF5" w:rsidRPr="00C50CF5" w:rsidRDefault="00C50CF5" w:rsidP="00596D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Учений 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 КУЗЬМІН</w:t>
      </w:r>
    </w:p>
    <w:sectPr w:rsidR="00C50CF5" w:rsidRPr="00C50CF5" w:rsidSect="00C44F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0B66"/>
    <w:multiLevelType w:val="hybridMultilevel"/>
    <w:tmpl w:val="75F0FD90"/>
    <w:lvl w:ilvl="0" w:tplc="A872C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7A24FF"/>
    <w:multiLevelType w:val="hybridMultilevel"/>
    <w:tmpl w:val="1230182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981745B"/>
    <w:multiLevelType w:val="hybridMultilevel"/>
    <w:tmpl w:val="B5C86A20"/>
    <w:lvl w:ilvl="0" w:tplc="E2464FEE">
      <w:start w:val="5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F6"/>
    <w:rsid w:val="00083201"/>
    <w:rsid w:val="0010088C"/>
    <w:rsid w:val="001768FC"/>
    <w:rsid w:val="00237321"/>
    <w:rsid w:val="002D045A"/>
    <w:rsid w:val="0031624F"/>
    <w:rsid w:val="003D49C9"/>
    <w:rsid w:val="00412592"/>
    <w:rsid w:val="00531224"/>
    <w:rsid w:val="00551DC5"/>
    <w:rsid w:val="00596D74"/>
    <w:rsid w:val="0062242E"/>
    <w:rsid w:val="00642293"/>
    <w:rsid w:val="007001E2"/>
    <w:rsid w:val="00795523"/>
    <w:rsid w:val="00816E4D"/>
    <w:rsid w:val="008311BD"/>
    <w:rsid w:val="00BF3AB0"/>
    <w:rsid w:val="00C304DA"/>
    <w:rsid w:val="00C44FF6"/>
    <w:rsid w:val="00C50CF5"/>
    <w:rsid w:val="00E72A30"/>
    <w:rsid w:val="00EC37B7"/>
    <w:rsid w:val="00F33A1C"/>
    <w:rsid w:val="00F34C8F"/>
    <w:rsid w:val="00FC007D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F5C7"/>
  <w15:chartTrackingRefBased/>
  <w15:docId w15:val="{DB210297-8ED9-4E35-9600-ACDE7448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F6"/>
    <w:pPr>
      <w:ind w:left="720"/>
      <w:contextualSpacing/>
    </w:pPr>
  </w:style>
  <w:style w:type="character" w:customStyle="1" w:styleId="ceurfulltitle">
    <w:name w:val="ceurfulltitle"/>
    <w:rsid w:val="00596D74"/>
  </w:style>
  <w:style w:type="character" w:customStyle="1" w:styleId="ceurloctime">
    <w:name w:val="ceurloctime"/>
    <w:rsid w:val="00596D74"/>
  </w:style>
  <w:style w:type="paragraph" w:styleId="a4">
    <w:name w:val="Balloon Text"/>
    <w:basedOn w:val="a"/>
    <w:link w:val="a5"/>
    <w:uiPriority w:val="99"/>
    <w:semiHidden/>
    <w:unhideWhenUsed/>
    <w:rsid w:val="00EC3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Viktor</cp:lastModifiedBy>
  <cp:revision>19</cp:revision>
  <cp:lastPrinted>2022-06-22T03:46:00Z</cp:lastPrinted>
  <dcterms:created xsi:type="dcterms:W3CDTF">2022-06-21T12:25:00Z</dcterms:created>
  <dcterms:modified xsi:type="dcterms:W3CDTF">2022-06-28T12:24:00Z</dcterms:modified>
</cp:coreProperties>
</file>