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E6C5E" w14:textId="77777777" w:rsidR="005348A7" w:rsidRPr="002405E2" w:rsidRDefault="005348A7" w:rsidP="002111E8">
      <w:pPr>
        <w:tabs>
          <w:tab w:val="left" w:pos="0"/>
          <w:tab w:val="left" w:pos="1418"/>
        </w:tabs>
        <w:spacing w:line="360" w:lineRule="auto"/>
        <w:jc w:val="center"/>
        <w:rPr>
          <w:b/>
          <w:sz w:val="28"/>
          <w:szCs w:val="28"/>
        </w:rPr>
      </w:pPr>
      <w:r w:rsidRPr="002405E2">
        <w:rPr>
          <w:b/>
          <w:sz w:val="28"/>
          <w:szCs w:val="28"/>
        </w:rPr>
        <w:t xml:space="preserve">РІШЕННЯ </w:t>
      </w:r>
      <w:r w:rsidRPr="002405E2">
        <w:rPr>
          <w:b/>
          <w:sz w:val="28"/>
          <w:szCs w:val="28"/>
        </w:rPr>
        <w:br/>
        <w:t xml:space="preserve">вченої ради щодо присвоєння вченого звання </w:t>
      </w:r>
    </w:p>
    <w:p w14:paraId="6EEFF9B5" w14:textId="77777777" w:rsidR="005348A7" w:rsidRPr="002405E2" w:rsidRDefault="005348A7" w:rsidP="004075F6">
      <w:pPr>
        <w:tabs>
          <w:tab w:val="left" w:pos="853"/>
        </w:tabs>
        <w:spacing w:line="360" w:lineRule="auto"/>
        <w:jc w:val="center"/>
        <w:rPr>
          <w:sz w:val="28"/>
          <w:szCs w:val="28"/>
        </w:rPr>
      </w:pPr>
      <w:r w:rsidRPr="002405E2">
        <w:rPr>
          <w:sz w:val="28"/>
          <w:szCs w:val="28"/>
        </w:rPr>
        <w:t xml:space="preserve">Вчена рада </w:t>
      </w:r>
      <w:r>
        <w:rPr>
          <w:sz w:val="28"/>
          <w:szCs w:val="28"/>
        </w:rPr>
        <w:t>Н</w:t>
      </w:r>
      <w:r w:rsidRPr="002405E2">
        <w:rPr>
          <w:sz w:val="28"/>
          <w:szCs w:val="28"/>
        </w:rPr>
        <w:t>аціонального університету</w:t>
      </w:r>
      <w:r>
        <w:rPr>
          <w:sz w:val="28"/>
          <w:szCs w:val="28"/>
        </w:rPr>
        <w:t xml:space="preserve"> «Запорізька політехніка»</w:t>
      </w:r>
      <w:r w:rsidRPr="002405E2">
        <w:rPr>
          <w:sz w:val="28"/>
          <w:szCs w:val="28"/>
        </w:rPr>
        <w:t>,</w:t>
      </w:r>
    </w:p>
    <w:p w14:paraId="074B915D" w14:textId="77777777" w:rsidR="005348A7" w:rsidRPr="002405E2" w:rsidRDefault="005348A7" w:rsidP="004075F6">
      <w:pPr>
        <w:tabs>
          <w:tab w:val="left" w:pos="853"/>
        </w:tabs>
        <w:spacing w:line="360" w:lineRule="auto"/>
        <w:jc w:val="center"/>
        <w:rPr>
          <w:sz w:val="28"/>
          <w:szCs w:val="28"/>
        </w:rPr>
      </w:pPr>
      <w:r w:rsidRPr="002405E2">
        <w:rPr>
          <w:sz w:val="28"/>
          <w:szCs w:val="28"/>
        </w:rPr>
        <w:t>Міністерства освіти і науки України</w:t>
      </w:r>
    </w:p>
    <w:p w14:paraId="791452F5" w14:textId="77777777" w:rsidR="005348A7" w:rsidRPr="00A601B0" w:rsidRDefault="005348A7" w:rsidP="00257490">
      <w:pPr>
        <w:tabs>
          <w:tab w:val="left" w:pos="853"/>
        </w:tabs>
        <w:spacing w:line="360" w:lineRule="auto"/>
        <w:jc w:val="center"/>
        <w:rPr>
          <w:sz w:val="28"/>
          <w:szCs w:val="28"/>
        </w:rPr>
      </w:pPr>
      <w:r w:rsidRPr="00A601B0">
        <w:rPr>
          <w:sz w:val="28"/>
          <w:szCs w:val="28"/>
        </w:rPr>
        <w:t>прийняла рішення щодо присвоєння</w:t>
      </w:r>
      <w:r w:rsidRPr="00592CD5">
        <w:rPr>
          <w:sz w:val="28"/>
          <w:szCs w:val="28"/>
        </w:rPr>
        <w:t xml:space="preserve"> </w:t>
      </w:r>
      <w:r w:rsidRPr="00A601B0">
        <w:rPr>
          <w:sz w:val="28"/>
          <w:szCs w:val="28"/>
        </w:rPr>
        <w:t>вченого звання професор</w:t>
      </w:r>
    </w:p>
    <w:p w14:paraId="1BBF675C" w14:textId="77777777" w:rsidR="005348A7" w:rsidRPr="00A601B0" w:rsidRDefault="006562A6" w:rsidP="000E2E50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СУЩЕНКУ</w:t>
      </w:r>
      <w:r w:rsidR="005348A7">
        <w:rPr>
          <w:sz w:val="28"/>
          <w:szCs w:val="28"/>
          <w:u w:val="single"/>
        </w:rPr>
        <w:t xml:space="preserve"> </w:t>
      </w:r>
      <w:r w:rsidR="00B51603">
        <w:rPr>
          <w:sz w:val="28"/>
          <w:szCs w:val="28"/>
          <w:u w:val="single"/>
        </w:rPr>
        <w:t>Роману</w:t>
      </w:r>
      <w:r w:rsidR="005348A7">
        <w:rPr>
          <w:sz w:val="28"/>
          <w:szCs w:val="28"/>
          <w:u w:val="single"/>
        </w:rPr>
        <w:t xml:space="preserve"> </w:t>
      </w:r>
      <w:r w:rsidR="00B51603">
        <w:rPr>
          <w:sz w:val="28"/>
          <w:szCs w:val="28"/>
          <w:u w:val="single"/>
        </w:rPr>
        <w:t>Віталійовичу</w:t>
      </w:r>
    </w:p>
    <w:p w14:paraId="18ECECB2" w14:textId="77777777" w:rsidR="005348A7" w:rsidRPr="00A601B0" w:rsidRDefault="005348A7" w:rsidP="00257490">
      <w:pPr>
        <w:tabs>
          <w:tab w:val="left" w:pos="853"/>
        </w:tabs>
        <w:spacing w:line="360" w:lineRule="auto"/>
        <w:jc w:val="center"/>
        <w:rPr>
          <w:sz w:val="28"/>
          <w:szCs w:val="28"/>
          <w:u w:val="single"/>
        </w:rPr>
      </w:pPr>
      <w:r w:rsidRPr="00A601B0">
        <w:rPr>
          <w:sz w:val="28"/>
          <w:szCs w:val="28"/>
          <w:u w:val="single"/>
        </w:rPr>
        <w:t xml:space="preserve">по кафедрі </w:t>
      </w:r>
      <w:r>
        <w:rPr>
          <w:sz w:val="28"/>
          <w:szCs w:val="28"/>
          <w:u w:val="single"/>
        </w:rPr>
        <w:t>транспортних технологій</w:t>
      </w:r>
    </w:p>
    <w:p w14:paraId="54412BF3" w14:textId="77777777" w:rsidR="005348A7" w:rsidRPr="00EE4951" w:rsidRDefault="005348A7" w:rsidP="00257490">
      <w:pPr>
        <w:pStyle w:val="2"/>
        <w:widowControl w:val="0"/>
        <w:spacing w:after="0" w:line="360" w:lineRule="auto"/>
        <w:jc w:val="both"/>
        <w:rPr>
          <w:color w:val="FFFFFF" w:themeColor="background1"/>
        </w:rPr>
      </w:pPr>
      <w:r w:rsidRPr="00EE4951">
        <w:rPr>
          <w:color w:val="FFFFFF" w:themeColor="background1"/>
        </w:rPr>
        <w:t xml:space="preserve">у складі </w:t>
      </w:r>
      <w:r w:rsidRPr="00EE4951">
        <w:rPr>
          <w:color w:val="FFFFFF" w:themeColor="background1"/>
          <w:u w:val="single"/>
        </w:rPr>
        <w:t>102</w:t>
      </w:r>
      <w:r w:rsidRPr="00EE4951">
        <w:rPr>
          <w:color w:val="FFFFFF" w:themeColor="background1"/>
        </w:rPr>
        <w:t xml:space="preserve"> осіб з _</w:t>
      </w:r>
      <w:r w:rsidRPr="00EE4951">
        <w:rPr>
          <w:color w:val="FFFFFF" w:themeColor="background1"/>
          <w:u w:val="single"/>
          <w:lang w:val="ru-RU"/>
        </w:rPr>
        <w:t>154</w:t>
      </w:r>
      <w:r w:rsidRPr="00EE4951">
        <w:rPr>
          <w:color w:val="FFFFFF" w:themeColor="background1"/>
        </w:rPr>
        <w:t>_ членів ради видано бюлетенів 102.</w:t>
      </w:r>
    </w:p>
    <w:p w14:paraId="633FE776" w14:textId="77777777" w:rsidR="005348A7" w:rsidRPr="00EE4951" w:rsidRDefault="005348A7" w:rsidP="00257490">
      <w:pPr>
        <w:pStyle w:val="2"/>
        <w:widowControl w:val="0"/>
        <w:spacing w:after="0" w:line="360" w:lineRule="auto"/>
        <w:jc w:val="both"/>
        <w:rPr>
          <w:color w:val="FFFFFF" w:themeColor="background1"/>
        </w:rPr>
      </w:pPr>
      <w:r w:rsidRPr="00EE4951">
        <w:rPr>
          <w:color w:val="FFFFFF" w:themeColor="background1"/>
        </w:rPr>
        <w:t xml:space="preserve">Результати голосування: «за» – </w:t>
      </w:r>
      <w:r w:rsidRPr="00EE4951">
        <w:rPr>
          <w:color w:val="FFFFFF" w:themeColor="background1"/>
          <w:u w:val="single"/>
        </w:rPr>
        <w:t>95</w:t>
      </w:r>
      <w:r w:rsidRPr="00EE4951">
        <w:rPr>
          <w:color w:val="FFFFFF" w:themeColor="background1"/>
        </w:rPr>
        <w:t xml:space="preserve"> «проти» – </w:t>
      </w:r>
      <w:r w:rsidRPr="00EE4951">
        <w:rPr>
          <w:color w:val="FFFFFF" w:themeColor="background1"/>
          <w:u w:val="single"/>
        </w:rPr>
        <w:t>5</w:t>
      </w:r>
      <w:r w:rsidRPr="00EE4951">
        <w:rPr>
          <w:color w:val="FFFFFF" w:themeColor="background1"/>
        </w:rPr>
        <w:t xml:space="preserve"> , недійсних бюлетенів –  </w:t>
      </w:r>
      <w:r w:rsidRPr="00EE4951">
        <w:rPr>
          <w:color w:val="FFFFFF" w:themeColor="background1"/>
          <w:u w:val="single"/>
        </w:rPr>
        <w:t>1</w:t>
      </w:r>
      <w:r w:rsidRPr="00EE4951">
        <w:rPr>
          <w:color w:val="FFFFFF" w:themeColor="background1"/>
        </w:rPr>
        <w:t>.</w:t>
      </w:r>
    </w:p>
    <w:p w14:paraId="259F8012" w14:textId="77777777" w:rsidR="005348A7" w:rsidRPr="00EE4951" w:rsidRDefault="005348A7" w:rsidP="00257490">
      <w:pPr>
        <w:pStyle w:val="2"/>
        <w:widowControl w:val="0"/>
        <w:spacing w:after="0" w:line="360" w:lineRule="auto"/>
        <w:jc w:val="both"/>
        <w:rPr>
          <w:color w:val="FFFFFF" w:themeColor="background1"/>
        </w:rPr>
      </w:pPr>
      <w:r w:rsidRPr="00EE4951">
        <w:rPr>
          <w:color w:val="FFFFFF" w:themeColor="background1"/>
        </w:rPr>
        <w:t xml:space="preserve">Протокол засідання № </w:t>
      </w:r>
      <w:r w:rsidRPr="00EE4951">
        <w:rPr>
          <w:color w:val="FFFFFF" w:themeColor="background1"/>
          <w:u w:val="single"/>
        </w:rPr>
        <w:t>13/21</w:t>
      </w:r>
      <w:r w:rsidRPr="00EE4951">
        <w:rPr>
          <w:color w:val="FFFFFF" w:themeColor="background1"/>
        </w:rPr>
        <w:t xml:space="preserve"> від « </w:t>
      </w:r>
      <w:r w:rsidRPr="00EE4951">
        <w:rPr>
          <w:color w:val="FFFFFF" w:themeColor="background1"/>
          <w:u w:val="single"/>
        </w:rPr>
        <w:t>2</w:t>
      </w:r>
      <w:r w:rsidR="008212C6" w:rsidRPr="00EE4951">
        <w:rPr>
          <w:color w:val="FFFFFF" w:themeColor="background1"/>
          <w:u w:val="single"/>
        </w:rPr>
        <w:t>7</w:t>
      </w:r>
      <w:r w:rsidRPr="00EE4951">
        <w:rPr>
          <w:color w:val="FFFFFF" w:themeColor="background1"/>
        </w:rPr>
        <w:t xml:space="preserve"> » __</w:t>
      </w:r>
      <w:r w:rsidR="008212C6" w:rsidRPr="00EE4951">
        <w:rPr>
          <w:color w:val="FFFFFF" w:themeColor="background1"/>
          <w:u w:val="single"/>
        </w:rPr>
        <w:t>червня</w:t>
      </w:r>
      <w:r w:rsidRPr="00EE4951">
        <w:rPr>
          <w:color w:val="FFFFFF" w:themeColor="background1"/>
        </w:rPr>
        <w:t>_ 202</w:t>
      </w:r>
      <w:r w:rsidR="008212C6" w:rsidRPr="00EE4951">
        <w:rPr>
          <w:color w:val="FFFFFF" w:themeColor="background1"/>
        </w:rPr>
        <w:t>2</w:t>
      </w:r>
      <w:r w:rsidRPr="00EE4951">
        <w:rPr>
          <w:color w:val="FFFFFF" w:themeColor="background1"/>
        </w:rPr>
        <w:t xml:space="preserve"> року.</w:t>
      </w:r>
    </w:p>
    <w:p w14:paraId="73010316" w14:textId="77777777" w:rsidR="005348A7" w:rsidRPr="00A601B0" w:rsidRDefault="005348A7" w:rsidP="00257490">
      <w:pPr>
        <w:pStyle w:val="2"/>
        <w:widowControl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>Член вченої ради – не отримав бюлетень для таємного голосування.</w:t>
      </w:r>
    </w:p>
    <w:p w14:paraId="08E046F3" w14:textId="77777777" w:rsidR="005348A7" w:rsidRPr="00A601B0" w:rsidRDefault="005348A7" w:rsidP="00257490">
      <w:pPr>
        <w:pStyle w:val="7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601B0">
        <w:rPr>
          <w:b/>
          <w:sz w:val="28"/>
          <w:szCs w:val="28"/>
        </w:rPr>
        <w:t>Основні дані про здобувача</w:t>
      </w:r>
    </w:p>
    <w:p w14:paraId="1F0E97BE" w14:textId="77777777" w:rsidR="005348A7" w:rsidRPr="00A601B0" w:rsidRDefault="005348A7" w:rsidP="00F505E3">
      <w:pPr>
        <w:tabs>
          <w:tab w:val="left" w:pos="1134"/>
        </w:tabs>
        <w:autoSpaceDE/>
        <w:autoSpaceDN/>
        <w:adjustRightInd/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92CD5">
        <w:rPr>
          <w:sz w:val="28"/>
          <w:szCs w:val="28"/>
        </w:rPr>
        <w:t> </w:t>
      </w:r>
      <w:proofErr w:type="spellStart"/>
      <w:r w:rsidR="00B51603">
        <w:rPr>
          <w:sz w:val="28"/>
          <w:szCs w:val="28"/>
        </w:rPr>
        <w:t>Сущенко</w:t>
      </w:r>
      <w:proofErr w:type="spellEnd"/>
      <w:r w:rsidR="00B51603">
        <w:rPr>
          <w:sz w:val="28"/>
          <w:szCs w:val="28"/>
        </w:rPr>
        <w:t xml:space="preserve"> Роман Віталійович</w:t>
      </w:r>
      <w:r w:rsidRPr="00A601B0">
        <w:rPr>
          <w:sz w:val="28"/>
          <w:szCs w:val="28"/>
        </w:rPr>
        <w:t>, 197</w:t>
      </w:r>
      <w:r w:rsidR="00B51603">
        <w:rPr>
          <w:sz w:val="28"/>
          <w:szCs w:val="28"/>
        </w:rPr>
        <w:t>1</w:t>
      </w:r>
      <w:r w:rsidRPr="00A601B0">
        <w:rPr>
          <w:sz w:val="28"/>
          <w:szCs w:val="28"/>
        </w:rPr>
        <w:t xml:space="preserve"> року народження.</w:t>
      </w:r>
    </w:p>
    <w:p w14:paraId="0DE02819" w14:textId="77777777" w:rsidR="005348A7" w:rsidRPr="0058491E" w:rsidRDefault="005348A7" w:rsidP="00F505E3">
      <w:pPr>
        <w:tabs>
          <w:tab w:val="num" w:pos="720"/>
          <w:tab w:val="left" w:pos="1134"/>
        </w:tabs>
        <w:autoSpaceDE/>
        <w:autoSpaceDN/>
        <w:adjustRightInd/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3D59">
        <w:rPr>
          <w:sz w:val="28"/>
          <w:szCs w:val="28"/>
        </w:rPr>
        <w:t> </w:t>
      </w:r>
      <w:r w:rsidRPr="0058491E">
        <w:rPr>
          <w:sz w:val="28"/>
          <w:szCs w:val="28"/>
        </w:rPr>
        <w:t xml:space="preserve">У </w:t>
      </w:r>
      <w:r w:rsidR="009A55AB">
        <w:rPr>
          <w:sz w:val="28"/>
          <w:szCs w:val="28"/>
        </w:rPr>
        <w:t>2005</w:t>
      </w:r>
      <w:r w:rsidRPr="0058491E">
        <w:rPr>
          <w:sz w:val="28"/>
          <w:szCs w:val="28"/>
        </w:rPr>
        <w:t xml:space="preserve"> році закінчив </w:t>
      </w:r>
      <w:r w:rsidR="009A55AB">
        <w:rPr>
          <w:sz w:val="28"/>
          <w:szCs w:val="28"/>
        </w:rPr>
        <w:t xml:space="preserve">Дніпропетровський національний університет залізничного транспорту імені академіка </w:t>
      </w:r>
      <w:proofErr w:type="spellStart"/>
      <w:r w:rsidR="009A55AB">
        <w:rPr>
          <w:sz w:val="28"/>
          <w:szCs w:val="28"/>
        </w:rPr>
        <w:t>В.Лазаряна</w:t>
      </w:r>
      <w:proofErr w:type="spellEnd"/>
      <w:r w:rsidR="009A55AB">
        <w:rPr>
          <w:sz w:val="28"/>
          <w:szCs w:val="28"/>
        </w:rPr>
        <w:t xml:space="preserve">, </w:t>
      </w:r>
      <w:r w:rsidRPr="0058491E">
        <w:rPr>
          <w:sz w:val="28"/>
          <w:szCs w:val="28"/>
        </w:rPr>
        <w:t>отримав повну вищу освіту за спеціальністю «</w:t>
      </w:r>
      <w:r w:rsidR="009A55AB">
        <w:rPr>
          <w:sz w:val="28"/>
          <w:szCs w:val="28"/>
        </w:rPr>
        <w:t>Рухомий склад та спеціальна техніка залізничного транспорту</w:t>
      </w:r>
      <w:r w:rsidRPr="0058491E">
        <w:rPr>
          <w:sz w:val="28"/>
          <w:szCs w:val="28"/>
        </w:rPr>
        <w:t xml:space="preserve">» та здобув кваліфікацію </w:t>
      </w:r>
      <w:r>
        <w:rPr>
          <w:sz w:val="28"/>
          <w:szCs w:val="28"/>
        </w:rPr>
        <w:t>інженера</w:t>
      </w:r>
      <w:r w:rsidR="009A55AB">
        <w:rPr>
          <w:sz w:val="28"/>
          <w:szCs w:val="28"/>
        </w:rPr>
        <w:t>-механіка</w:t>
      </w:r>
      <w:r w:rsidRPr="0058491E">
        <w:rPr>
          <w:sz w:val="28"/>
          <w:szCs w:val="28"/>
        </w:rPr>
        <w:t xml:space="preserve"> (диплом </w:t>
      </w:r>
      <w:r w:rsidR="009A55AB">
        <w:rPr>
          <w:sz w:val="28"/>
          <w:szCs w:val="28"/>
        </w:rPr>
        <w:t>НР</w:t>
      </w:r>
      <w:r w:rsidRPr="0058491E">
        <w:rPr>
          <w:sz w:val="28"/>
          <w:szCs w:val="28"/>
        </w:rPr>
        <w:t> № </w:t>
      </w:r>
      <w:r w:rsidR="009A55AB">
        <w:rPr>
          <w:sz w:val="28"/>
          <w:szCs w:val="28"/>
        </w:rPr>
        <w:t>27156926</w:t>
      </w:r>
      <w:r w:rsidRPr="0058491E">
        <w:rPr>
          <w:sz w:val="28"/>
          <w:szCs w:val="28"/>
        </w:rPr>
        <w:t xml:space="preserve"> від </w:t>
      </w:r>
      <w:r>
        <w:rPr>
          <w:sz w:val="28"/>
          <w:szCs w:val="28"/>
        </w:rPr>
        <w:t>1</w:t>
      </w:r>
      <w:r w:rsidR="009A55AB">
        <w:rPr>
          <w:sz w:val="28"/>
          <w:szCs w:val="28"/>
        </w:rPr>
        <w:t>1</w:t>
      </w:r>
      <w:r w:rsidRPr="0058491E">
        <w:rPr>
          <w:sz w:val="28"/>
          <w:szCs w:val="28"/>
        </w:rPr>
        <w:t>.06.</w:t>
      </w:r>
      <w:r w:rsidR="009A55AB">
        <w:rPr>
          <w:sz w:val="28"/>
          <w:szCs w:val="28"/>
        </w:rPr>
        <w:t>200</w:t>
      </w:r>
      <w:r>
        <w:rPr>
          <w:sz w:val="28"/>
          <w:szCs w:val="28"/>
        </w:rPr>
        <w:t>5</w:t>
      </w:r>
      <w:r w:rsidRPr="0058491E">
        <w:rPr>
          <w:sz w:val="28"/>
          <w:szCs w:val="28"/>
        </w:rPr>
        <w:t xml:space="preserve"> року).</w:t>
      </w:r>
    </w:p>
    <w:p w14:paraId="6B6EF2EA" w14:textId="77777777" w:rsidR="005348A7" w:rsidRPr="00A601B0" w:rsidRDefault="005348A7" w:rsidP="00F505E3">
      <w:pPr>
        <w:autoSpaceDE/>
        <w:autoSpaceDN/>
        <w:adjustRightInd/>
        <w:spacing w:line="360" w:lineRule="auto"/>
        <w:ind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C37E10">
        <w:rPr>
          <w:b/>
          <w:sz w:val="28"/>
          <w:szCs w:val="28"/>
        </w:rPr>
        <w:t> </w:t>
      </w:r>
      <w:r w:rsidRPr="00A601B0">
        <w:rPr>
          <w:b/>
          <w:sz w:val="28"/>
          <w:szCs w:val="28"/>
        </w:rPr>
        <w:t>Кандидат наук</w:t>
      </w:r>
      <w:r w:rsidR="006343D0">
        <w:rPr>
          <w:b/>
          <w:sz w:val="28"/>
          <w:szCs w:val="28"/>
        </w:rPr>
        <w:t xml:space="preserve"> з державного управління</w:t>
      </w:r>
      <w:r w:rsidRPr="00A601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зі спеціальності «</w:t>
      </w:r>
      <w:r w:rsidR="006343D0">
        <w:rPr>
          <w:b/>
          <w:sz w:val="28"/>
          <w:szCs w:val="28"/>
        </w:rPr>
        <w:t>Механізми державного управління</w:t>
      </w:r>
      <w:r>
        <w:rPr>
          <w:b/>
          <w:sz w:val="28"/>
          <w:szCs w:val="28"/>
        </w:rPr>
        <w:t xml:space="preserve">» </w:t>
      </w:r>
      <w:r w:rsidRPr="00A601B0">
        <w:rPr>
          <w:b/>
          <w:sz w:val="28"/>
          <w:szCs w:val="28"/>
        </w:rPr>
        <w:t>з 20</w:t>
      </w:r>
      <w:r w:rsidR="006343D0">
        <w:rPr>
          <w:b/>
          <w:sz w:val="28"/>
          <w:szCs w:val="28"/>
        </w:rPr>
        <w:t>11</w:t>
      </w:r>
      <w:r w:rsidRPr="00A601B0">
        <w:rPr>
          <w:b/>
          <w:sz w:val="28"/>
          <w:szCs w:val="28"/>
        </w:rPr>
        <w:t xml:space="preserve"> року. </w:t>
      </w:r>
    </w:p>
    <w:p w14:paraId="1A69DED1" w14:textId="77777777" w:rsidR="005348A7" w:rsidRPr="000353A8" w:rsidRDefault="005348A7" w:rsidP="00F505E3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567"/>
        <w:jc w:val="both"/>
        <w:rPr>
          <w:sz w:val="28"/>
          <w:szCs w:val="28"/>
        </w:rPr>
      </w:pPr>
      <w:r w:rsidRPr="0058491E">
        <w:rPr>
          <w:sz w:val="28"/>
          <w:szCs w:val="28"/>
        </w:rPr>
        <w:t>Дисертацію</w:t>
      </w:r>
      <w:r w:rsidR="008D03FD">
        <w:rPr>
          <w:sz w:val="28"/>
          <w:szCs w:val="28"/>
        </w:rPr>
        <w:t xml:space="preserve"> на тему </w:t>
      </w:r>
      <w:r w:rsidR="008D03FD" w:rsidRPr="0058491E">
        <w:rPr>
          <w:sz w:val="28"/>
          <w:szCs w:val="28"/>
        </w:rPr>
        <w:t>«</w:t>
      </w:r>
      <w:r w:rsidR="008D03FD">
        <w:rPr>
          <w:color w:val="000000"/>
          <w:sz w:val="28"/>
          <w:szCs w:val="28"/>
        </w:rPr>
        <w:t>Д</w:t>
      </w:r>
      <w:r w:rsidR="008D03FD" w:rsidRPr="008D03FD">
        <w:rPr>
          <w:color w:val="000000"/>
          <w:sz w:val="28"/>
          <w:szCs w:val="28"/>
        </w:rPr>
        <w:t xml:space="preserve">ержавне регулювання розвитку залізничного транспорту </w:t>
      </w:r>
      <w:r w:rsidR="008D03FD">
        <w:rPr>
          <w:color w:val="000000"/>
          <w:sz w:val="28"/>
          <w:szCs w:val="28"/>
        </w:rPr>
        <w:t>У</w:t>
      </w:r>
      <w:r w:rsidR="008D03FD" w:rsidRPr="008D03FD">
        <w:rPr>
          <w:color w:val="000000"/>
          <w:sz w:val="28"/>
          <w:szCs w:val="28"/>
        </w:rPr>
        <w:t>країни</w:t>
      </w:r>
      <w:r w:rsidR="008D03FD" w:rsidRPr="0058491E">
        <w:rPr>
          <w:sz w:val="28"/>
          <w:szCs w:val="28"/>
        </w:rPr>
        <w:t>»</w:t>
      </w:r>
      <w:r w:rsidRPr="0058491E">
        <w:rPr>
          <w:sz w:val="28"/>
          <w:szCs w:val="28"/>
        </w:rPr>
        <w:t xml:space="preserve"> захищено </w:t>
      </w:r>
      <w:r w:rsidR="00FD5288">
        <w:rPr>
          <w:sz w:val="28"/>
          <w:szCs w:val="28"/>
        </w:rPr>
        <w:t>14</w:t>
      </w:r>
      <w:r w:rsidRPr="0058491E">
        <w:rPr>
          <w:sz w:val="28"/>
          <w:szCs w:val="28"/>
        </w:rPr>
        <w:t>.0</w:t>
      </w:r>
      <w:r w:rsidR="00FD5288">
        <w:rPr>
          <w:sz w:val="28"/>
          <w:szCs w:val="28"/>
        </w:rPr>
        <w:t>1</w:t>
      </w:r>
      <w:r w:rsidRPr="0058491E">
        <w:rPr>
          <w:sz w:val="28"/>
          <w:szCs w:val="28"/>
        </w:rPr>
        <w:t>.20</w:t>
      </w:r>
      <w:r w:rsidR="00FD5288">
        <w:rPr>
          <w:sz w:val="28"/>
          <w:szCs w:val="28"/>
        </w:rPr>
        <w:t>11</w:t>
      </w:r>
      <w:r w:rsidRPr="0058491E">
        <w:rPr>
          <w:sz w:val="28"/>
          <w:szCs w:val="28"/>
        </w:rPr>
        <w:t xml:space="preserve"> року у спеціалізованій вченій раді </w:t>
      </w:r>
      <w:r>
        <w:rPr>
          <w:sz w:val="28"/>
          <w:szCs w:val="28"/>
        </w:rPr>
        <w:t>Д</w:t>
      </w:r>
      <w:r w:rsidRPr="0058491E">
        <w:rPr>
          <w:sz w:val="28"/>
          <w:szCs w:val="28"/>
        </w:rPr>
        <w:t> </w:t>
      </w:r>
      <w:r w:rsidR="00FD5288">
        <w:rPr>
          <w:sz w:val="28"/>
          <w:szCs w:val="28"/>
        </w:rPr>
        <w:t>17</w:t>
      </w:r>
      <w:r w:rsidRPr="0058491E">
        <w:rPr>
          <w:sz w:val="28"/>
          <w:szCs w:val="28"/>
        </w:rPr>
        <w:t>.</w:t>
      </w:r>
      <w:r w:rsidR="00FD5288">
        <w:rPr>
          <w:sz w:val="28"/>
          <w:szCs w:val="28"/>
        </w:rPr>
        <w:t>127</w:t>
      </w:r>
      <w:r w:rsidRPr="0058491E">
        <w:rPr>
          <w:sz w:val="28"/>
          <w:szCs w:val="28"/>
        </w:rPr>
        <w:t>.0</w:t>
      </w:r>
      <w:r w:rsidR="00FD5288">
        <w:rPr>
          <w:sz w:val="28"/>
          <w:szCs w:val="28"/>
        </w:rPr>
        <w:t>3</w:t>
      </w:r>
      <w:r w:rsidRPr="0058491E">
        <w:rPr>
          <w:sz w:val="28"/>
          <w:szCs w:val="28"/>
        </w:rPr>
        <w:t xml:space="preserve"> </w:t>
      </w:r>
      <w:r w:rsidR="00FD5288">
        <w:rPr>
          <w:sz w:val="28"/>
          <w:szCs w:val="28"/>
        </w:rPr>
        <w:t>Класичного приватного</w:t>
      </w:r>
      <w:r>
        <w:rPr>
          <w:sz w:val="28"/>
          <w:szCs w:val="28"/>
        </w:rPr>
        <w:t xml:space="preserve"> університету</w:t>
      </w:r>
      <w:r w:rsidRPr="0058491E">
        <w:rPr>
          <w:sz w:val="28"/>
          <w:szCs w:val="28"/>
        </w:rPr>
        <w:t xml:space="preserve">, отримано диплом ДК № </w:t>
      </w:r>
      <w:r w:rsidR="00FD5288">
        <w:rPr>
          <w:sz w:val="28"/>
          <w:szCs w:val="28"/>
        </w:rPr>
        <w:t>063143</w:t>
      </w:r>
      <w:r w:rsidRPr="0058491E">
        <w:rPr>
          <w:sz w:val="28"/>
          <w:szCs w:val="28"/>
        </w:rPr>
        <w:t xml:space="preserve"> від </w:t>
      </w:r>
      <w:r w:rsidR="00FD5288">
        <w:rPr>
          <w:sz w:val="28"/>
          <w:szCs w:val="28"/>
        </w:rPr>
        <w:t>23</w:t>
      </w:r>
      <w:r w:rsidRPr="0058491E">
        <w:rPr>
          <w:sz w:val="28"/>
          <w:szCs w:val="28"/>
        </w:rPr>
        <w:t>.</w:t>
      </w:r>
      <w:r w:rsidR="00FD5288">
        <w:rPr>
          <w:sz w:val="28"/>
          <w:szCs w:val="28"/>
        </w:rPr>
        <w:t>02</w:t>
      </w:r>
      <w:r w:rsidRPr="0058491E">
        <w:rPr>
          <w:sz w:val="28"/>
          <w:szCs w:val="28"/>
        </w:rPr>
        <w:t>.20</w:t>
      </w:r>
      <w:r w:rsidR="00FD5288">
        <w:rPr>
          <w:sz w:val="28"/>
          <w:szCs w:val="28"/>
        </w:rPr>
        <w:t>11</w:t>
      </w:r>
      <w:r w:rsidRPr="0058491E">
        <w:rPr>
          <w:sz w:val="28"/>
          <w:szCs w:val="28"/>
        </w:rPr>
        <w:t xml:space="preserve"> року.</w:t>
      </w:r>
    </w:p>
    <w:p w14:paraId="6A95A94D" w14:textId="77777777" w:rsidR="005348A7" w:rsidRPr="00F20E5D" w:rsidRDefault="005348A7" w:rsidP="00F505E3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567"/>
        <w:jc w:val="both"/>
        <w:rPr>
          <w:sz w:val="28"/>
          <w:szCs w:val="28"/>
        </w:rPr>
      </w:pPr>
      <w:r w:rsidRPr="00F20E5D">
        <w:rPr>
          <w:b/>
          <w:sz w:val="28"/>
          <w:szCs w:val="28"/>
        </w:rPr>
        <w:t xml:space="preserve">Вчене звання доцента кафедри </w:t>
      </w:r>
      <w:r w:rsidR="00A57F13">
        <w:rPr>
          <w:b/>
          <w:sz w:val="28"/>
          <w:szCs w:val="28"/>
        </w:rPr>
        <w:t>державного управління та земельного кадастру</w:t>
      </w:r>
      <w:r w:rsidRPr="00F20E5D">
        <w:rPr>
          <w:b/>
          <w:sz w:val="28"/>
          <w:szCs w:val="28"/>
        </w:rPr>
        <w:t xml:space="preserve"> присвоєно у 20</w:t>
      </w:r>
      <w:r w:rsidR="00A57F13">
        <w:rPr>
          <w:b/>
          <w:sz w:val="28"/>
          <w:szCs w:val="28"/>
        </w:rPr>
        <w:t>12</w:t>
      </w:r>
      <w:r w:rsidRPr="00F20E5D">
        <w:rPr>
          <w:b/>
          <w:sz w:val="28"/>
          <w:szCs w:val="28"/>
        </w:rPr>
        <w:t xml:space="preserve"> році, </w:t>
      </w:r>
      <w:r w:rsidRPr="00F20E5D">
        <w:rPr>
          <w:sz w:val="28"/>
          <w:szCs w:val="28"/>
        </w:rPr>
        <w:t xml:space="preserve">атестат доцента </w:t>
      </w:r>
      <w:r w:rsidR="00A57F13">
        <w:rPr>
          <w:sz w:val="28"/>
          <w:szCs w:val="28"/>
        </w:rPr>
        <w:t>1</w:t>
      </w:r>
      <w:r w:rsidRPr="00F20E5D">
        <w:rPr>
          <w:sz w:val="28"/>
          <w:szCs w:val="28"/>
        </w:rPr>
        <w:t xml:space="preserve">2ДЦ № </w:t>
      </w:r>
      <w:r w:rsidR="00A57F13">
        <w:rPr>
          <w:sz w:val="28"/>
          <w:szCs w:val="28"/>
        </w:rPr>
        <w:t>032563</w:t>
      </w:r>
      <w:r w:rsidRPr="00F20E5D">
        <w:rPr>
          <w:sz w:val="28"/>
          <w:szCs w:val="28"/>
        </w:rPr>
        <w:t xml:space="preserve"> від </w:t>
      </w:r>
      <w:r w:rsidR="00A57F13">
        <w:rPr>
          <w:sz w:val="28"/>
          <w:szCs w:val="28"/>
        </w:rPr>
        <w:t>26</w:t>
      </w:r>
      <w:r w:rsidRPr="00F20E5D">
        <w:rPr>
          <w:sz w:val="28"/>
          <w:szCs w:val="28"/>
        </w:rPr>
        <w:t>.</w:t>
      </w:r>
      <w:r w:rsidR="00A57F13">
        <w:rPr>
          <w:sz w:val="28"/>
          <w:szCs w:val="28"/>
        </w:rPr>
        <w:t>10</w:t>
      </w:r>
      <w:r w:rsidRPr="00F20E5D">
        <w:rPr>
          <w:sz w:val="28"/>
          <w:szCs w:val="28"/>
        </w:rPr>
        <w:t>.20</w:t>
      </w:r>
      <w:r w:rsidR="00A57F13">
        <w:rPr>
          <w:sz w:val="28"/>
          <w:szCs w:val="28"/>
        </w:rPr>
        <w:t>12</w:t>
      </w:r>
      <w:r w:rsidRPr="00F20E5D">
        <w:rPr>
          <w:sz w:val="28"/>
          <w:szCs w:val="28"/>
        </w:rPr>
        <w:t xml:space="preserve"> року.</w:t>
      </w:r>
    </w:p>
    <w:p w14:paraId="0A8CE3B7" w14:textId="77777777" w:rsidR="005348A7" w:rsidRPr="00F20E5D" w:rsidRDefault="005348A7" w:rsidP="00F505E3">
      <w:pPr>
        <w:autoSpaceDE/>
        <w:autoSpaceDN/>
        <w:adjustRightInd/>
        <w:spacing w:line="360" w:lineRule="auto"/>
        <w:ind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C37E10">
        <w:rPr>
          <w:b/>
          <w:sz w:val="28"/>
          <w:szCs w:val="28"/>
        </w:rPr>
        <w:t> </w:t>
      </w:r>
      <w:r w:rsidRPr="00F20E5D">
        <w:rPr>
          <w:b/>
          <w:sz w:val="28"/>
          <w:szCs w:val="28"/>
        </w:rPr>
        <w:t xml:space="preserve">Доктор </w:t>
      </w:r>
      <w:r w:rsidR="008D03FD">
        <w:rPr>
          <w:b/>
          <w:sz w:val="28"/>
          <w:szCs w:val="28"/>
        </w:rPr>
        <w:t>педагогічних</w:t>
      </w:r>
      <w:r>
        <w:rPr>
          <w:b/>
          <w:sz w:val="28"/>
          <w:szCs w:val="28"/>
        </w:rPr>
        <w:t xml:space="preserve"> </w:t>
      </w:r>
      <w:r w:rsidRPr="00F20E5D">
        <w:rPr>
          <w:b/>
          <w:sz w:val="28"/>
          <w:szCs w:val="28"/>
        </w:rPr>
        <w:t>наук з 20</w:t>
      </w:r>
      <w:r w:rsidR="000C38F2">
        <w:rPr>
          <w:b/>
          <w:sz w:val="28"/>
          <w:szCs w:val="28"/>
        </w:rPr>
        <w:t>18</w:t>
      </w:r>
      <w:r w:rsidRPr="00F20E5D">
        <w:rPr>
          <w:b/>
          <w:sz w:val="28"/>
          <w:szCs w:val="28"/>
        </w:rPr>
        <w:t xml:space="preserve"> року.</w:t>
      </w:r>
    </w:p>
    <w:p w14:paraId="5A0896CE" w14:textId="77777777" w:rsidR="005348A7" w:rsidRPr="00F20E5D" w:rsidRDefault="005348A7" w:rsidP="00B3712C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567"/>
        <w:jc w:val="both"/>
        <w:rPr>
          <w:sz w:val="28"/>
          <w:szCs w:val="28"/>
        </w:rPr>
      </w:pPr>
      <w:r w:rsidRPr="00B3712C">
        <w:rPr>
          <w:sz w:val="28"/>
          <w:szCs w:val="28"/>
        </w:rPr>
        <w:t>Дисертацію</w:t>
      </w:r>
      <w:r w:rsidR="00B3712C" w:rsidRPr="00B3712C">
        <w:rPr>
          <w:sz w:val="28"/>
          <w:szCs w:val="28"/>
        </w:rPr>
        <w:t xml:space="preserve"> на тему</w:t>
      </w:r>
      <w:r w:rsidRPr="00B3712C">
        <w:rPr>
          <w:sz w:val="28"/>
          <w:szCs w:val="28"/>
        </w:rPr>
        <w:t xml:space="preserve"> </w:t>
      </w:r>
      <w:r w:rsidR="00B3712C" w:rsidRPr="0058491E">
        <w:rPr>
          <w:sz w:val="28"/>
          <w:szCs w:val="28"/>
        </w:rPr>
        <w:t>«</w:t>
      </w:r>
      <w:r w:rsidR="00B3712C" w:rsidRPr="00B3712C">
        <w:rPr>
          <w:sz w:val="28"/>
          <w:szCs w:val="28"/>
        </w:rPr>
        <w:t>Педагогічні засади формування управлінської культури у майбутніх інженерів залізничного транспорту в</w:t>
      </w:r>
      <w:r w:rsidR="00B3712C">
        <w:rPr>
          <w:sz w:val="28"/>
          <w:szCs w:val="28"/>
        </w:rPr>
        <w:t xml:space="preserve"> </w:t>
      </w:r>
      <w:r w:rsidR="00B3712C" w:rsidRPr="00B3712C">
        <w:rPr>
          <w:sz w:val="28"/>
          <w:szCs w:val="28"/>
        </w:rPr>
        <w:t>процесі професійної підготовки</w:t>
      </w:r>
      <w:r w:rsidR="00B3712C" w:rsidRPr="0058491E">
        <w:rPr>
          <w:sz w:val="28"/>
          <w:szCs w:val="28"/>
        </w:rPr>
        <w:t>»</w:t>
      </w:r>
      <w:r w:rsidR="00B3712C" w:rsidRPr="00B3712C">
        <w:rPr>
          <w:bCs/>
          <w:sz w:val="28"/>
          <w:szCs w:val="28"/>
        </w:rPr>
        <w:t xml:space="preserve"> </w:t>
      </w:r>
      <w:r w:rsidRPr="00B3712C">
        <w:rPr>
          <w:sz w:val="28"/>
          <w:szCs w:val="28"/>
        </w:rPr>
        <w:t>захищено 1</w:t>
      </w:r>
      <w:r w:rsidR="00CC06DC" w:rsidRPr="00B3712C">
        <w:rPr>
          <w:sz w:val="28"/>
          <w:szCs w:val="28"/>
        </w:rPr>
        <w:t>7</w:t>
      </w:r>
      <w:r w:rsidRPr="00B3712C">
        <w:rPr>
          <w:sz w:val="28"/>
          <w:szCs w:val="28"/>
        </w:rPr>
        <w:t>.0</w:t>
      </w:r>
      <w:r w:rsidR="00CC06DC" w:rsidRPr="00B3712C">
        <w:rPr>
          <w:sz w:val="28"/>
          <w:szCs w:val="28"/>
        </w:rPr>
        <w:t>5</w:t>
      </w:r>
      <w:r w:rsidRPr="00B3712C">
        <w:rPr>
          <w:sz w:val="28"/>
          <w:szCs w:val="28"/>
        </w:rPr>
        <w:t>.20</w:t>
      </w:r>
      <w:r w:rsidR="00CC06DC" w:rsidRPr="00B3712C">
        <w:rPr>
          <w:sz w:val="28"/>
          <w:szCs w:val="28"/>
        </w:rPr>
        <w:t>18</w:t>
      </w:r>
      <w:r w:rsidRPr="00B3712C">
        <w:rPr>
          <w:sz w:val="28"/>
          <w:szCs w:val="28"/>
        </w:rPr>
        <w:t xml:space="preserve"> року у спеціалізованій вченій раді Д </w:t>
      </w:r>
      <w:r w:rsidR="00CC06DC" w:rsidRPr="00B3712C">
        <w:rPr>
          <w:sz w:val="28"/>
          <w:szCs w:val="28"/>
        </w:rPr>
        <w:t>70</w:t>
      </w:r>
      <w:r w:rsidRPr="00B3712C">
        <w:rPr>
          <w:sz w:val="28"/>
          <w:szCs w:val="28"/>
        </w:rPr>
        <w:t>.</w:t>
      </w:r>
      <w:r w:rsidR="00CC06DC" w:rsidRPr="00B3712C">
        <w:rPr>
          <w:sz w:val="28"/>
          <w:szCs w:val="28"/>
        </w:rPr>
        <w:t>145</w:t>
      </w:r>
      <w:r w:rsidRPr="00B3712C">
        <w:rPr>
          <w:sz w:val="28"/>
          <w:szCs w:val="28"/>
        </w:rPr>
        <w:t>.0</w:t>
      </w:r>
      <w:r w:rsidR="00CC06DC" w:rsidRPr="00B3712C">
        <w:rPr>
          <w:sz w:val="28"/>
          <w:szCs w:val="28"/>
        </w:rPr>
        <w:t>1</w:t>
      </w:r>
      <w:r w:rsidRPr="00B3712C">
        <w:rPr>
          <w:sz w:val="28"/>
          <w:szCs w:val="28"/>
        </w:rPr>
        <w:t xml:space="preserve"> </w:t>
      </w:r>
      <w:r w:rsidR="00CC06DC" w:rsidRPr="00B3712C">
        <w:rPr>
          <w:sz w:val="28"/>
          <w:szCs w:val="28"/>
        </w:rPr>
        <w:lastRenderedPageBreak/>
        <w:t>Хмельницької</w:t>
      </w:r>
      <w:r w:rsidR="00CC06DC">
        <w:rPr>
          <w:sz w:val="28"/>
          <w:szCs w:val="28"/>
        </w:rPr>
        <w:t xml:space="preserve"> </w:t>
      </w:r>
      <w:proofErr w:type="spellStart"/>
      <w:r w:rsidR="00CC06DC">
        <w:rPr>
          <w:sz w:val="28"/>
          <w:szCs w:val="28"/>
        </w:rPr>
        <w:t>гуманітарно</w:t>
      </w:r>
      <w:proofErr w:type="spellEnd"/>
      <w:r w:rsidR="00CC06DC">
        <w:rPr>
          <w:sz w:val="28"/>
          <w:szCs w:val="28"/>
        </w:rPr>
        <w:t>-педагогічної академії</w:t>
      </w:r>
      <w:r w:rsidRPr="00F20E5D">
        <w:rPr>
          <w:sz w:val="28"/>
          <w:szCs w:val="28"/>
        </w:rPr>
        <w:t>, отримано диплом ДД № 00</w:t>
      </w:r>
      <w:r w:rsidR="00CC06DC">
        <w:rPr>
          <w:sz w:val="28"/>
          <w:szCs w:val="28"/>
        </w:rPr>
        <w:t>7806</w:t>
      </w:r>
      <w:r>
        <w:rPr>
          <w:sz w:val="28"/>
          <w:szCs w:val="28"/>
        </w:rPr>
        <w:t xml:space="preserve"> від </w:t>
      </w:r>
      <w:r w:rsidR="00CC06DC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CC06DC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CC06DC">
        <w:rPr>
          <w:sz w:val="28"/>
          <w:szCs w:val="28"/>
        </w:rPr>
        <w:t>18</w:t>
      </w:r>
      <w:r>
        <w:rPr>
          <w:sz w:val="28"/>
          <w:szCs w:val="28"/>
        </w:rPr>
        <w:t xml:space="preserve"> року</w:t>
      </w:r>
      <w:r w:rsidRPr="00F20E5D">
        <w:rPr>
          <w:sz w:val="28"/>
          <w:szCs w:val="28"/>
        </w:rPr>
        <w:t>.</w:t>
      </w:r>
    </w:p>
    <w:p w14:paraId="168E46F0" w14:textId="77777777" w:rsidR="005348A7" w:rsidRPr="002414E1" w:rsidRDefault="005348A7" w:rsidP="00F505E3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414E1">
        <w:rPr>
          <w:sz w:val="28"/>
          <w:szCs w:val="28"/>
        </w:rPr>
        <w:t>.</w:t>
      </w:r>
      <w:r w:rsidR="00C37E10">
        <w:rPr>
          <w:sz w:val="28"/>
          <w:szCs w:val="28"/>
        </w:rPr>
        <w:t> </w:t>
      </w:r>
      <w:r w:rsidRPr="002414E1">
        <w:rPr>
          <w:sz w:val="28"/>
          <w:szCs w:val="28"/>
        </w:rPr>
        <w:t xml:space="preserve">Призначено на посаду професора кафедри </w:t>
      </w:r>
      <w:r>
        <w:rPr>
          <w:sz w:val="28"/>
          <w:szCs w:val="28"/>
        </w:rPr>
        <w:t xml:space="preserve">транспортних технологій </w:t>
      </w:r>
      <w:r w:rsidR="00E50038">
        <w:rPr>
          <w:sz w:val="28"/>
          <w:szCs w:val="28"/>
        </w:rPr>
        <w:t xml:space="preserve">Запорізького національного технічного університету </w:t>
      </w:r>
      <w:r w:rsidRPr="00D90085">
        <w:rPr>
          <w:sz w:val="28"/>
          <w:szCs w:val="28"/>
        </w:rPr>
        <w:t xml:space="preserve">з </w:t>
      </w:r>
      <w:r w:rsidR="00D90085" w:rsidRPr="00D90085">
        <w:rPr>
          <w:sz w:val="28"/>
          <w:szCs w:val="28"/>
        </w:rPr>
        <w:t>12</w:t>
      </w:r>
      <w:r w:rsidRPr="00D90085">
        <w:rPr>
          <w:sz w:val="28"/>
          <w:szCs w:val="28"/>
        </w:rPr>
        <w:t>.</w:t>
      </w:r>
      <w:r w:rsidR="00D90085" w:rsidRPr="00D90085">
        <w:rPr>
          <w:sz w:val="28"/>
          <w:szCs w:val="28"/>
        </w:rPr>
        <w:t>11</w:t>
      </w:r>
      <w:r w:rsidRPr="00D90085">
        <w:rPr>
          <w:sz w:val="28"/>
          <w:szCs w:val="28"/>
        </w:rPr>
        <w:t>.20</w:t>
      </w:r>
      <w:r w:rsidR="00D90085" w:rsidRPr="00D90085">
        <w:rPr>
          <w:sz w:val="28"/>
          <w:szCs w:val="28"/>
        </w:rPr>
        <w:t>18 </w:t>
      </w:r>
      <w:r w:rsidRPr="00D90085">
        <w:rPr>
          <w:sz w:val="28"/>
          <w:szCs w:val="28"/>
        </w:rPr>
        <w:t>р. Наказ №</w:t>
      </w:r>
      <w:r w:rsidR="00D90085" w:rsidRPr="00D90085">
        <w:rPr>
          <w:sz w:val="28"/>
          <w:szCs w:val="28"/>
        </w:rPr>
        <w:t> 515</w:t>
      </w:r>
      <w:r w:rsidRPr="00D90085">
        <w:rPr>
          <w:sz w:val="28"/>
          <w:szCs w:val="28"/>
        </w:rPr>
        <w:t>К від 0</w:t>
      </w:r>
      <w:r w:rsidR="00D90085" w:rsidRPr="00D90085">
        <w:rPr>
          <w:sz w:val="28"/>
          <w:szCs w:val="28"/>
        </w:rPr>
        <w:t>9</w:t>
      </w:r>
      <w:r w:rsidRPr="00D90085">
        <w:rPr>
          <w:sz w:val="28"/>
          <w:szCs w:val="28"/>
        </w:rPr>
        <w:t>.</w:t>
      </w:r>
      <w:r w:rsidR="00D90085" w:rsidRPr="00D90085">
        <w:rPr>
          <w:sz w:val="28"/>
          <w:szCs w:val="28"/>
        </w:rPr>
        <w:t>11</w:t>
      </w:r>
      <w:r w:rsidRPr="00D90085">
        <w:rPr>
          <w:sz w:val="28"/>
          <w:szCs w:val="28"/>
        </w:rPr>
        <w:t>.20</w:t>
      </w:r>
      <w:r w:rsidR="00D90085" w:rsidRPr="00D90085">
        <w:rPr>
          <w:sz w:val="28"/>
          <w:szCs w:val="28"/>
        </w:rPr>
        <w:t>18</w:t>
      </w:r>
      <w:r w:rsidRPr="00D90085">
        <w:rPr>
          <w:sz w:val="28"/>
          <w:szCs w:val="28"/>
        </w:rPr>
        <w:t> р.</w:t>
      </w:r>
      <w:r w:rsidR="00E50038">
        <w:rPr>
          <w:sz w:val="28"/>
          <w:szCs w:val="28"/>
        </w:rPr>
        <w:t xml:space="preserve"> (</w:t>
      </w:r>
      <w:r w:rsidR="00E50038" w:rsidRPr="006C0617">
        <w:rPr>
          <w:sz w:val="28"/>
          <w:szCs w:val="28"/>
        </w:rPr>
        <w:t>05.07.2019</w:t>
      </w:r>
      <w:r w:rsidR="00E50038">
        <w:rPr>
          <w:sz w:val="28"/>
          <w:szCs w:val="28"/>
        </w:rPr>
        <w:t> </w:t>
      </w:r>
      <w:r w:rsidR="00E50038" w:rsidRPr="006C0617">
        <w:rPr>
          <w:sz w:val="28"/>
          <w:szCs w:val="28"/>
        </w:rPr>
        <w:t>р. Запорізький національний технічний університет перейменовано у Національний університет «Запорізька політехніка»)</w:t>
      </w:r>
      <w:r w:rsidR="00E50038">
        <w:rPr>
          <w:sz w:val="28"/>
          <w:szCs w:val="28"/>
        </w:rPr>
        <w:t>.</w:t>
      </w:r>
    </w:p>
    <w:p w14:paraId="6B442074" w14:textId="77777777" w:rsidR="005348A7" w:rsidRDefault="005348A7" w:rsidP="00F505E3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353A8">
        <w:rPr>
          <w:sz w:val="28"/>
          <w:szCs w:val="28"/>
        </w:rPr>
        <w:t>.</w:t>
      </w:r>
      <w:r w:rsidR="00C37E10">
        <w:rPr>
          <w:sz w:val="28"/>
          <w:szCs w:val="28"/>
        </w:rPr>
        <w:t> </w:t>
      </w:r>
      <w:r w:rsidRPr="000353A8">
        <w:rPr>
          <w:sz w:val="28"/>
          <w:szCs w:val="28"/>
        </w:rPr>
        <w:t xml:space="preserve">Стаж </w:t>
      </w:r>
      <w:r>
        <w:rPr>
          <w:sz w:val="28"/>
          <w:szCs w:val="28"/>
        </w:rPr>
        <w:t>науково-</w:t>
      </w:r>
      <w:r w:rsidRPr="000353A8">
        <w:rPr>
          <w:sz w:val="28"/>
          <w:szCs w:val="28"/>
        </w:rPr>
        <w:t xml:space="preserve">педагогічної роботи у </w:t>
      </w:r>
      <w:r>
        <w:rPr>
          <w:sz w:val="28"/>
          <w:szCs w:val="28"/>
        </w:rPr>
        <w:t>закладах вищої освіти</w:t>
      </w:r>
      <w:r w:rsidRPr="000353A8">
        <w:rPr>
          <w:sz w:val="28"/>
          <w:szCs w:val="28"/>
        </w:rPr>
        <w:t xml:space="preserve"> – </w:t>
      </w:r>
      <w:r w:rsidRPr="008212C6">
        <w:rPr>
          <w:sz w:val="28"/>
          <w:szCs w:val="28"/>
          <w:highlight w:val="yellow"/>
        </w:rPr>
        <w:t>1</w:t>
      </w:r>
      <w:r w:rsidR="008212C6" w:rsidRPr="008212C6">
        <w:rPr>
          <w:sz w:val="28"/>
          <w:szCs w:val="28"/>
          <w:highlight w:val="yellow"/>
        </w:rPr>
        <w:t>6</w:t>
      </w:r>
      <w:r w:rsidRPr="008212C6">
        <w:rPr>
          <w:sz w:val="28"/>
          <w:szCs w:val="28"/>
          <w:highlight w:val="yellow"/>
        </w:rPr>
        <w:t xml:space="preserve"> років </w:t>
      </w:r>
      <w:r w:rsidR="008212C6" w:rsidRPr="008212C6">
        <w:rPr>
          <w:sz w:val="28"/>
          <w:szCs w:val="28"/>
          <w:highlight w:val="yellow"/>
        </w:rPr>
        <w:t>17</w:t>
      </w:r>
      <w:r w:rsidRPr="000353A8">
        <w:rPr>
          <w:sz w:val="28"/>
          <w:szCs w:val="28"/>
        </w:rPr>
        <w:t xml:space="preserve"> днів.</w:t>
      </w:r>
    </w:p>
    <w:p w14:paraId="2F9DF5FB" w14:textId="77777777" w:rsidR="005348A7" w:rsidRPr="00460746" w:rsidRDefault="005348A7" w:rsidP="00F505E3">
      <w:pPr>
        <w:tabs>
          <w:tab w:val="num" w:pos="0"/>
          <w:tab w:val="left" w:pos="1134"/>
        </w:tabs>
        <w:autoSpaceDE/>
        <w:autoSpaceDN/>
        <w:adjustRightInd/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93191">
        <w:rPr>
          <w:sz w:val="28"/>
          <w:szCs w:val="28"/>
        </w:rPr>
        <w:t>.</w:t>
      </w:r>
      <w:r w:rsidR="00C37E10">
        <w:rPr>
          <w:sz w:val="28"/>
          <w:szCs w:val="28"/>
        </w:rPr>
        <w:t> </w:t>
      </w:r>
      <w:r w:rsidRPr="00593191">
        <w:rPr>
          <w:sz w:val="28"/>
          <w:szCs w:val="28"/>
        </w:rPr>
        <w:t xml:space="preserve">Основні </w:t>
      </w:r>
      <w:r w:rsidRPr="00460746">
        <w:rPr>
          <w:sz w:val="28"/>
          <w:szCs w:val="28"/>
        </w:rPr>
        <w:t>етапи науково-педагогічної діяльності:</w:t>
      </w:r>
    </w:p>
    <w:p w14:paraId="59F27121" w14:textId="77777777" w:rsidR="005348A7" w:rsidRPr="006C0617" w:rsidRDefault="005348A7" w:rsidP="00F505E3">
      <w:pPr>
        <w:tabs>
          <w:tab w:val="left" w:pos="-284"/>
          <w:tab w:val="num" w:pos="0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6C0617">
        <w:rPr>
          <w:sz w:val="28"/>
          <w:szCs w:val="28"/>
        </w:rPr>
        <w:t>01.0</w:t>
      </w:r>
      <w:r w:rsidR="004E5A8C" w:rsidRPr="006C0617">
        <w:rPr>
          <w:sz w:val="28"/>
          <w:szCs w:val="28"/>
        </w:rPr>
        <w:t>9</w:t>
      </w:r>
      <w:r w:rsidRPr="006C0617">
        <w:rPr>
          <w:sz w:val="28"/>
          <w:szCs w:val="28"/>
        </w:rPr>
        <w:t>.</w:t>
      </w:r>
      <w:r w:rsidR="004E5A8C" w:rsidRPr="006C0617">
        <w:rPr>
          <w:sz w:val="28"/>
          <w:szCs w:val="28"/>
        </w:rPr>
        <w:t>2005</w:t>
      </w:r>
      <w:r w:rsidRPr="006C0617">
        <w:rPr>
          <w:sz w:val="28"/>
          <w:szCs w:val="28"/>
        </w:rPr>
        <w:t xml:space="preserve"> – 30.0</w:t>
      </w:r>
      <w:r w:rsidR="004E5A8C" w:rsidRPr="006C0617">
        <w:rPr>
          <w:sz w:val="28"/>
          <w:szCs w:val="28"/>
        </w:rPr>
        <w:t>6</w:t>
      </w:r>
      <w:r w:rsidRPr="006C0617">
        <w:rPr>
          <w:sz w:val="28"/>
          <w:szCs w:val="28"/>
        </w:rPr>
        <w:t>.</w:t>
      </w:r>
      <w:r w:rsidR="004E5A8C" w:rsidRPr="006C0617">
        <w:rPr>
          <w:sz w:val="28"/>
          <w:szCs w:val="28"/>
        </w:rPr>
        <w:t>200</w:t>
      </w:r>
      <w:r w:rsidRPr="006C0617">
        <w:rPr>
          <w:sz w:val="28"/>
          <w:szCs w:val="28"/>
        </w:rPr>
        <w:t xml:space="preserve">6 – </w:t>
      </w:r>
      <w:r w:rsidR="004E5A8C" w:rsidRPr="006C0617">
        <w:rPr>
          <w:sz w:val="28"/>
          <w:szCs w:val="28"/>
        </w:rPr>
        <w:t>викладач кафедри державного управління та адміністративного менеджменту Гуманітарного університету "Запорізький інститут державного та муніципального управління"</w:t>
      </w:r>
      <w:r w:rsidR="00263F5F">
        <w:rPr>
          <w:sz w:val="28"/>
          <w:szCs w:val="28"/>
        </w:rPr>
        <w:t xml:space="preserve"> (0,5 ставки за сумісництвом)</w:t>
      </w:r>
      <w:r w:rsidRPr="006C0617">
        <w:rPr>
          <w:sz w:val="28"/>
          <w:szCs w:val="28"/>
        </w:rPr>
        <w:t>;</w:t>
      </w:r>
    </w:p>
    <w:p w14:paraId="44EADBC0" w14:textId="77777777" w:rsidR="005348A7" w:rsidRPr="006C0617" w:rsidRDefault="005348A7" w:rsidP="00F505E3">
      <w:pPr>
        <w:tabs>
          <w:tab w:val="left" w:pos="-284"/>
          <w:tab w:val="num" w:pos="0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6C0617">
        <w:rPr>
          <w:sz w:val="28"/>
          <w:szCs w:val="28"/>
        </w:rPr>
        <w:t>01.</w:t>
      </w:r>
      <w:r w:rsidR="004E5A8C" w:rsidRPr="006C0617">
        <w:rPr>
          <w:sz w:val="28"/>
          <w:szCs w:val="28"/>
        </w:rPr>
        <w:t>09</w:t>
      </w:r>
      <w:r w:rsidRPr="006C0617">
        <w:rPr>
          <w:sz w:val="28"/>
          <w:szCs w:val="28"/>
        </w:rPr>
        <w:t>.</w:t>
      </w:r>
      <w:r w:rsidR="004E5A8C" w:rsidRPr="006C0617">
        <w:rPr>
          <w:sz w:val="28"/>
          <w:szCs w:val="28"/>
        </w:rPr>
        <w:t>200</w:t>
      </w:r>
      <w:r w:rsidRPr="006C0617">
        <w:rPr>
          <w:sz w:val="28"/>
          <w:szCs w:val="28"/>
        </w:rPr>
        <w:t>6 – 30.</w:t>
      </w:r>
      <w:r w:rsidR="004E5A8C" w:rsidRPr="006C0617">
        <w:rPr>
          <w:sz w:val="28"/>
          <w:szCs w:val="28"/>
        </w:rPr>
        <w:t>06</w:t>
      </w:r>
      <w:r w:rsidRPr="006C0617">
        <w:rPr>
          <w:sz w:val="28"/>
          <w:szCs w:val="28"/>
        </w:rPr>
        <w:t>.</w:t>
      </w:r>
      <w:r w:rsidR="004E5A8C" w:rsidRPr="006C0617">
        <w:rPr>
          <w:sz w:val="28"/>
          <w:szCs w:val="28"/>
        </w:rPr>
        <w:t>2010</w:t>
      </w:r>
      <w:r w:rsidRPr="006C0617">
        <w:rPr>
          <w:sz w:val="28"/>
          <w:szCs w:val="28"/>
        </w:rPr>
        <w:t xml:space="preserve"> – </w:t>
      </w:r>
      <w:r w:rsidR="004E5A8C" w:rsidRPr="006C0617">
        <w:rPr>
          <w:sz w:val="28"/>
          <w:szCs w:val="28"/>
        </w:rPr>
        <w:t>старший викладач кафедри державного управління та адміністративного менеджменту Гуманітарного університету "Запорізький інститут державного та муніципального управління"</w:t>
      </w:r>
      <w:r w:rsidR="00263F5F">
        <w:rPr>
          <w:sz w:val="28"/>
          <w:szCs w:val="28"/>
        </w:rPr>
        <w:t xml:space="preserve"> (0,5 ставки за сумісництвом) (з 28.11.2007 р. </w:t>
      </w:r>
      <w:r w:rsidR="00263F5F" w:rsidRPr="006C0617">
        <w:rPr>
          <w:sz w:val="28"/>
          <w:szCs w:val="28"/>
        </w:rPr>
        <w:t>Гуманітарн</w:t>
      </w:r>
      <w:r w:rsidR="00263F5F">
        <w:rPr>
          <w:sz w:val="28"/>
          <w:szCs w:val="28"/>
        </w:rPr>
        <w:t>ий</w:t>
      </w:r>
      <w:r w:rsidR="00263F5F" w:rsidRPr="006C0617">
        <w:rPr>
          <w:sz w:val="28"/>
          <w:szCs w:val="28"/>
        </w:rPr>
        <w:t xml:space="preserve"> університет "Запорізький інститут державного та муніципального управління"</w:t>
      </w:r>
      <w:r w:rsidR="00263F5F">
        <w:rPr>
          <w:sz w:val="28"/>
          <w:szCs w:val="28"/>
        </w:rPr>
        <w:t xml:space="preserve"> </w:t>
      </w:r>
      <w:r w:rsidR="00263F5F" w:rsidRPr="006C0617">
        <w:rPr>
          <w:sz w:val="28"/>
          <w:szCs w:val="28"/>
        </w:rPr>
        <w:t>перейменовано</w:t>
      </w:r>
      <w:r w:rsidR="00263F5F">
        <w:rPr>
          <w:sz w:val="28"/>
          <w:szCs w:val="28"/>
        </w:rPr>
        <w:t xml:space="preserve"> у Класичний приватний університет</w:t>
      </w:r>
      <w:r w:rsidRPr="006C0617">
        <w:rPr>
          <w:sz w:val="28"/>
          <w:szCs w:val="28"/>
        </w:rPr>
        <w:t>;</w:t>
      </w:r>
    </w:p>
    <w:p w14:paraId="00FD29A6" w14:textId="77777777" w:rsidR="005348A7" w:rsidRPr="006C0617" w:rsidRDefault="005348A7" w:rsidP="00F505E3">
      <w:pPr>
        <w:tabs>
          <w:tab w:val="left" w:pos="-284"/>
          <w:tab w:val="num" w:pos="0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6C0617">
        <w:rPr>
          <w:sz w:val="28"/>
          <w:szCs w:val="28"/>
        </w:rPr>
        <w:t>0</w:t>
      </w:r>
      <w:r w:rsidR="004E5A8C" w:rsidRPr="006C0617">
        <w:rPr>
          <w:sz w:val="28"/>
          <w:szCs w:val="28"/>
        </w:rPr>
        <w:t>1</w:t>
      </w:r>
      <w:r w:rsidRPr="006C0617">
        <w:rPr>
          <w:sz w:val="28"/>
          <w:szCs w:val="28"/>
        </w:rPr>
        <w:t>.</w:t>
      </w:r>
      <w:r w:rsidR="004E5A8C" w:rsidRPr="006C0617">
        <w:rPr>
          <w:sz w:val="28"/>
          <w:szCs w:val="28"/>
        </w:rPr>
        <w:t>09</w:t>
      </w:r>
      <w:r w:rsidRPr="006C0617">
        <w:rPr>
          <w:sz w:val="28"/>
          <w:szCs w:val="28"/>
        </w:rPr>
        <w:t>.20</w:t>
      </w:r>
      <w:r w:rsidR="004E5A8C" w:rsidRPr="006C0617">
        <w:rPr>
          <w:sz w:val="28"/>
          <w:szCs w:val="28"/>
        </w:rPr>
        <w:t>10</w:t>
      </w:r>
      <w:r w:rsidRPr="006C0617">
        <w:rPr>
          <w:sz w:val="28"/>
          <w:szCs w:val="28"/>
        </w:rPr>
        <w:t xml:space="preserve"> – 30.</w:t>
      </w:r>
      <w:r w:rsidR="004E5A8C" w:rsidRPr="006C0617">
        <w:rPr>
          <w:sz w:val="28"/>
          <w:szCs w:val="28"/>
        </w:rPr>
        <w:t>06</w:t>
      </w:r>
      <w:r w:rsidRPr="006C0617">
        <w:rPr>
          <w:sz w:val="28"/>
          <w:szCs w:val="28"/>
        </w:rPr>
        <w:t>.20</w:t>
      </w:r>
      <w:r w:rsidR="004E5A8C" w:rsidRPr="006C0617">
        <w:rPr>
          <w:sz w:val="28"/>
          <w:szCs w:val="28"/>
        </w:rPr>
        <w:t>11</w:t>
      </w:r>
      <w:r w:rsidRPr="006C0617">
        <w:rPr>
          <w:sz w:val="28"/>
          <w:szCs w:val="28"/>
        </w:rPr>
        <w:t xml:space="preserve"> – </w:t>
      </w:r>
      <w:r w:rsidR="004E5A8C" w:rsidRPr="006C0617">
        <w:rPr>
          <w:sz w:val="28"/>
          <w:szCs w:val="28"/>
        </w:rPr>
        <w:t>доцент кафедри державного управління та адміністративного менеджменту Інституту державного та муніципального управління Класичного приватного університету</w:t>
      </w:r>
      <w:r w:rsidR="00263F5F">
        <w:rPr>
          <w:sz w:val="28"/>
          <w:szCs w:val="28"/>
        </w:rPr>
        <w:t xml:space="preserve"> (0,5 ставки за сумісництвом)</w:t>
      </w:r>
      <w:r w:rsidRPr="006C0617">
        <w:rPr>
          <w:sz w:val="28"/>
          <w:szCs w:val="28"/>
        </w:rPr>
        <w:t>;</w:t>
      </w:r>
    </w:p>
    <w:p w14:paraId="0B337111" w14:textId="77777777" w:rsidR="005348A7" w:rsidRPr="006C0617" w:rsidRDefault="005348A7" w:rsidP="00F505E3">
      <w:pPr>
        <w:tabs>
          <w:tab w:val="left" w:pos="-284"/>
          <w:tab w:val="num" w:pos="0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6C0617">
        <w:rPr>
          <w:sz w:val="28"/>
          <w:szCs w:val="28"/>
        </w:rPr>
        <w:t>01.</w:t>
      </w:r>
      <w:r w:rsidR="004E5A8C" w:rsidRPr="006C0617">
        <w:rPr>
          <w:sz w:val="28"/>
          <w:szCs w:val="28"/>
        </w:rPr>
        <w:t>09</w:t>
      </w:r>
      <w:r w:rsidRPr="006C0617">
        <w:rPr>
          <w:sz w:val="28"/>
          <w:szCs w:val="28"/>
        </w:rPr>
        <w:t>.20</w:t>
      </w:r>
      <w:r w:rsidR="004E5A8C" w:rsidRPr="006C0617">
        <w:rPr>
          <w:sz w:val="28"/>
          <w:szCs w:val="28"/>
        </w:rPr>
        <w:t>11</w:t>
      </w:r>
      <w:r w:rsidRPr="006C0617">
        <w:rPr>
          <w:sz w:val="28"/>
          <w:szCs w:val="28"/>
        </w:rPr>
        <w:t xml:space="preserve"> – </w:t>
      </w:r>
      <w:r w:rsidR="004E5A8C" w:rsidRPr="006C0617">
        <w:rPr>
          <w:sz w:val="28"/>
          <w:szCs w:val="28"/>
        </w:rPr>
        <w:t>3</w:t>
      </w:r>
      <w:r w:rsidRPr="006C0617">
        <w:rPr>
          <w:sz w:val="28"/>
          <w:szCs w:val="28"/>
        </w:rPr>
        <w:t>1.0</w:t>
      </w:r>
      <w:r w:rsidR="004E5A8C" w:rsidRPr="006C0617">
        <w:rPr>
          <w:sz w:val="28"/>
          <w:szCs w:val="28"/>
        </w:rPr>
        <w:t>5</w:t>
      </w:r>
      <w:r w:rsidRPr="006C0617">
        <w:rPr>
          <w:sz w:val="28"/>
          <w:szCs w:val="28"/>
        </w:rPr>
        <w:t>.201</w:t>
      </w:r>
      <w:r w:rsidR="004E5A8C" w:rsidRPr="006C0617">
        <w:rPr>
          <w:sz w:val="28"/>
          <w:szCs w:val="28"/>
        </w:rPr>
        <w:t>2</w:t>
      </w:r>
      <w:r w:rsidRPr="006C0617">
        <w:rPr>
          <w:sz w:val="28"/>
          <w:szCs w:val="28"/>
        </w:rPr>
        <w:t xml:space="preserve"> – </w:t>
      </w:r>
      <w:r w:rsidR="004E5A8C" w:rsidRPr="006C0617">
        <w:rPr>
          <w:sz w:val="28"/>
          <w:szCs w:val="28"/>
        </w:rPr>
        <w:t>доцент кафедри державного управління та земельного кадастру Інституту інформаційних і соціальних технологій Класичного приватного університету</w:t>
      </w:r>
      <w:r w:rsidR="00263F5F">
        <w:rPr>
          <w:sz w:val="28"/>
          <w:szCs w:val="28"/>
        </w:rPr>
        <w:t xml:space="preserve"> (0,5 ставки за сумісництвом)</w:t>
      </w:r>
      <w:r w:rsidRPr="006C0617">
        <w:rPr>
          <w:sz w:val="28"/>
          <w:szCs w:val="28"/>
        </w:rPr>
        <w:t>;</w:t>
      </w:r>
    </w:p>
    <w:p w14:paraId="4F854FA6" w14:textId="77777777" w:rsidR="004E5A8C" w:rsidRPr="006C0617" w:rsidRDefault="005348A7" w:rsidP="00F505E3">
      <w:pPr>
        <w:tabs>
          <w:tab w:val="left" w:pos="-284"/>
          <w:tab w:val="num" w:pos="0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6C0617">
        <w:rPr>
          <w:sz w:val="28"/>
          <w:szCs w:val="28"/>
        </w:rPr>
        <w:t>0</w:t>
      </w:r>
      <w:r w:rsidR="004E5A8C" w:rsidRPr="006C0617">
        <w:rPr>
          <w:sz w:val="28"/>
          <w:szCs w:val="28"/>
        </w:rPr>
        <w:t>3</w:t>
      </w:r>
      <w:r w:rsidRPr="006C0617">
        <w:rPr>
          <w:sz w:val="28"/>
          <w:szCs w:val="28"/>
        </w:rPr>
        <w:t>.0</w:t>
      </w:r>
      <w:r w:rsidR="004E5A8C" w:rsidRPr="006C0617">
        <w:rPr>
          <w:sz w:val="28"/>
          <w:szCs w:val="28"/>
        </w:rPr>
        <w:t>9</w:t>
      </w:r>
      <w:r w:rsidRPr="006C0617">
        <w:rPr>
          <w:sz w:val="28"/>
          <w:szCs w:val="28"/>
        </w:rPr>
        <w:t>.201</w:t>
      </w:r>
      <w:r w:rsidR="004E5A8C" w:rsidRPr="006C0617">
        <w:rPr>
          <w:sz w:val="28"/>
          <w:szCs w:val="28"/>
        </w:rPr>
        <w:t>2</w:t>
      </w:r>
      <w:r w:rsidRPr="006C0617">
        <w:rPr>
          <w:sz w:val="28"/>
          <w:szCs w:val="28"/>
        </w:rPr>
        <w:t xml:space="preserve"> – </w:t>
      </w:r>
      <w:r w:rsidR="004E5A8C" w:rsidRPr="006C0617">
        <w:rPr>
          <w:sz w:val="28"/>
          <w:szCs w:val="28"/>
        </w:rPr>
        <w:t>2</w:t>
      </w:r>
      <w:r w:rsidRPr="006C0617">
        <w:rPr>
          <w:sz w:val="28"/>
          <w:szCs w:val="28"/>
        </w:rPr>
        <w:t>1.0</w:t>
      </w:r>
      <w:r w:rsidR="004E5A8C" w:rsidRPr="006C0617">
        <w:rPr>
          <w:sz w:val="28"/>
          <w:szCs w:val="28"/>
        </w:rPr>
        <w:t>8</w:t>
      </w:r>
      <w:r w:rsidRPr="006C0617">
        <w:rPr>
          <w:sz w:val="28"/>
          <w:szCs w:val="28"/>
        </w:rPr>
        <w:t>.20</w:t>
      </w:r>
      <w:r w:rsidR="004E5A8C" w:rsidRPr="006C0617">
        <w:rPr>
          <w:sz w:val="28"/>
          <w:szCs w:val="28"/>
        </w:rPr>
        <w:t>18</w:t>
      </w:r>
      <w:r w:rsidRPr="006C0617">
        <w:rPr>
          <w:sz w:val="28"/>
          <w:szCs w:val="28"/>
        </w:rPr>
        <w:t xml:space="preserve"> – </w:t>
      </w:r>
      <w:r w:rsidR="004E5A8C" w:rsidRPr="006C0617">
        <w:rPr>
          <w:sz w:val="28"/>
          <w:szCs w:val="28"/>
        </w:rPr>
        <w:t>доцент кафедри транспортних технологій Запорізького національного технічного університету;</w:t>
      </w:r>
    </w:p>
    <w:p w14:paraId="484D7AAB" w14:textId="77777777" w:rsidR="004E5A8C" w:rsidRPr="006C0617" w:rsidRDefault="004E5A8C" w:rsidP="00F505E3">
      <w:pPr>
        <w:tabs>
          <w:tab w:val="left" w:pos="-284"/>
          <w:tab w:val="num" w:pos="0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6C0617">
        <w:rPr>
          <w:sz w:val="28"/>
          <w:szCs w:val="28"/>
        </w:rPr>
        <w:t>22.08.2018 – 02.09.2018 – доцент кафедри транспортних технологій Запорізького національного технічного університету;</w:t>
      </w:r>
    </w:p>
    <w:p w14:paraId="5F67CEBB" w14:textId="77777777" w:rsidR="005348A7" w:rsidRPr="006C0617" w:rsidRDefault="004E5A8C" w:rsidP="00F505E3">
      <w:pPr>
        <w:tabs>
          <w:tab w:val="left" w:pos="-284"/>
          <w:tab w:val="num" w:pos="0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6C0617">
        <w:rPr>
          <w:sz w:val="28"/>
          <w:szCs w:val="28"/>
        </w:rPr>
        <w:t xml:space="preserve">03.09.2018 – по теперішній час – професор кафедри транспортних технологій Запорізького національного технічного університету </w:t>
      </w:r>
      <w:r w:rsidR="005348A7" w:rsidRPr="006C0617">
        <w:rPr>
          <w:sz w:val="28"/>
          <w:szCs w:val="28"/>
        </w:rPr>
        <w:t>(05.07.2019 р. Запорізький національний технічний університет перейменовано у Національний університет «Запорізька політехніка»);</w:t>
      </w:r>
    </w:p>
    <w:p w14:paraId="2C72C941" w14:textId="77777777" w:rsidR="005348A7" w:rsidRDefault="005348A7" w:rsidP="00F505E3">
      <w:pPr>
        <w:pStyle w:val="31"/>
        <w:widowControl w:val="0"/>
        <w:tabs>
          <w:tab w:val="left" w:pos="-284"/>
          <w:tab w:val="num" w:pos="0"/>
        </w:tabs>
        <w:spacing w:after="0" w:line="360" w:lineRule="auto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D654F2">
        <w:rPr>
          <w:sz w:val="28"/>
          <w:szCs w:val="28"/>
        </w:rPr>
        <w:t>.</w:t>
      </w:r>
      <w:r w:rsidR="00C37E10">
        <w:rPr>
          <w:sz w:val="28"/>
          <w:szCs w:val="28"/>
        </w:rPr>
        <w:t> </w:t>
      </w:r>
      <w:r w:rsidRPr="00D654F2">
        <w:rPr>
          <w:sz w:val="28"/>
          <w:szCs w:val="28"/>
        </w:rPr>
        <w:t>Основні навчальні курси, які веде здобувач:</w:t>
      </w:r>
    </w:p>
    <w:p w14:paraId="4A9F9CFA" w14:textId="77777777" w:rsidR="005348A7" w:rsidRDefault="005348A7" w:rsidP="00F505E3">
      <w:pPr>
        <w:pStyle w:val="31"/>
        <w:widowControl w:val="0"/>
        <w:tabs>
          <w:tab w:val="left" w:pos="-284"/>
          <w:tab w:val="num" w:pos="0"/>
        </w:tabs>
        <w:spacing w:after="0" w:line="360" w:lineRule="auto"/>
        <w:ind w:left="0" w:right="-2" w:firstLine="567"/>
        <w:jc w:val="both"/>
        <w:rPr>
          <w:sz w:val="28"/>
          <w:szCs w:val="28"/>
        </w:rPr>
      </w:pPr>
      <w:r w:rsidRPr="00780A06">
        <w:rPr>
          <w:sz w:val="28"/>
          <w:szCs w:val="28"/>
        </w:rPr>
        <w:t>–</w:t>
      </w:r>
      <w:r w:rsidR="00780A06">
        <w:rPr>
          <w:sz w:val="28"/>
          <w:szCs w:val="28"/>
        </w:rPr>
        <w:t> </w:t>
      </w:r>
      <w:r w:rsidRPr="00780A06">
        <w:rPr>
          <w:sz w:val="28"/>
          <w:szCs w:val="28"/>
        </w:rPr>
        <w:t>«</w:t>
      </w:r>
      <w:r w:rsidR="0070694D" w:rsidRPr="00780A06">
        <w:rPr>
          <w:sz w:val="28"/>
          <w:szCs w:val="28"/>
        </w:rPr>
        <w:t>Колія та колійне господарство» (освітня</w:t>
      </w:r>
      <w:r w:rsidRPr="00780A06">
        <w:rPr>
          <w:sz w:val="28"/>
          <w:szCs w:val="28"/>
        </w:rPr>
        <w:t xml:space="preserve"> </w:t>
      </w:r>
      <w:proofErr w:type="spellStart"/>
      <w:r w:rsidRPr="00780A06">
        <w:rPr>
          <w:sz w:val="28"/>
          <w:szCs w:val="28"/>
        </w:rPr>
        <w:t>програм</w:t>
      </w:r>
      <w:r w:rsidR="0070694D" w:rsidRPr="00780A06">
        <w:rPr>
          <w:sz w:val="28"/>
          <w:szCs w:val="28"/>
        </w:rPr>
        <w:t>а</w:t>
      </w:r>
      <w:r w:rsidRPr="00780A06">
        <w:rPr>
          <w:sz w:val="28"/>
          <w:szCs w:val="28"/>
        </w:rPr>
        <w:t>«Організація</w:t>
      </w:r>
      <w:proofErr w:type="spellEnd"/>
      <w:r w:rsidRPr="00780A06">
        <w:rPr>
          <w:sz w:val="28"/>
          <w:szCs w:val="28"/>
        </w:rPr>
        <w:t xml:space="preserve"> перевезень і логістичне управління на залізничному транспорті» спеціальності 275 «Транспортні технології (за видами)», освітній рівень «бакалавр», </w:t>
      </w:r>
      <w:r w:rsidR="00780A06" w:rsidRPr="00780A06">
        <w:rPr>
          <w:sz w:val="28"/>
          <w:szCs w:val="28"/>
        </w:rPr>
        <w:t>6</w:t>
      </w:r>
      <w:r w:rsidRPr="00780A06">
        <w:rPr>
          <w:sz w:val="28"/>
          <w:szCs w:val="28"/>
        </w:rPr>
        <w:t>,5 кредитів ЄКТС, викладається українською мовою</w:t>
      </w:r>
      <w:r w:rsidR="00780A06">
        <w:rPr>
          <w:sz w:val="28"/>
          <w:szCs w:val="28"/>
        </w:rPr>
        <w:t>)</w:t>
      </w:r>
      <w:r w:rsidRPr="00780A06">
        <w:rPr>
          <w:sz w:val="28"/>
          <w:szCs w:val="28"/>
        </w:rPr>
        <w:t>;</w:t>
      </w:r>
    </w:p>
    <w:p w14:paraId="6855FEE8" w14:textId="77777777" w:rsidR="00780A06" w:rsidRPr="00E26FC5" w:rsidRDefault="00780A06" w:rsidP="00F505E3">
      <w:pPr>
        <w:pStyle w:val="31"/>
        <w:widowControl w:val="0"/>
        <w:tabs>
          <w:tab w:val="left" w:pos="-284"/>
          <w:tab w:val="num" w:pos="0"/>
        </w:tabs>
        <w:spacing w:after="0" w:line="360" w:lineRule="auto"/>
        <w:ind w:left="0" w:right="-2" w:firstLine="567"/>
        <w:jc w:val="both"/>
        <w:rPr>
          <w:sz w:val="28"/>
          <w:szCs w:val="28"/>
        </w:rPr>
      </w:pPr>
      <w:r w:rsidRPr="00E26FC5">
        <w:rPr>
          <w:sz w:val="28"/>
          <w:szCs w:val="28"/>
        </w:rPr>
        <w:t>– «Рухомий склад та тяга поїздів» (освітня програма «Організація перевезень і логістичне управління на залізничному транспорті» спеціальності 275 «Транспортні технології (за видами)», освітній рівень «бакалавр», 6 кредитів ЄКТС, викладається українською мовою);</w:t>
      </w:r>
    </w:p>
    <w:p w14:paraId="4620ED30" w14:textId="77777777" w:rsidR="00780A06" w:rsidRPr="00E26FC5" w:rsidRDefault="00780A06" w:rsidP="00F505E3">
      <w:pPr>
        <w:pStyle w:val="31"/>
        <w:widowControl w:val="0"/>
        <w:tabs>
          <w:tab w:val="left" w:pos="-284"/>
          <w:tab w:val="num" w:pos="0"/>
        </w:tabs>
        <w:spacing w:after="0" w:line="360" w:lineRule="auto"/>
        <w:ind w:left="0" w:right="-2" w:firstLine="567"/>
        <w:jc w:val="both"/>
        <w:rPr>
          <w:sz w:val="28"/>
          <w:szCs w:val="28"/>
        </w:rPr>
      </w:pPr>
      <w:r w:rsidRPr="00E26FC5">
        <w:rPr>
          <w:sz w:val="28"/>
          <w:szCs w:val="28"/>
        </w:rPr>
        <w:t>– «Станції та транспортні вузли» (освітня програма «Організація перевезень і логістичне управління на залізничному транспорті» спеціальності 275 «Транспортні технології (за видами)», освітній рівень «бакалавр», 6,5 кредитів ЄКТС, викладається українською мовою);</w:t>
      </w:r>
    </w:p>
    <w:p w14:paraId="78381B48" w14:textId="77777777" w:rsidR="005348A7" w:rsidRPr="00D654F2" w:rsidRDefault="005348A7" w:rsidP="00F505E3">
      <w:pPr>
        <w:pStyle w:val="31"/>
        <w:widowControl w:val="0"/>
        <w:tabs>
          <w:tab w:val="left" w:pos="-284"/>
          <w:tab w:val="num" w:pos="0"/>
        </w:tabs>
        <w:spacing w:after="0" w:line="360" w:lineRule="auto"/>
        <w:ind w:left="0" w:right="-2" w:firstLine="567"/>
        <w:jc w:val="both"/>
        <w:rPr>
          <w:sz w:val="28"/>
          <w:szCs w:val="28"/>
        </w:rPr>
      </w:pPr>
      <w:r w:rsidRPr="00E26FC5">
        <w:rPr>
          <w:sz w:val="28"/>
          <w:szCs w:val="28"/>
        </w:rPr>
        <w:t>–</w:t>
      </w:r>
      <w:r w:rsidR="00780A06" w:rsidRPr="00E26FC5">
        <w:rPr>
          <w:sz w:val="28"/>
          <w:szCs w:val="28"/>
        </w:rPr>
        <w:t> </w:t>
      </w:r>
      <w:r w:rsidRPr="00E26FC5">
        <w:rPr>
          <w:sz w:val="28"/>
          <w:szCs w:val="28"/>
        </w:rPr>
        <w:t>«</w:t>
      </w:r>
      <w:r w:rsidR="00780A06" w:rsidRPr="00E26FC5">
        <w:rPr>
          <w:sz w:val="28"/>
          <w:szCs w:val="28"/>
        </w:rPr>
        <w:t>Педагогічні засади організаційно-управлінської діяльності фахівців транспортної галузі</w:t>
      </w:r>
      <w:r w:rsidRPr="00E26FC5">
        <w:rPr>
          <w:sz w:val="28"/>
          <w:szCs w:val="28"/>
        </w:rPr>
        <w:t>» (</w:t>
      </w:r>
      <w:r w:rsidR="00E26FC5" w:rsidRPr="00E26FC5">
        <w:rPr>
          <w:sz w:val="28"/>
          <w:szCs w:val="28"/>
        </w:rPr>
        <w:t>освітні програми «Транспортні технології (на залізничному транспорті)», «Транспортні технології (на автомобільному транспорті)» спеціальності 275 «Транспортні технології (за видами)», освітній рівень «магістр», 3 кредити ЄКТС, викладається українською мовою)</w:t>
      </w:r>
      <w:r w:rsidRPr="00E26FC5">
        <w:rPr>
          <w:sz w:val="28"/>
          <w:szCs w:val="28"/>
        </w:rPr>
        <w:t>.</w:t>
      </w:r>
    </w:p>
    <w:p w14:paraId="1B7B98FD" w14:textId="77777777" w:rsidR="005348A7" w:rsidRPr="00FD6542" w:rsidRDefault="005348A7" w:rsidP="00F505E3">
      <w:pPr>
        <w:pStyle w:val="31"/>
        <w:widowControl w:val="0"/>
        <w:tabs>
          <w:tab w:val="left" w:pos="-284"/>
        </w:tabs>
        <w:spacing w:after="0" w:line="360" w:lineRule="auto"/>
        <w:ind w:left="0" w:right="-2" w:firstLine="567"/>
        <w:jc w:val="both"/>
        <w:rPr>
          <w:sz w:val="28"/>
          <w:szCs w:val="28"/>
        </w:rPr>
      </w:pPr>
      <w:r w:rsidRPr="00F3711F">
        <w:rPr>
          <w:sz w:val="28"/>
          <w:szCs w:val="28"/>
        </w:rPr>
        <w:t>9.</w:t>
      </w:r>
      <w:r w:rsidR="00C37E10" w:rsidRPr="00F3711F">
        <w:rPr>
          <w:sz w:val="28"/>
          <w:szCs w:val="28"/>
        </w:rPr>
        <w:t> Керівник кафедральної наукової роботи (шифр ДБ 0201</w:t>
      </w:r>
      <w:r w:rsidR="00FD6542" w:rsidRPr="00F3711F">
        <w:rPr>
          <w:sz w:val="28"/>
          <w:szCs w:val="28"/>
        </w:rPr>
        <w:t>1</w:t>
      </w:r>
      <w:r w:rsidR="00C37E10" w:rsidRPr="00F3711F">
        <w:rPr>
          <w:sz w:val="28"/>
          <w:szCs w:val="28"/>
        </w:rPr>
        <w:t>) «</w:t>
      </w:r>
      <w:r w:rsidR="00FD6542" w:rsidRPr="00F3711F">
        <w:rPr>
          <w:rStyle w:val="FontStyle11"/>
          <w:sz w:val="28"/>
          <w:szCs w:val="28"/>
        </w:rPr>
        <w:t>Оптимізація транспортно-логістичних систем та технологій в інфраструктурі Запорізького регіону</w:t>
      </w:r>
      <w:r w:rsidR="00C37E10" w:rsidRPr="00F3711F">
        <w:rPr>
          <w:sz w:val="28"/>
          <w:szCs w:val="28"/>
        </w:rPr>
        <w:t>», що виконується у межах другої половини робочого дня викладачів протягом 2021-2024 р.</w:t>
      </w:r>
    </w:p>
    <w:p w14:paraId="6FA8D0E3" w14:textId="77777777" w:rsidR="005348A7" w:rsidRDefault="005348A7" w:rsidP="00F505E3">
      <w:pPr>
        <w:pStyle w:val="31"/>
        <w:widowControl w:val="0"/>
        <w:tabs>
          <w:tab w:val="left" w:pos="-284"/>
        </w:tabs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C37E10">
        <w:rPr>
          <w:sz w:val="28"/>
          <w:szCs w:val="28"/>
        </w:rPr>
        <w:t> </w:t>
      </w:r>
      <w:r>
        <w:rPr>
          <w:sz w:val="28"/>
          <w:szCs w:val="28"/>
        </w:rPr>
        <w:t>Бере участь у роботі Вчених рад: Національного університету «Запорізька політехніка» (член вченої ради), Транспортного факультету Національного університету «Запорізька політехніка» (</w:t>
      </w:r>
      <w:r w:rsidR="009B544D">
        <w:rPr>
          <w:sz w:val="28"/>
          <w:szCs w:val="28"/>
        </w:rPr>
        <w:t>член вченої ради</w:t>
      </w:r>
      <w:r>
        <w:rPr>
          <w:sz w:val="28"/>
          <w:szCs w:val="28"/>
        </w:rPr>
        <w:t>). Делегат конференції трудового колективу Національного університету «Запорізька політехніка».</w:t>
      </w:r>
    </w:p>
    <w:p w14:paraId="3A629066" w14:textId="77777777" w:rsidR="005348A7" w:rsidRPr="008D1EA5" w:rsidRDefault="005348A7" w:rsidP="009B544D">
      <w:pPr>
        <w:pStyle w:val="31"/>
        <w:widowControl w:val="0"/>
        <w:tabs>
          <w:tab w:val="left" w:pos="-284"/>
          <w:tab w:val="left" w:pos="1418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8D1EA5">
        <w:rPr>
          <w:sz w:val="28"/>
          <w:szCs w:val="28"/>
        </w:rPr>
        <w:t>1</w:t>
      </w:r>
      <w:r w:rsidR="009B544D" w:rsidRPr="008D1EA5">
        <w:rPr>
          <w:sz w:val="28"/>
          <w:szCs w:val="28"/>
        </w:rPr>
        <w:t>1</w:t>
      </w:r>
      <w:r w:rsidRPr="008D1EA5">
        <w:rPr>
          <w:sz w:val="28"/>
          <w:szCs w:val="28"/>
        </w:rPr>
        <w:t>.</w:t>
      </w:r>
      <w:r w:rsidR="009B544D" w:rsidRPr="008D1EA5">
        <w:rPr>
          <w:sz w:val="28"/>
          <w:szCs w:val="28"/>
          <w:lang w:val="en-US"/>
        </w:rPr>
        <w:t> </w:t>
      </w:r>
      <w:r w:rsidRPr="008D1EA5">
        <w:rPr>
          <w:sz w:val="28"/>
          <w:szCs w:val="28"/>
        </w:rPr>
        <w:t xml:space="preserve">Після захисту дисертації на здобуття наукового ступеня доктора </w:t>
      </w:r>
      <w:r w:rsidR="009B544D" w:rsidRPr="008D1EA5">
        <w:rPr>
          <w:sz w:val="28"/>
          <w:szCs w:val="28"/>
        </w:rPr>
        <w:t>педагогічних</w:t>
      </w:r>
      <w:r w:rsidRPr="008D1EA5">
        <w:rPr>
          <w:sz w:val="28"/>
          <w:szCs w:val="28"/>
        </w:rPr>
        <w:t xml:space="preserve"> наук пройшов наукове стажування за темою «</w:t>
      </w:r>
      <w:r w:rsidR="008D1EA5" w:rsidRPr="008D1EA5">
        <w:rPr>
          <w:bCs w:val="0"/>
          <w:sz w:val="28"/>
          <w:szCs w:val="28"/>
        </w:rPr>
        <w:t>Досвід країн ЄС у реформуванні освіти в галузі технічних наук</w:t>
      </w:r>
      <w:r w:rsidRPr="008D1EA5">
        <w:rPr>
          <w:sz w:val="28"/>
          <w:szCs w:val="28"/>
        </w:rPr>
        <w:t xml:space="preserve">», організоване </w:t>
      </w:r>
      <w:r w:rsidR="008D1EA5" w:rsidRPr="008D1EA5">
        <w:rPr>
          <w:sz w:val="28"/>
          <w:szCs w:val="28"/>
        </w:rPr>
        <w:t xml:space="preserve">Чеським </w:t>
      </w:r>
      <w:r w:rsidRPr="008D1EA5">
        <w:rPr>
          <w:sz w:val="28"/>
          <w:szCs w:val="28"/>
        </w:rPr>
        <w:t xml:space="preserve">технічним університетом </w:t>
      </w:r>
      <w:proofErr w:type="spellStart"/>
      <w:r w:rsidR="008D1EA5" w:rsidRPr="008D1EA5">
        <w:rPr>
          <w:sz w:val="28"/>
          <w:szCs w:val="28"/>
        </w:rPr>
        <w:t>м.Прага</w:t>
      </w:r>
      <w:proofErr w:type="spellEnd"/>
      <w:r w:rsidRPr="008D1EA5">
        <w:rPr>
          <w:sz w:val="28"/>
          <w:szCs w:val="28"/>
        </w:rPr>
        <w:t xml:space="preserve">, </w:t>
      </w:r>
      <w:r w:rsidR="008D1EA5" w:rsidRPr="008D1EA5">
        <w:rPr>
          <w:bCs w:val="0"/>
          <w:sz w:val="28"/>
          <w:szCs w:val="28"/>
        </w:rPr>
        <w:t>Чеська Республіка</w:t>
      </w:r>
      <w:r w:rsidRPr="008D1EA5">
        <w:rPr>
          <w:sz w:val="28"/>
          <w:szCs w:val="28"/>
        </w:rPr>
        <w:t xml:space="preserve"> (180 годин/6 кредитів ЄКТС, термін стажування з 2</w:t>
      </w:r>
      <w:r w:rsidR="008D1EA5" w:rsidRPr="008D1EA5">
        <w:rPr>
          <w:sz w:val="28"/>
          <w:szCs w:val="28"/>
        </w:rPr>
        <w:t>0</w:t>
      </w:r>
      <w:r w:rsidRPr="008D1EA5">
        <w:rPr>
          <w:sz w:val="28"/>
          <w:szCs w:val="28"/>
        </w:rPr>
        <w:t>.0</w:t>
      </w:r>
      <w:r w:rsidR="008D1EA5" w:rsidRPr="008D1EA5">
        <w:rPr>
          <w:sz w:val="28"/>
          <w:szCs w:val="28"/>
        </w:rPr>
        <w:t>1</w:t>
      </w:r>
      <w:r w:rsidRPr="008D1EA5">
        <w:rPr>
          <w:sz w:val="28"/>
          <w:szCs w:val="28"/>
        </w:rPr>
        <w:t xml:space="preserve">.2020 р. по </w:t>
      </w:r>
      <w:r w:rsidR="008D1EA5" w:rsidRPr="008D1EA5">
        <w:rPr>
          <w:sz w:val="28"/>
          <w:szCs w:val="28"/>
        </w:rPr>
        <w:t>28</w:t>
      </w:r>
      <w:r w:rsidRPr="008D1EA5">
        <w:rPr>
          <w:sz w:val="28"/>
          <w:szCs w:val="28"/>
        </w:rPr>
        <w:t>.</w:t>
      </w:r>
      <w:r w:rsidR="008D1EA5" w:rsidRPr="008D1EA5">
        <w:rPr>
          <w:sz w:val="28"/>
          <w:szCs w:val="28"/>
        </w:rPr>
        <w:t>02</w:t>
      </w:r>
      <w:r w:rsidRPr="008D1EA5">
        <w:rPr>
          <w:sz w:val="28"/>
          <w:szCs w:val="28"/>
        </w:rPr>
        <w:t>.2020 р</w:t>
      </w:r>
      <w:r w:rsidR="008D1EA5" w:rsidRPr="008D1EA5">
        <w:rPr>
          <w:sz w:val="28"/>
          <w:szCs w:val="28"/>
        </w:rPr>
        <w:t>.)</w:t>
      </w:r>
      <w:r w:rsidRPr="008D1EA5">
        <w:rPr>
          <w:sz w:val="28"/>
          <w:szCs w:val="28"/>
        </w:rPr>
        <w:t>.</w:t>
      </w:r>
    </w:p>
    <w:p w14:paraId="724A5D50" w14:textId="77777777" w:rsidR="005348A7" w:rsidRPr="00037FA1" w:rsidRDefault="005348A7" w:rsidP="008212C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1582C">
        <w:rPr>
          <w:sz w:val="28"/>
          <w:szCs w:val="28"/>
        </w:rPr>
        <w:lastRenderedPageBreak/>
        <w:t>1</w:t>
      </w:r>
      <w:r w:rsidR="009B544D" w:rsidRPr="0031582C">
        <w:rPr>
          <w:sz w:val="28"/>
          <w:szCs w:val="28"/>
        </w:rPr>
        <w:t>2</w:t>
      </w:r>
      <w:r w:rsidRPr="0031582C">
        <w:rPr>
          <w:sz w:val="28"/>
          <w:szCs w:val="28"/>
        </w:rPr>
        <w:t>.</w:t>
      </w:r>
      <w:r w:rsidR="009B544D" w:rsidRPr="0031582C">
        <w:rPr>
          <w:sz w:val="28"/>
          <w:szCs w:val="28"/>
        </w:rPr>
        <w:t> </w:t>
      </w:r>
      <w:r w:rsidRPr="0031582C">
        <w:rPr>
          <w:sz w:val="28"/>
          <w:szCs w:val="28"/>
        </w:rPr>
        <w:t>У 201</w:t>
      </w:r>
      <w:r w:rsidR="00392615" w:rsidRPr="0031582C">
        <w:rPr>
          <w:sz w:val="28"/>
          <w:szCs w:val="28"/>
        </w:rPr>
        <w:t>8</w:t>
      </w:r>
      <w:r w:rsidRPr="0031582C">
        <w:rPr>
          <w:sz w:val="28"/>
          <w:szCs w:val="28"/>
        </w:rPr>
        <w:t xml:space="preserve"> році отримав сертифікат, який підтверджує рівень володіння іноземною мовою (англійською) на рівні В2 за шкалою </w:t>
      </w:r>
      <w:r w:rsidRPr="0031582C">
        <w:rPr>
          <w:sz w:val="28"/>
          <w:szCs w:val="28"/>
          <w:lang w:val="en-US"/>
        </w:rPr>
        <w:t>CEFR</w:t>
      </w:r>
      <w:r w:rsidRPr="0031582C">
        <w:rPr>
          <w:sz w:val="28"/>
          <w:szCs w:val="28"/>
        </w:rPr>
        <w:t>.</w:t>
      </w:r>
    </w:p>
    <w:p w14:paraId="29EAB21C" w14:textId="77777777" w:rsidR="005348A7" w:rsidRDefault="005348A7" w:rsidP="00257490">
      <w:pPr>
        <w:pStyle w:val="31"/>
        <w:widowControl w:val="0"/>
        <w:tabs>
          <w:tab w:val="left" w:pos="9921"/>
        </w:tabs>
        <w:spacing w:after="0" w:line="360" w:lineRule="auto"/>
        <w:ind w:left="0" w:right="389"/>
        <w:jc w:val="center"/>
        <w:rPr>
          <w:b/>
          <w:sz w:val="28"/>
          <w:szCs w:val="28"/>
        </w:rPr>
      </w:pPr>
    </w:p>
    <w:p w14:paraId="2BBFB351" w14:textId="77777777" w:rsidR="005348A7" w:rsidRDefault="005348A7" w:rsidP="00257490">
      <w:pPr>
        <w:pStyle w:val="31"/>
        <w:widowControl w:val="0"/>
        <w:tabs>
          <w:tab w:val="left" w:pos="9921"/>
        </w:tabs>
        <w:spacing w:after="0" w:line="360" w:lineRule="auto"/>
        <w:ind w:left="0" w:right="389"/>
        <w:jc w:val="center"/>
        <w:rPr>
          <w:b/>
          <w:sz w:val="28"/>
          <w:szCs w:val="28"/>
        </w:rPr>
      </w:pPr>
      <w:r w:rsidRPr="00037FA1">
        <w:rPr>
          <w:b/>
          <w:sz w:val="28"/>
          <w:szCs w:val="28"/>
        </w:rPr>
        <w:t>Основні навчально-методичні та наукові публікації</w:t>
      </w:r>
    </w:p>
    <w:p w14:paraId="744EE76A" w14:textId="77777777" w:rsidR="00B25DC5" w:rsidRPr="00BC4A62" w:rsidRDefault="005348A7" w:rsidP="00BC4A62">
      <w:pPr>
        <w:pStyle w:val="31"/>
        <w:widowControl w:val="0"/>
        <w:tabs>
          <w:tab w:val="left" w:pos="10206"/>
          <w:tab w:val="left" w:pos="10348"/>
        </w:tabs>
        <w:spacing w:after="0" w:line="360" w:lineRule="auto"/>
        <w:ind w:left="0" w:right="-2" w:firstLine="700"/>
        <w:jc w:val="both"/>
        <w:rPr>
          <w:sz w:val="28"/>
          <w:szCs w:val="28"/>
        </w:rPr>
      </w:pPr>
      <w:r w:rsidRPr="00E3020B">
        <w:rPr>
          <w:sz w:val="28"/>
          <w:szCs w:val="28"/>
        </w:rPr>
        <w:t>Опубліковано</w:t>
      </w:r>
      <w:r w:rsidR="00BC4A62">
        <w:rPr>
          <w:sz w:val="28"/>
          <w:szCs w:val="28"/>
        </w:rPr>
        <w:t xml:space="preserve"> </w:t>
      </w:r>
      <w:r w:rsidR="00B76901">
        <w:rPr>
          <w:sz w:val="28"/>
          <w:szCs w:val="28"/>
        </w:rPr>
        <w:t>78</w:t>
      </w:r>
      <w:r w:rsidR="00BC4A62">
        <w:rPr>
          <w:sz w:val="28"/>
          <w:szCs w:val="28"/>
        </w:rPr>
        <w:t xml:space="preserve"> </w:t>
      </w:r>
      <w:r w:rsidR="00E230CF">
        <w:rPr>
          <w:sz w:val="28"/>
          <w:szCs w:val="28"/>
        </w:rPr>
        <w:t>науков</w:t>
      </w:r>
      <w:r w:rsidR="00B76901">
        <w:rPr>
          <w:sz w:val="28"/>
          <w:szCs w:val="28"/>
        </w:rPr>
        <w:t>их</w:t>
      </w:r>
      <w:r w:rsidR="00E230CF">
        <w:rPr>
          <w:sz w:val="28"/>
          <w:szCs w:val="28"/>
        </w:rPr>
        <w:t xml:space="preserve"> прац</w:t>
      </w:r>
      <w:r w:rsidR="00B76901">
        <w:rPr>
          <w:sz w:val="28"/>
          <w:szCs w:val="28"/>
        </w:rPr>
        <w:t>ь</w:t>
      </w:r>
      <w:r w:rsidR="00E230CF">
        <w:rPr>
          <w:sz w:val="28"/>
          <w:szCs w:val="28"/>
        </w:rPr>
        <w:t>, з них</w:t>
      </w:r>
      <w:r w:rsidRPr="00E3020B">
        <w:rPr>
          <w:sz w:val="28"/>
          <w:szCs w:val="28"/>
        </w:rPr>
        <w:t xml:space="preserve">: </w:t>
      </w:r>
      <w:r w:rsidR="008212C6" w:rsidRPr="00E3020B">
        <w:rPr>
          <w:sz w:val="28"/>
          <w:szCs w:val="28"/>
        </w:rPr>
        <w:t>4</w:t>
      </w:r>
      <w:r w:rsidR="00B76901">
        <w:rPr>
          <w:sz w:val="28"/>
          <w:szCs w:val="28"/>
        </w:rPr>
        <w:t>2</w:t>
      </w:r>
      <w:r w:rsidRPr="00E3020B">
        <w:rPr>
          <w:sz w:val="28"/>
          <w:szCs w:val="28"/>
        </w:rPr>
        <w:t xml:space="preserve"> стат</w:t>
      </w:r>
      <w:r w:rsidR="00B76901">
        <w:rPr>
          <w:sz w:val="28"/>
          <w:szCs w:val="28"/>
        </w:rPr>
        <w:t>ті</w:t>
      </w:r>
      <w:r w:rsidRPr="00E3020B">
        <w:rPr>
          <w:sz w:val="28"/>
          <w:szCs w:val="28"/>
        </w:rPr>
        <w:t xml:space="preserve"> у фахових наукових журналах України та закордонних наукових періодичних виданнях, у тому числі </w:t>
      </w:r>
      <w:r w:rsidR="008212C6" w:rsidRPr="00E3020B">
        <w:rPr>
          <w:sz w:val="28"/>
          <w:szCs w:val="28"/>
        </w:rPr>
        <w:t>1</w:t>
      </w:r>
      <w:r w:rsidRPr="00E3020B">
        <w:rPr>
          <w:sz w:val="28"/>
          <w:szCs w:val="28"/>
        </w:rPr>
        <w:t xml:space="preserve"> публікаці</w:t>
      </w:r>
      <w:r w:rsidR="008212C6" w:rsidRPr="00E3020B">
        <w:rPr>
          <w:sz w:val="28"/>
          <w:szCs w:val="28"/>
        </w:rPr>
        <w:t>я</w:t>
      </w:r>
      <w:r w:rsidRPr="00E3020B">
        <w:rPr>
          <w:sz w:val="28"/>
          <w:szCs w:val="28"/>
        </w:rPr>
        <w:t>, що індексу</w:t>
      </w:r>
      <w:r w:rsidR="008212C6" w:rsidRPr="00E3020B">
        <w:rPr>
          <w:sz w:val="28"/>
          <w:szCs w:val="28"/>
        </w:rPr>
        <w:t>є</w:t>
      </w:r>
      <w:r w:rsidRPr="00E3020B">
        <w:rPr>
          <w:sz w:val="28"/>
          <w:szCs w:val="28"/>
        </w:rPr>
        <w:t xml:space="preserve">ться у </w:t>
      </w:r>
      <w:proofErr w:type="spellStart"/>
      <w:r w:rsidRPr="00E3020B">
        <w:rPr>
          <w:sz w:val="28"/>
          <w:szCs w:val="28"/>
        </w:rPr>
        <w:t>наукометричній</w:t>
      </w:r>
      <w:proofErr w:type="spellEnd"/>
      <w:r w:rsidRPr="00E3020B">
        <w:rPr>
          <w:sz w:val="28"/>
          <w:szCs w:val="28"/>
        </w:rPr>
        <w:t xml:space="preserve"> базі </w:t>
      </w:r>
      <w:proofErr w:type="spellStart"/>
      <w:r w:rsidR="008212C6" w:rsidRPr="00E3020B">
        <w:rPr>
          <w:color w:val="202124"/>
          <w:sz w:val="28"/>
          <w:szCs w:val="28"/>
          <w:shd w:val="clear" w:color="auto" w:fill="FFFFFF"/>
        </w:rPr>
        <w:t>Web</w:t>
      </w:r>
      <w:proofErr w:type="spellEnd"/>
      <w:r w:rsidR="008212C6" w:rsidRPr="00E3020B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8212C6" w:rsidRPr="00E3020B">
        <w:rPr>
          <w:color w:val="202124"/>
          <w:sz w:val="28"/>
          <w:szCs w:val="28"/>
          <w:shd w:val="clear" w:color="auto" w:fill="FFFFFF"/>
        </w:rPr>
        <w:t>of</w:t>
      </w:r>
      <w:proofErr w:type="spellEnd"/>
      <w:r w:rsidR="008212C6" w:rsidRPr="00E3020B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8212C6" w:rsidRPr="00E3020B">
        <w:rPr>
          <w:color w:val="202124"/>
          <w:sz w:val="28"/>
          <w:szCs w:val="28"/>
          <w:shd w:val="clear" w:color="auto" w:fill="FFFFFF"/>
        </w:rPr>
        <w:t>Science</w:t>
      </w:r>
      <w:proofErr w:type="spellEnd"/>
      <w:r w:rsidR="008212C6" w:rsidRPr="00E3020B">
        <w:rPr>
          <w:sz w:val="28"/>
          <w:szCs w:val="28"/>
        </w:rPr>
        <w:t xml:space="preserve">, та 1 публікація, що індексується у </w:t>
      </w:r>
      <w:proofErr w:type="spellStart"/>
      <w:r w:rsidR="008212C6" w:rsidRPr="00E3020B">
        <w:rPr>
          <w:sz w:val="28"/>
          <w:szCs w:val="28"/>
        </w:rPr>
        <w:t>наукометричній</w:t>
      </w:r>
      <w:proofErr w:type="spellEnd"/>
      <w:r w:rsidR="008212C6" w:rsidRPr="00E3020B">
        <w:rPr>
          <w:sz w:val="28"/>
          <w:szCs w:val="28"/>
        </w:rPr>
        <w:t xml:space="preserve"> базі</w:t>
      </w:r>
      <w:r w:rsidRPr="00E3020B">
        <w:rPr>
          <w:sz w:val="28"/>
          <w:szCs w:val="28"/>
        </w:rPr>
        <w:t xml:space="preserve"> </w:t>
      </w:r>
      <w:r w:rsidR="008212C6" w:rsidRPr="00E3020B">
        <w:rPr>
          <w:sz w:val="28"/>
          <w:szCs w:val="28"/>
          <w:lang w:val="en-US"/>
        </w:rPr>
        <w:t>Scopus</w:t>
      </w:r>
      <w:r w:rsidRPr="00E3020B">
        <w:rPr>
          <w:sz w:val="28"/>
          <w:szCs w:val="28"/>
        </w:rPr>
        <w:t>; 3</w:t>
      </w:r>
      <w:r w:rsidR="00B76901">
        <w:rPr>
          <w:sz w:val="28"/>
          <w:szCs w:val="28"/>
        </w:rPr>
        <w:t>1</w:t>
      </w:r>
      <w:r w:rsidRPr="00E3020B">
        <w:rPr>
          <w:sz w:val="28"/>
          <w:szCs w:val="28"/>
        </w:rPr>
        <w:t xml:space="preserve"> тези доповідей на наукових, науково-теоретичних та науково-практичних конференціях регіонального, </w:t>
      </w:r>
      <w:r w:rsidRPr="00BC4A62">
        <w:rPr>
          <w:sz w:val="28"/>
          <w:szCs w:val="28"/>
        </w:rPr>
        <w:t>всеукраїнського та міжнародного рівнів; одну монографію</w:t>
      </w:r>
      <w:r w:rsidR="00BC4A62" w:rsidRPr="00BC4A62">
        <w:rPr>
          <w:sz w:val="28"/>
          <w:szCs w:val="28"/>
        </w:rPr>
        <w:t xml:space="preserve">; </w:t>
      </w:r>
      <w:r w:rsidR="00B25DC5" w:rsidRPr="00BC4A62">
        <w:rPr>
          <w:sz w:val="28"/>
          <w:szCs w:val="28"/>
        </w:rPr>
        <w:t>чотири праці навчально-методичного характеру.</w:t>
      </w:r>
    </w:p>
    <w:p w14:paraId="1210C82B" w14:textId="77777777" w:rsidR="00B25DC5" w:rsidRPr="00BC4A62" w:rsidRDefault="00B25DC5" w:rsidP="00257490">
      <w:pPr>
        <w:pStyle w:val="31"/>
        <w:widowControl w:val="0"/>
        <w:tabs>
          <w:tab w:val="left" w:pos="10206"/>
          <w:tab w:val="left" w:pos="10348"/>
        </w:tabs>
        <w:spacing w:after="0" w:line="360" w:lineRule="auto"/>
        <w:ind w:left="0" w:right="-2" w:firstLine="700"/>
        <w:jc w:val="both"/>
        <w:rPr>
          <w:sz w:val="28"/>
          <w:szCs w:val="28"/>
        </w:rPr>
      </w:pPr>
    </w:p>
    <w:p w14:paraId="28DBDA70" w14:textId="77777777" w:rsidR="005348A7" w:rsidRDefault="005348A7" w:rsidP="00257490">
      <w:pPr>
        <w:pStyle w:val="31"/>
        <w:widowControl w:val="0"/>
        <w:spacing w:after="0" w:line="360" w:lineRule="auto"/>
        <w:ind w:left="0"/>
        <w:jc w:val="center"/>
        <w:rPr>
          <w:b/>
          <w:sz w:val="28"/>
          <w:szCs w:val="28"/>
        </w:rPr>
      </w:pPr>
    </w:p>
    <w:p w14:paraId="1557B2BD" w14:textId="77777777" w:rsidR="005348A7" w:rsidRPr="006B3878" w:rsidRDefault="005348A7" w:rsidP="00257490">
      <w:pPr>
        <w:pStyle w:val="31"/>
        <w:widowControl w:val="0"/>
        <w:spacing w:after="0" w:line="360" w:lineRule="auto"/>
        <w:ind w:left="0"/>
        <w:jc w:val="center"/>
        <w:rPr>
          <w:b/>
          <w:sz w:val="28"/>
          <w:szCs w:val="28"/>
        </w:rPr>
      </w:pPr>
      <w:r w:rsidRPr="006B3878">
        <w:rPr>
          <w:b/>
          <w:sz w:val="28"/>
          <w:szCs w:val="28"/>
        </w:rPr>
        <w:t>Дані апробації професійної діяльності</w:t>
      </w:r>
    </w:p>
    <w:p w14:paraId="6070AB0A" w14:textId="77777777" w:rsidR="005348A7" w:rsidRDefault="005348A7" w:rsidP="006C40F3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 w:rsidRPr="00967E88">
        <w:rPr>
          <w:szCs w:val="28"/>
          <w:lang w:val="uk-UA"/>
        </w:rPr>
        <w:t>Проведено відкриту лекцію на тему «</w:t>
      </w:r>
      <w:r w:rsidR="00814F40" w:rsidRPr="005D3626">
        <w:rPr>
          <w:szCs w:val="28"/>
          <w:lang w:val="uk-UA"/>
        </w:rPr>
        <w:t>Сила тяги і її обмеження. Тягові й струмові характеристики локомотивів</w:t>
      </w:r>
      <w:r w:rsidRPr="00967E88">
        <w:rPr>
          <w:szCs w:val="28"/>
          <w:lang w:val="uk-UA"/>
        </w:rPr>
        <w:t>» для здобувачів освіти освітнього рівня «</w:t>
      </w:r>
      <w:r w:rsidR="00814F40">
        <w:rPr>
          <w:szCs w:val="28"/>
          <w:lang w:val="uk-UA"/>
        </w:rPr>
        <w:t>бакалавр</w:t>
      </w:r>
      <w:r w:rsidRPr="00967E88">
        <w:rPr>
          <w:szCs w:val="28"/>
          <w:lang w:val="uk-UA"/>
        </w:rPr>
        <w:t>» спеціальності 275.0</w:t>
      </w:r>
      <w:r w:rsidR="00814F40">
        <w:rPr>
          <w:szCs w:val="28"/>
          <w:lang w:val="uk-UA"/>
        </w:rPr>
        <w:t>2</w:t>
      </w:r>
      <w:r w:rsidRPr="00967E88">
        <w:rPr>
          <w:szCs w:val="28"/>
          <w:lang w:val="uk-UA"/>
        </w:rPr>
        <w:t xml:space="preserve"> «Транспортні технології (на </w:t>
      </w:r>
      <w:r w:rsidR="00814F40">
        <w:rPr>
          <w:szCs w:val="28"/>
          <w:lang w:val="uk-UA"/>
        </w:rPr>
        <w:t>залізничному</w:t>
      </w:r>
      <w:r w:rsidRPr="00967E88">
        <w:rPr>
          <w:szCs w:val="28"/>
          <w:lang w:val="uk-UA"/>
        </w:rPr>
        <w:t xml:space="preserve"> транспорті)» освітня програма «</w:t>
      </w:r>
      <w:r w:rsidR="00814F40">
        <w:rPr>
          <w:szCs w:val="28"/>
          <w:lang w:val="uk-UA"/>
        </w:rPr>
        <w:t>Організація перевезень та логістичне управління на залізничному транспорті</w:t>
      </w:r>
      <w:r w:rsidRPr="00967E88">
        <w:rPr>
          <w:szCs w:val="28"/>
          <w:lang w:val="uk-UA"/>
        </w:rPr>
        <w:t>». Зміст та проведення лекції було обговорено і схвалено на засіданні кафедри «Транспортні технології» Національного університету «Запорізька політехніка» (</w:t>
      </w:r>
      <w:r w:rsidRPr="00E15561">
        <w:rPr>
          <w:szCs w:val="28"/>
          <w:lang w:val="uk-UA"/>
        </w:rPr>
        <w:t xml:space="preserve">протокол № </w:t>
      </w:r>
      <w:r w:rsidR="00814F40">
        <w:rPr>
          <w:szCs w:val="28"/>
          <w:lang w:val="uk-UA"/>
        </w:rPr>
        <w:t>9</w:t>
      </w:r>
      <w:r w:rsidRPr="00E15561">
        <w:rPr>
          <w:szCs w:val="28"/>
          <w:lang w:val="uk-UA"/>
        </w:rPr>
        <w:t xml:space="preserve"> від</w:t>
      </w:r>
      <w:r w:rsidRPr="00967E88">
        <w:rPr>
          <w:szCs w:val="28"/>
          <w:lang w:val="uk-UA"/>
        </w:rPr>
        <w:t xml:space="preserve"> </w:t>
      </w:r>
      <w:r w:rsidR="00814F40">
        <w:rPr>
          <w:szCs w:val="28"/>
          <w:lang w:val="uk-UA"/>
        </w:rPr>
        <w:t>19</w:t>
      </w:r>
      <w:r>
        <w:rPr>
          <w:szCs w:val="28"/>
          <w:lang w:val="uk-UA"/>
        </w:rPr>
        <w:t>.</w:t>
      </w:r>
      <w:r w:rsidR="00814F40">
        <w:rPr>
          <w:szCs w:val="28"/>
          <w:lang w:val="uk-UA"/>
        </w:rPr>
        <w:t>05</w:t>
      </w:r>
      <w:r>
        <w:rPr>
          <w:szCs w:val="28"/>
          <w:lang w:val="uk-UA"/>
        </w:rPr>
        <w:t>.202</w:t>
      </w:r>
      <w:r w:rsidR="00814F40">
        <w:rPr>
          <w:szCs w:val="28"/>
          <w:lang w:val="uk-UA"/>
        </w:rPr>
        <w:t>2</w:t>
      </w:r>
      <w:r>
        <w:rPr>
          <w:szCs w:val="28"/>
          <w:lang w:val="uk-UA"/>
        </w:rPr>
        <w:t> р.</w:t>
      </w:r>
      <w:r w:rsidRPr="00967E88">
        <w:rPr>
          <w:szCs w:val="28"/>
          <w:lang w:val="uk-UA"/>
        </w:rPr>
        <w:t>).</w:t>
      </w:r>
    </w:p>
    <w:p w14:paraId="5D5E892E" w14:textId="77777777" w:rsidR="005348A7" w:rsidRDefault="005348A7" w:rsidP="006C40F3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Брав участь у наукових конференціях за профілем кафедри:</w:t>
      </w:r>
    </w:p>
    <w:p w14:paraId="0EC18ECB" w14:textId="77777777" w:rsidR="005348A7" w:rsidRPr="00E75C10" w:rsidRDefault="005348A7" w:rsidP="006C40F3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 w:rsidRPr="00E75C10">
        <w:rPr>
          <w:szCs w:val="28"/>
          <w:lang w:val="uk-UA"/>
        </w:rPr>
        <w:t xml:space="preserve">– </w:t>
      </w:r>
      <w:proofErr w:type="spellStart"/>
      <w:r w:rsidR="00E75C10" w:rsidRPr="00E75C10">
        <w:rPr>
          <w:spacing w:val="-2"/>
        </w:rPr>
        <w:t>Транспортні</w:t>
      </w:r>
      <w:proofErr w:type="spellEnd"/>
      <w:r w:rsidR="00E75C10" w:rsidRPr="00E75C10">
        <w:rPr>
          <w:spacing w:val="-2"/>
        </w:rPr>
        <w:t xml:space="preserve"> </w:t>
      </w:r>
      <w:proofErr w:type="spellStart"/>
      <w:r w:rsidR="00E75C10" w:rsidRPr="00E75C10">
        <w:rPr>
          <w:spacing w:val="-2"/>
        </w:rPr>
        <w:t>системи</w:t>
      </w:r>
      <w:proofErr w:type="spellEnd"/>
      <w:r w:rsidR="00E75C10" w:rsidRPr="00E75C10">
        <w:rPr>
          <w:spacing w:val="-2"/>
        </w:rPr>
        <w:t xml:space="preserve"> та </w:t>
      </w:r>
      <w:proofErr w:type="spellStart"/>
      <w:r w:rsidR="00E75C10" w:rsidRPr="00E75C10">
        <w:rPr>
          <w:spacing w:val="-2"/>
        </w:rPr>
        <w:t>технології</w:t>
      </w:r>
      <w:proofErr w:type="spellEnd"/>
      <w:r w:rsidR="00E75C10" w:rsidRPr="00E75C10">
        <w:rPr>
          <w:spacing w:val="-2"/>
        </w:rPr>
        <w:t xml:space="preserve">: </w:t>
      </w:r>
      <w:proofErr w:type="spellStart"/>
      <w:r w:rsidR="00E75C10" w:rsidRPr="00E75C10">
        <w:rPr>
          <w:spacing w:val="-2"/>
        </w:rPr>
        <w:t>проблеми</w:t>
      </w:r>
      <w:proofErr w:type="spellEnd"/>
      <w:r w:rsidR="00E75C10" w:rsidRPr="00E75C10">
        <w:rPr>
          <w:spacing w:val="-2"/>
        </w:rPr>
        <w:t xml:space="preserve"> та </w:t>
      </w:r>
      <w:proofErr w:type="spellStart"/>
      <w:r w:rsidR="00E75C10" w:rsidRPr="00E75C10">
        <w:rPr>
          <w:spacing w:val="-2"/>
        </w:rPr>
        <w:t>перспективи</w:t>
      </w:r>
      <w:proofErr w:type="spellEnd"/>
      <w:r w:rsidR="00E75C10" w:rsidRPr="00E75C10">
        <w:rPr>
          <w:spacing w:val="-2"/>
        </w:rPr>
        <w:t xml:space="preserve"> </w:t>
      </w:r>
      <w:proofErr w:type="spellStart"/>
      <w:r w:rsidR="00E75C10" w:rsidRPr="00E75C10">
        <w:rPr>
          <w:spacing w:val="-2"/>
        </w:rPr>
        <w:t>розвитку</w:t>
      </w:r>
      <w:proofErr w:type="spellEnd"/>
      <w:r w:rsidRPr="00E75C10">
        <w:rPr>
          <w:szCs w:val="28"/>
          <w:lang w:val="uk-UA"/>
        </w:rPr>
        <w:t xml:space="preserve"> (м.</w:t>
      </w:r>
      <w:r w:rsidR="00E75C10" w:rsidRPr="00E75C10">
        <w:rPr>
          <w:szCs w:val="28"/>
          <w:lang w:val="uk-UA"/>
        </w:rPr>
        <w:t> </w:t>
      </w:r>
      <w:r w:rsidRPr="00E75C10">
        <w:rPr>
          <w:szCs w:val="28"/>
          <w:lang w:val="uk-UA"/>
        </w:rPr>
        <w:t xml:space="preserve">Запоріжжя, Національний університет «Запорізька політехніка, </w:t>
      </w:r>
      <w:r w:rsidR="00E75C10" w:rsidRPr="00E75C10">
        <w:rPr>
          <w:szCs w:val="28"/>
          <w:lang w:val="uk-UA"/>
        </w:rPr>
        <w:t>12</w:t>
      </w:r>
      <w:r w:rsidRPr="00E75C10">
        <w:rPr>
          <w:szCs w:val="28"/>
          <w:lang w:val="uk-UA"/>
        </w:rPr>
        <w:t xml:space="preserve"> квітня 20</w:t>
      </w:r>
      <w:r w:rsidR="00E75C10" w:rsidRPr="00E75C10">
        <w:rPr>
          <w:szCs w:val="28"/>
          <w:lang w:val="uk-UA"/>
        </w:rPr>
        <w:t>18 </w:t>
      </w:r>
      <w:r w:rsidRPr="00E75C10">
        <w:rPr>
          <w:szCs w:val="28"/>
          <w:lang w:val="uk-UA"/>
        </w:rPr>
        <w:t>р.);</w:t>
      </w:r>
    </w:p>
    <w:p w14:paraId="328FB67F" w14:textId="77777777" w:rsidR="00E75C10" w:rsidRPr="00E75C10" w:rsidRDefault="00E75C10" w:rsidP="00E75C10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 w:rsidRPr="00E75C10">
        <w:rPr>
          <w:szCs w:val="28"/>
          <w:lang w:val="uk-UA"/>
        </w:rPr>
        <w:t>–</w:t>
      </w:r>
      <w:r>
        <w:rPr>
          <w:szCs w:val="28"/>
          <w:lang w:val="uk-UA"/>
        </w:rPr>
        <w:t> </w:t>
      </w:r>
      <w:r w:rsidRPr="00E75C10">
        <w:rPr>
          <w:bCs/>
          <w:szCs w:val="28"/>
          <w:lang w:val="uk-UA"/>
        </w:rPr>
        <w:t>Досвід країн ЄС у реформуванні освіти в галузі технічних наук</w:t>
      </w:r>
      <w:r w:rsidRPr="00E75C10">
        <w:rPr>
          <w:szCs w:val="28"/>
          <w:lang w:val="uk-UA"/>
        </w:rPr>
        <w:t xml:space="preserve"> (м. Прага, </w:t>
      </w:r>
      <w:proofErr w:type="spellStart"/>
      <w:r w:rsidRPr="00E75C10">
        <w:rPr>
          <w:bCs/>
          <w:szCs w:val="28"/>
        </w:rPr>
        <w:t>Чеський</w:t>
      </w:r>
      <w:proofErr w:type="spellEnd"/>
      <w:r w:rsidRPr="00E75C10">
        <w:rPr>
          <w:bCs/>
          <w:szCs w:val="28"/>
        </w:rPr>
        <w:t xml:space="preserve"> </w:t>
      </w:r>
      <w:proofErr w:type="spellStart"/>
      <w:r w:rsidRPr="00E75C10">
        <w:rPr>
          <w:bCs/>
          <w:szCs w:val="28"/>
        </w:rPr>
        <w:t>технічний</w:t>
      </w:r>
      <w:proofErr w:type="spellEnd"/>
      <w:r w:rsidRPr="00E75C10">
        <w:rPr>
          <w:bCs/>
          <w:szCs w:val="28"/>
        </w:rPr>
        <w:t xml:space="preserve"> </w:t>
      </w:r>
      <w:proofErr w:type="spellStart"/>
      <w:r w:rsidRPr="00E75C10">
        <w:rPr>
          <w:bCs/>
          <w:szCs w:val="28"/>
        </w:rPr>
        <w:t>університет</w:t>
      </w:r>
      <w:proofErr w:type="spellEnd"/>
      <w:r w:rsidRPr="00E75C10">
        <w:rPr>
          <w:szCs w:val="28"/>
          <w:lang w:val="uk-UA"/>
        </w:rPr>
        <w:t>, 2 березня 2020 р.).</w:t>
      </w:r>
    </w:p>
    <w:p w14:paraId="4E58FB2E" w14:textId="77777777" w:rsidR="005348A7" w:rsidRPr="00E75C10" w:rsidRDefault="005348A7" w:rsidP="006C40F3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 w:rsidRPr="00E75C10">
        <w:rPr>
          <w:szCs w:val="28"/>
          <w:lang w:val="uk-UA"/>
        </w:rPr>
        <w:t>–</w:t>
      </w:r>
      <w:r w:rsidR="00E75C10">
        <w:rPr>
          <w:szCs w:val="28"/>
          <w:lang w:val="uk-UA"/>
        </w:rPr>
        <w:t> </w:t>
      </w:r>
      <w:r w:rsidRPr="00E75C10">
        <w:rPr>
          <w:szCs w:val="28"/>
          <w:lang w:val="uk-UA"/>
        </w:rPr>
        <w:t>Друга Всеукраїнська науково-практична конференція «Транспортні технології та безпека дорожнього руху» (м. Запоріжжя, Національний університет «Запорізька політехніка», 13-14 квітня 2021 р.);</w:t>
      </w:r>
    </w:p>
    <w:p w14:paraId="46A8F3C5" w14:textId="77777777" w:rsidR="005348A7" w:rsidRPr="006B3878" w:rsidRDefault="005348A7" w:rsidP="00967E88">
      <w:pPr>
        <w:pStyle w:val="31"/>
        <w:widowControl w:val="0"/>
        <w:spacing w:after="0" w:line="360" w:lineRule="auto"/>
        <w:ind w:left="0" w:right="389" w:firstLine="567"/>
        <w:jc w:val="both"/>
        <w:rPr>
          <w:sz w:val="28"/>
          <w:szCs w:val="28"/>
        </w:rPr>
      </w:pPr>
      <w:r w:rsidRPr="00E75C10">
        <w:rPr>
          <w:sz w:val="28"/>
          <w:szCs w:val="28"/>
        </w:rPr>
        <w:t>За результатами конференцій опубліковані тези доповідей.</w:t>
      </w:r>
    </w:p>
    <w:p w14:paraId="5A9CA129" w14:textId="77777777" w:rsidR="005348A7" w:rsidRPr="006B3878" w:rsidRDefault="005348A7" w:rsidP="00967E88">
      <w:pPr>
        <w:pStyle w:val="31"/>
        <w:widowControl w:val="0"/>
        <w:spacing w:after="0" w:line="360" w:lineRule="auto"/>
        <w:ind w:left="0" w:right="-2" w:firstLine="567"/>
        <w:jc w:val="both"/>
        <w:rPr>
          <w:sz w:val="28"/>
          <w:szCs w:val="28"/>
        </w:rPr>
      </w:pPr>
      <w:r w:rsidRPr="006B3878">
        <w:rPr>
          <w:sz w:val="28"/>
          <w:szCs w:val="28"/>
        </w:rPr>
        <w:lastRenderedPageBreak/>
        <w:t xml:space="preserve">Звіт про науково-педагогічну діяльність заслуханий </w:t>
      </w:r>
      <w:r>
        <w:rPr>
          <w:sz w:val="28"/>
          <w:szCs w:val="28"/>
        </w:rPr>
        <w:t xml:space="preserve">та схвалений </w:t>
      </w:r>
      <w:r w:rsidRPr="006B3878"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кафедри «Транспортні технології». Рішенням кафедри «Транспортні технології» від </w:t>
      </w:r>
      <w:r w:rsidR="00194576" w:rsidRPr="00194576">
        <w:rPr>
          <w:sz w:val="28"/>
          <w:szCs w:val="28"/>
          <w:lang w:val="ru-RU"/>
        </w:rPr>
        <w:t>23</w:t>
      </w:r>
      <w:r w:rsidRPr="00194576">
        <w:rPr>
          <w:sz w:val="28"/>
          <w:szCs w:val="28"/>
          <w:lang w:val="ru-RU"/>
        </w:rPr>
        <w:t>.0</w:t>
      </w:r>
      <w:r w:rsidR="00194576" w:rsidRPr="00194576">
        <w:rPr>
          <w:sz w:val="28"/>
          <w:szCs w:val="28"/>
          <w:lang w:val="ru-RU"/>
        </w:rPr>
        <w:t>3</w:t>
      </w:r>
      <w:r w:rsidRPr="00194576">
        <w:rPr>
          <w:sz w:val="28"/>
          <w:szCs w:val="28"/>
          <w:lang w:val="ru-RU"/>
        </w:rPr>
        <w:t>.202</w:t>
      </w:r>
      <w:r w:rsidR="00E75C10" w:rsidRPr="0019457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р.</w:t>
      </w:r>
      <w:r>
        <w:rPr>
          <w:sz w:val="28"/>
          <w:szCs w:val="28"/>
        </w:rPr>
        <w:t xml:space="preserve"> протокол № </w:t>
      </w:r>
      <w:r w:rsidR="0085299D" w:rsidRPr="00194576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рекомендовано присвоїти вчене звання професора по кафедрі транспортних технологій. </w:t>
      </w:r>
    </w:p>
    <w:p w14:paraId="45DF7E82" w14:textId="77777777" w:rsidR="005348A7" w:rsidRPr="006B3878" w:rsidRDefault="005348A7" w:rsidP="00967E88">
      <w:pPr>
        <w:spacing w:line="360" w:lineRule="auto"/>
        <w:ind w:right="-2" w:firstLine="567"/>
        <w:jc w:val="both"/>
        <w:rPr>
          <w:sz w:val="28"/>
          <w:szCs w:val="28"/>
        </w:rPr>
      </w:pPr>
      <w:r w:rsidRPr="006B3878">
        <w:rPr>
          <w:sz w:val="28"/>
          <w:szCs w:val="28"/>
        </w:rPr>
        <w:t xml:space="preserve">На підставі результатів </w:t>
      </w:r>
      <w:r>
        <w:rPr>
          <w:sz w:val="28"/>
          <w:szCs w:val="28"/>
        </w:rPr>
        <w:t xml:space="preserve">таємного </w:t>
      </w:r>
      <w:r w:rsidRPr="006B3878">
        <w:rPr>
          <w:sz w:val="28"/>
          <w:szCs w:val="28"/>
        </w:rPr>
        <w:t xml:space="preserve">голосування вчена рада </w:t>
      </w:r>
      <w:r>
        <w:rPr>
          <w:sz w:val="28"/>
          <w:szCs w:val="28"/>
        </w:rPr>
        <w:t xml:space="preserve">Національного університету «Запорізька політехніка» </w:t>
      </w:r>
      <w:r w:rsidRPr="006B3878">
        <w:rPr>
          <w:sz w:val="28"/>
          <w:szCs w:val="28"/>
        </w:rPr>
        <w:t xml:space="preserve">прийняла рішення про присвоєння </w:t>
      </w:r>
    </w:p>
    <w:p w14:paraId="2A05082F" w14:textId="77777777" w:rsidR="005348A7" w:rsidRPr="00037FA1" w:rsidRDefault="006562A6" w:rsidP="00257490">
      <w:pPr>
        <w:tabs>
          <w:tab w:val="left" w:pos="853"/>
        </w:tabs>
        <w:spacing w:line="360" w:lineRule="auto"/>
        <w:ind w:right="389" w:firstLine="900"/>
        <w:jc w:val="center"/>
        <w:rPr>
          <w:sz w:val="28"/>
          <w:szCs w:val="28"/>
        </w:rPr>
      </w:pPr>
      <w:r>
        <w:rPr>
          <w:sz w:val="28"/>
          <w:szCs w:val="28"/>
        </w:rPr>
        <w:t>СУЩЕНКУ</w:t>
      </w:r>
      <w:r w:rsidR="005348A7">
        <w:rPr>
          <w:sz w:val="28"/>
          <w:szCs w:val="28"/>
        </w:rPr>
        <w:t xml:space="preserve"> </w:t>
      </w:r>
      <w:r w:rsidR="00F86821">
        <w:rPr>
          <w:sz w:val="28"/>
          <w:szCs w:val="28"/>
        </w:rPr>
        <w:t>Роману</w:t>
      </w:r>
      <w:r w:rsidR="005348A7">
        <w:rPr>
          <w:sz w:val="28"/>
          <w:szCs w:val="28"/>
        </w:rPr>
        <w:t xml:space="preserve"> </w:t>
      </w:r>
      <w:r w:rsidR="00F86821">
        <w:rPr>
          <w:sz w:val="28"/>
          <w:szCs w:val="28"/>
        </w:rPr>
        <w:t>Віталійовичу</w:t>
      </w:r>
    </w:p>
    <w:p w14:paraId="1E17CD71" w14:textId="77777777" w:rsidR="005348A7" w:rsidRPr="00037FA1" w:rsidRDefault="005348A7" w:rsidP="00257490">
      <w:pPr>
        <w:tabs>
          <w:tab w:val="left" w:pos="853"/>
        </w:tabs>
        <w:spacing w:line="360" w:lineRule="auto"/>
        <w:ind w:right="389"/>
        <w:jc w:val="both"/>
        <w:rPr>
          <w:sz w:val="28"/>
          <w:szCs w:val="28"/>
        </w:rPr>
      </w:pPr>
      <w:r w:rsidRPr="00037FA1">
        <w:rPr>
          <w:sz w:val="28"/>
          <w:szCs w:val="28"/>
        </w:rPr>
        <w:t xml:space="preserve">вченого звання професора по кафедрі </w:t>
      </w:r>
      <w:r>
        <w:rPr>
          <w:sz w:val="28"/>
          <w:szCs w:val="28"/>
        </w:rPr>
        <w:t>транспортних технологій</w:t>
      </w:r>
      <w:r w:rsidRPr="00037FA1">
        <w:rPr>
          <w:sz w:val="28"/>
          <w:szCs w:val="28"/>
        </w:rPr>
        <w:t>.</w:t>
      </w:r>
    </w:p>
    <w:p w14:paraId="12311DC7" w14:textId="77777777" w:rsidR="005348A7" w:rsidRPr="00266C4C" w:rsidRDefault="005348A7" w:rsidP="00257490">
      <w:pPr>
        <w:pStyle w:val="31"/>
        <w:widowControl w:val="0"/>
        <w:spacing w:after="0" w:line="360" w:lineRule="auto"/>
        <w:ind w:left="0" w:right="389"/>
        <w:rPr>
          <w:sz w:val="28"/>
          <w:szCs w:val="28"/>
          <w:highlight w:val="yellow"/>
        </w:rPr>
      </w:pPr>
    </w:p>
    <w:p w14:paraId="015017D7" w14:textId="77777777" w:rsidR="005348A7" w:rsidRDefault="005348A7" w:rsidP="00257490">
      <w:pPr>
        <w:pStyle w:val="31"/>
        <w:widowControl w:val="0"/>
        <w:spacing w:after="0" w:line="360" w:lineRule="auto"/>
        <w:ind w:left="0" w:right="389"/>
        <w:rPr>
          <w:sz w:val="28"/>
          <w:szCs w:val="28"/>
        </w:rPr>
      </w:pPr>
    </w:p>
    <w:p w14:paraId="78AF3D96" w14:textId="77777777" w:rsidR="005348A7" w:rsidRPr="00037FA1" w:rsidRDefault="005348A7" w:rsidP="00BF72F1">
      <w:pPr>
        <w:pStyle w:val="31"/>
        <w:widowControl w:val="0"/>
        <w:tabs>
          <w:tab w:val="left" w:pos="6521"/>
        </w:tabs>
        <w:spacing w:after="0" w:line="360" w:lineRule="auto"/>
        <w:ind w:left="0" w:right="-2"/>
        <w:rPr>
          <w:sz w:val="28"/>
          <w:szCs w:val="28"/>
        </w:rPr>
      </w:pPr>
      <w:r w:rsidRPr="00037FA1">
        <w:rPr>
          <w:sz w:val="28"/>
          <w:szCs w:val="28"/>
        </w:rPr>
        <w:t>Голова вченої ради</w:t>
      </w:r>
      <w:r w:rsidR="00BF72F1">
        <w:rPr>
          <w:sz w:val="28"/>
          <w:szCs w:val="28"/>
        </w:rPr>
        <w:tab/>
      </w:r>
      <w:r w:rsidRPr="00037FA1">
        <w:rPr>
          <w:sz w:val="28"/>
          <w:szCs w:val="28"/>
        </w:rPr>
        <w:t>В</w:t>
      </w:r>
      <w:r w:rsidR="00BF72F1">
        <w:rPr>
          <w:sz w:val="28"/>
          <w:szCs w:val="28"/>
        </w:rPr>
        <w:t>олодимир</w:t>
      </w:r>
      <w:r w:rsidRPr="00037FA1">
        <w:rPr>
          <w:sz w:val="28"/>
          <w:szCs w:val="28"/>
        </w:rPr>
        <w:t xml:space="preserve"> Б</w:t>
      </w:r>
      <w:r w:rsidR="00BF72F1" w:rsidRPr="00037FA1">
        <w:rPr>
          <w:sz w:val="28"/>
          <w:szCs w:val="28"/>
        </w:rPr>
        <w:t>АХРУШИН</w:t>
      </w:r>
    </w:p>
    <w:p w14:paraId="75DAA351" w14:textId="77777777" w:rsidR="005348A7" w:rsidRPr="00037FA1" w:rsidRDefault="005348A7" w:rsidP="00257490">
      <w:pPr>
        <w:pStyle w:val="31"/>
        <w:widowControl w:val="0"/>
        <w:spacing w:after="0" w:line="360" w:lineRule="auto"/>
        <w:ind w:left="0" w:right="389"/>
        <w:rPr>
          <w:sz w:val="28"/>
          <w:szCs w:val="28"/>
        </w:rPr>
      </w:pPr>
    </w:p>
    <w:p w14:paraId="5FB86185" w14:textId="77777777" w:rsidR="005348A7" w:rsidRDefault="005348A7" w:rsidP="00BF72F1">
      <w:pPr>
        <w:pStyle w:val="31"/>
        <w:widowControl w:val="0"/>
        <w:tabs>
          <w:tab w:val="left" w:pos="6521"/>
        </w:tabs>
        <w:spacing w:after="0" w:line="360" w:lineRule="auto"/>
        <w:ind w:left="0" w:right="-2"/>
        <w:rPr>
          <w:sz w:val="28"/>
          <w:szCs w:val="28"/>
        </w:rPr>
      </w:pPr>
      <w:r w:rsidRPr="00037FA1">
        <w:rPr>
          <w:sz w:val="28"/>
          <w:szCs w:val="28"/>
        </w:rPr>
        <w:t>Учений секретар</w:t>
      </w:r>
      <w:r w:rsidR="00BF72F1">
        <w:rPr>
          <w:sz w:val="28"/>
          <w:szCs w:val="28"/>
        </w:rPr>
        <w:tab/>
      </w:r>
      <w:r w:rsidRPr="00037FA1">
        <w:rPr>
          <w:sz w:val="28"/>
          <w:szCs w:val="28"/>
        </w:rPr>
        <w:t>В</w:t>
      </w:r>
      <w:r w:rsidR="00BF72F1">
        <w:rPr>
          <w:sz w:val="28"/>
          <w:szCs w:val="28"/>
        </w:rPr>
        <w:t>іктор</w:t>
      </w:r>
      <w:r w:rsidRPr="00037FA1">
        <w:rPr>
          <w:sz w:val="28"/>
          <w:szCs w:val="28"/>
        </w:rPr>
        <w:t xml:space="preserve"> К</w:t>
      </w:r>
      <w:r w:rsidR="00BF72F1" w:rsidRPr="00037FA1">
        <w:rPr>
          <w:sz w:val="28"/>
          <w:szCs w:val="28"/>
        </w:rPr>
        <w:t>УЗЬМІН</w:t>
      </w:r>
    </w:p>
    <w:sectPr w:rsidR="005348A7" w:rsidSect="00E3006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1B2A"/>
    <w:multiLevelType w:val="hybridMultilevel"/>
    <w:tmpl w:val="15E8D93A"/>
    <w:lvl w:ilvl="0" w:tplc="0062F936">
      <w:start w:val="1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1E106FEF"/>
    <w:multiLevelType w:val="hybridMultilevel"/>
    <w:tmpl w:val="EBD046F8"/>
    <w:lvl w:ilvl="0" w:tplc="FDBCD426">
      <w:start w:val="8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680965"/>
    <w:multiLevelType w:val="multilevel"/>
    <w:tmpl w:val="E666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2F43E6"/>
    <w:multiLevelType w:val="hybridMultilevel"/>
    <w:tmpl w:val="F8768FF6"/>
    <w:lvl w:ilvl="0" w:tplc="41DE32E6">
      <w:start w:val="29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CE83F30"/>
    <w:multiLevelType w:val="hybridMultilevel"/>
    <w:tmpl w:val="CA50FBE2"/>
    <w:lvl w:ilvl="0" w:tplc="9BAA3430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E754E4"/>
    <w:multiLevelType w:val="hybridMultilevel"/>
    <w:tmpl w:val="D0362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8F01D0"/>
    <w:multiLevelType w:val="hybridMultilevel"/>
    <w:tmpl w:val="611CC44E"/>
    <w:lvl w:ilvl="0" w:tplc="AB28AFD0">
      <w:start w:val="16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7" w15:restartNumberingAfterBreak="0">
    <w:nsid w:val="5A943977"/>
    <w:multiLevelType w:val="hybridMultilevel"/>
    <w:tmpl w:val="A75AB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971A3"/>
    <w:multiLevelType w:val="hybridMultilevel"/>
    <w:tmpl w:val="765644CE"/>
    <w:lvl w:ilvl="0" w:tplc="B5F4E45A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BC56EA"/>
    <w:multiLevelType w:val="hybridMultilevel"/>
    <w:tmpl w:val="5768B338"/>
    <w:lvl w:ilvl="0" w:tplc="4600FE76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078"/>
    <w:rsid w:val="00003D59"/>
    <w:rsid w:val="00015DEA"/>
    <w:rsid w:val="000353A8"/>
    <w:rsid w:val="00037FA1"/>
    <w:rsid w:val="000479A2"/>
    <w:rsid w:val="00053CAE"/>
    <w:rsid w:val="000A669E"/>
    <w:rsid w:val="000C38F2"/>
    <w:rsid w:val="000D4AA2"/>
    <w:rsid w:val="000E12BE"/>
    <w:rsid w:val="000E2E50"/>
    <w:rsid w:val="000F0AAA"/>
    <w:rsid w:val="000F0DCA"/>
    <w:rsid w:val="00100965"/>
    <w:rsid w:val="00117D9F"/>
    <w:rsid w:val="00133EF4"/>
    <w:rsid w:val="00152FED"/>
    <w:rsid w:val="001726B5"/>
    <w:rsid w:val="00176545"/>
    <w:rsid w:val="00184D70"/>
    <w:rsid w:val="00186F6B"/>
    <w:rsid w:val="0019221C"/>
    <w:rsid w:val="00194576"/>
    <w:rsid w:val="001A3FF2"/>
    <w:rsid w:val="001C3C13"/>
    <w:rsid w:val="001C3FCD"/>
    <w:rsid w:val="001C5733"/>
    <w:rsid w:val="001C630D"/>
    <w:rsid w:val="001D66EA"/>
    <w:rsid w:val="001F59F1"/>
    <w:rsid w:val="00202DE2"/>
    <w:rsid w:val="002111E8"/>
    <w:rsid w:val="00231AB4"/>
    <w:rsid w:val="00237513"/>
    <w:rsid w:val="002405E2"/>
    <w:rsid w:val="002414E1"/>
    <w:rsid w:val="002423F4"/>
    <w:rsid w:val="00257490"/>
    <w:rsid w:val="00263F5F"/>
    <w:rsid w:val="00266C4C"/>
    <w:rsid w:val="002671CB"/>
    <w:rsid w:val="0027343E"/>
    <w:rsid w:val="0028109F"/>
    <w:rsid w:val="002B0230"/>
    <w:rsid w:val="002C4903"/>
    <w:rsid w:val="002E1AF2"/>
    <w:rsid w:val="00303DE5"/>
    <w:rsid w:val="00305E87"/>
    <w:rsid w:val="00306FF6"/>
    <w:rsid w:val="00307E29"/>
    <w:rsid w:val="003104B7"/>
    <w:rsid w:val="0031582C"/>
    <w:rsid w:val="00330E0E"/>
    <w:rsid w:val="00332311"/>
    <w:rsid w:val="00333BB6"/>
    <w:rsid w:val="00343C55"/>
    <w:rsid w:val="00354805"/>
    <w:rsid w:val="00357D98"/>
    <w:rsid w:val="003872B2"/>
    <w:rsid w:val="00391D04"/>
    <w:rsid w:val="00392615"/>
    <w:rsid w:val="003962FB"/>
    <w:rsid w:val="003D3FA0"/>
    <w:rsid w:val="00403CCA"/>
    <w:rsid w:val="00406A9B"/>
    <w:rsid w:val="004075F6"/>
    <w:rsid w:val="00422E73"/>
    <w:rsid w:val="00425713"/>
    <w:rsid w:val="004327CC"/>
    <w:rsid w:val="00440765"/>
    <w:rsid w:val="004560FE"/>
    <w:rsid w:val="004575D0"/>
    <w:rsid w:val="00457933"/>
    <w:rsid w:val="00460746"/>
    <w:rsid w:val="004714AC"/>
    <w:rsid w:val="004822D5"/>
    <w:rsid w:val="00493D5A"/>
    <w:rsid w:val="004A052C"/>
    <w:rsid w:val="004A2306"/>
    <w:rsid w:val="004B4D0B"/>
    <w:rsid w:val="004C1343"/>
    <w:rsid w:val="004C4A48"/>
    <w:rsid w:val="004E056F"/>
    <w:rsid w:val="004E5A8C"/>
    <w:rsid w:val="004F7656"/>
    <w:rsid w:val="00505BBB"/>
    <w:rsid w:val="00524722"/>
    <w:rsid w:val="00531DA0"/>
    <w:rsid w:val="0053425B"/>
    <w:rsid w:val="005348A7"/>
    <w:rsid w:val="005375DF"/>
    <w:rsid w:val="0054522D"/>
    <w:rsid w:val="005727CE"/>
    <w:rsid w:val="0058009B"/>
    <w:rsid w:val="005824EC"/>
    <w:rsid w:val="0058491E"/>
    <w:rsid w:val="005849A0"/>
    <w:rsid w:val="00592CD5"/>
    <w:rsid w:val="00593191"/>
    <w:rsid w:val="00597BCD"/>
    <w:rsid w:val="005A65E9"/>
    <w:rsid w:val="005C2BCD"/>
    <w:rsid w:val="005C3B19"/>
    <w:rsid w:val="005D70AA"/>
    <w:rsid w:val="005F06CB"/>
    <w:rsid w:val="005F0C97"/>
    <w:rsid w:val="006075E1"/>
    <w:rsid w:val="0061260F"/>
    <w:rsid w:val="00620DC6"/>
    <w:rsid w:val="006343D0"/>
    <w:rsid w:val="0065024E"/>
    <w:rsid w:val="00650C37"/>
    <w:rsid w:val="006562A6"/>
    <w:rsid w:val="00657C53"/>
    <w:rsid w:val="0069387E"/>
    <w:rsid w:val="006B0047"/>
    <w:rsid w:val="006B0657"/>
    <w:rsid w:val="006B3878"/>
    <w:rsid w:val="006C0617"/>
    <w:rsid w:val="006C235D"/>
    <w:rsid w:val="006C2405"/>
    <w:rsid w:val="006C40F3"/>
    <w:rsid w:val="006C46D3"/>
    <w:rsid w:val="006C4CBB"/>
    <w:rsid w:val="006D5705"/>
    <w:rsid w:val="006E0088"/>
    <w:rsid w:val="00700E63"/>
    <w:rsid w:val="0070320F"/>
    <w:rsid w:val="00705C44"/>
    <w:rsid w:val="0070694D"/>
    <w:rsid w:val="007127E0"/>
    <w:rsid w:val="00714C92"/>
    <w:rsid w:val="007234D9"/>
    <w:rsid w:val="00724FA1"/>
    <w:rsid w:val="007420D2"/>
    <w:rsid w:val="00742C0A"/>
    <w:rsid w:val="00763E5D"/>
    <w:rsid w:val="00777941"/>
    <w:rsid w:val="00780A06"/>
    <w:rsid w:val="007860C3"/>
    <w:rsid w:val="00794D9E"/>
    <w:rsid w:val="007A55E9"/>
    <w:rsid w:val="007A6B66"/>
    <w:rsid w:val="007B5A89"/>
    <w:rsid w:val="007D38BF"/>
    <w:rsid w:val="007E25F5"/>
    <w:rsid w:val="00814F40"/>
    <w:rsid w:val="008212C6"/>
    <w:rsid w:val="00833800"/>
    <w:rsid w:val="00836359"/>
    <w:rsid w:val="0085299D"/>
    <w:rsid w:val="00852E1C"/>
    <w:rsid w:val="00856E9B"/>
    <w:rsid w:val="0086319E"/>
    <w:rsid w:val="008A6848"/>
    <w:rsid w:val="008B42E0"/>
    <w:rsid w:val="008D03FD"/>
    <w:rsid w:val="008D0D28"/>
    <w:rsid w:val="008D1EA5"/>
    <w:rsid w:val="008F01E2"/>
    <w:rsid w:val="008F121A"/>
    <w:rsid w:val="009004FD"/>
    <w:rsid w:val="009057B6"/>
    <w:rsid w:val="00910F6D"/>
    <w:rsid w:val="00913339"/>
    <w:rsid w:val="00950156"/>
    <w:rsid w:val="009531A8"/>
    <w:rsid w:val="00960EEF"/>
    <w:rsid w:val="00967E88"/>
    <w:rsid w:val="00973BD2"/>
    <w:rsid w:val="00995675"/>
    <w:rsid w:val="009A4A39"/>
    <w:rsid w:val="009A55AB"/>
    <w:rsid w:val="009A58B8"/>
    <w:rsid w:val="009A635B"/>
    <w:rsid w:val="009B544D"/>
    <w:rsid w:val="009E1C37"/>
    <w:rsid w:val="009E1C48"/>
    <w:rsid w:val="00A00108"/>
    <w:rsid w:val="00A028A9"/>
    <w:rsid w:val="00A12BD3"/>
    <w:rsid w:val="00A13B88"/>
    <w:rsid w:val="00A1778B"/>
    <w:rsid w:val="00A36D1B"/>
    <w:rsid w:val="00A438A4"/>
    <w:rsid w:val="00A47CA9"/>
    <w:rsid w:val="00A54708"/>
    <w:rsid w:val="00A57F13"/>
    <w:rsid w:val="00A601B0"/>
    <w:rsid w:val="00A61643"/>
    <w:rsid w:val="00A61F57"/>
    <w:rsid w:val="00A72055"/>
    <w:rsid w:val="00A84983"/>
    <w:rsid w:val="00A91C1D"/>
    <w:rsid w:val="00AB42B8"/>
    <w:rsid w:val="00AB5018"/>
    <w:rsid w:val="00AB685B"/>
    <w:rsid w:val="00AD304B"/>
    <w:rsid w:val="00AD3664"/>
    <w:rsid w:val="00AF1637"/>
    <w:rsid w:val="00B00D8A"/>
    <w:rsid w:val="00B01542"/>
    <w:rsid w:val="00B07E4C"/>
    <w:rsid w:val="00B14396"/>
    <w:rsid w:val="00B25DC5"/>
    <w:rsid w:val="00B35962"/>
    <w:rsid w:val="00B3712C"/>
    <w:rsid w:val="00B439BE"/>
    <w:rsid w:val="00B51603"/>
    <w:rsid w:val="00B574CE"/>
    <w:rsid w:val="00B6021D"/>
    <w:rsid w:val="00B66FBA"/>
    <w:rsid w:val="00B73AAA"/>
    <w:rsid w:val="00B76901"/>
    <w:rsid w:val="00B950D0"/>
    <w:rsid w:val="00BA5DD5"/>
    <w:rsid w:val="00BC04D8"/>
    <w:rsid w:val="00BC0C71"/>
    <w:rsid w:val="00BC4A62"/>
    <w:rsid w:val="00BC76DD"/>
    <w:rsid w:val="00BD201B"/>
    <w:rsid w:val="00BD2A1E"/>
    <w:rsid w:val="00BD3400"/>
    <w:rsid w:val="00BD3DC2"/>
    <w:rsid w:val="00BF0CB5"/>
    <w:rsid w:val="00BF72F1"/>
    <w:rsid w:val="00C07954"/>
    <w:rsid w:val="00C1164D"/>
    <w:rsid w:val="00C15D82"/>
    <w:rsid w:val="00C20C62"/>
    <w:rsid w:val="00C21F67"/>
    <w:rsid w:val="00C3463D"/>
    <w:rsid w:val="00C37E10"/>
    <w:rsid w:val="00C412BB"/>
    <w:rsid w:val="00C44500"/>
    <w:rsid w:val="00C448C8"/>
    <w:rsid w:val="00C637DD"/>
    <w:rsid w:val="00C92EDB"/>
    <w:rsid w:val="00C93508"/>
    <w:rsid w:val="00CA2A9C"/>
    <w:rsid w:val="00CB25A9"/>
    <w:rsid w:val="00CC06DC"/>
    <w:rsid w:val="00CC4B60"/>
    <w:rsid w:val="00CC5DFC"/>
    <w:rsid w:val="00CD204C"/>
    <w:rsid w:val="00CD678E"/>
    <w:rsid w:val="00CF50C4"/>
    <w:rsid w:val="00D00756"/>
    <w:rsid w:val="00D35202"/>
    <w:rsid w:val="00D407CD"/>
    <w:rsid w:val="00D43D3E"/>
    <w:rsid w:val="00D4604B"/>
    <w:rsid w:val="00D55A8B"/>
    <w:rsid w:val="00D654F2"/>
    <w:rsid w:val="00D7211C"/>
    <w:rsid w:val="00D86A29"/>
    <w:rsid w:val="00D90085"/>
    <w:rsid w:val="00D91DA2"/>
    <w:rsid w:val="00DA357F"/>
    <w:rsid w:val="00DB41F2"/>
    <w:rsid w:val="00DB5F74"/>
    <w:rsid w:val="00DC4759"/>
    <w:rsid w:val="00DF30FD"/>
    <w:rsid w:val="00DF6F7E"/>
    <w:rsid w:val="00E01E5D"/>
    <w:rsid w:val="00E06AA1"/>
    <w:rsid w:val="00E07C5C"/>
    <w:rsid w:val="00E13BBB"/>
    <w:rsid w:val="00E15561"/>
    <w:rsid w:val="00E230CF"/>
    <w:rsid w:val="00E25430"/>
    <w:rsid w:val="00E26FC5"/>
    <w:rsid w:val="00E3006F"/>
    <w:rsid w:val="00E3020B"/>
    <w:rsid w:val="00E33294"/>
    <w:rsid w:val="00E34BCA"/>
    <w:rsid w:val="00E50038"/>
    <w:rsid w:val="00E51898"/>
    <w:rsid w:val="00E62632"/>
    <w:rsid w:val="00E6698B"/>
    <w:rsid w:val="00E74626"/>
    <w:rsid w:val="00E75C10"/>
    <w:rsid w:val="00E76E23"/>
    <w:rsid w:val="00E8183D"/>
    <w:rsid w:val="00E91078"/>
    <w:rsid w:val="00EA1012"/>
    <w:rsid w:val="00EA5437"/>
    <w:rsid w:val="00EC5A48"/>
    <w:rsid w:val="00EE4951"/>
    <w:rsid w:val="00EF7AC4"/>
    <w:rsid w:val="00F12A05"/>
    <w:rsid w:val="00F14519"/>
    <w:rsid w:val="00F20E5D"/>
    <w:rsid w:val="00F233FF"/>
    <w:rsid w:val="00F3711F"/>
    <w:rsid w:val="00F442B0"/>
    <w:rsid w:val="00F505E3"/>
    <w:rsid w:val="00F52659"/>
    <w:rsid w:val="00F82430"/>
    <w:rsid w:val="00F86821"/>
    <w:rsid w:val="00F877BB"/>
    <w:rsid w:val="00F97425"/>
    <w:rsid w:val="00FA0ED3"/>
    <w:rsid w:val="00FA1F32"/>
    <w:rsid w:val="00FA2B30"/>
    <w:rsid w:val="00FA4776"/>
    <w:rsid w:val="00FC0C52"/>
    <w:rsid w:val="00FC5A4E"/>
    <w:rsid w:val="00FD06E2"/>
    <w:rsid w:val="00FD1B16"/>
    <w:rsid w:val="00FD228A"/>
    <w:rsid w:val="00FD4C82"/>
    <w:rsid w:val="00FD5128"/>
    <w:rsid w:val="00FD5288"/>
    <w:rsid w:val="00FD6542"/>
    <w:rsid w:val="00FE4F3B"/>
    <w:rsid w:val="00FE5733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C8018"/>
  <w15:docId w15:val="{9F1DD828-1A53-479E-BB6E-41B294FD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1078"/>
    <w:pPr>
      <w:widowControl w:val="0"/>
      <w:autoSpaceDE w:val="0"/>
      <w:autoSpaceDN w:val="0"/>
      <w:adjustRightInd w:val="0"/>
    </w:pPr>
    <w:rPr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9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9107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571AA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571AA"/>
    <w:rPr>
      <w:rFonts w:asciiTheme="minorHAnsi" w:eastAsiaTheme="minorEastAsia" w:hAnsiTheme="minorHAnsi" w:cstheme="minorBidi"/>
      <w:sz w:val="24"/>
      <w:szCs w:val="24"/>
      <w:lang w:val="uk-UA"/>
    </w:rPr>
  </w:style>
  <w:style w:type="character" w:customStyle="1" w:styleId="rvts0">
    <w:name w:val="rvts0"/>
    <w:basedOn w:val="a0"/>
    <w:uiPriority w:val="99"/>
    <w:rsid w:val="00E91078"/>
    <w:rPr>
      <w:rFonts w:cs="Times New Roman"/>
    </w:rPr>
  </w:style>
  <w:style w:type="paragraph" w:styleId="3">
    <w:name w:val="Body Text 3"/>
    <w:basedOn w:val="a"/>
    <w:link w:val="30"/>
    <w:uiPriority w:val="99"/>
    <w:semiHidden/>
    <w:rsid w:val="00E91078"/>
    <w:pPr>
      <w:widowControl/>
      <w:autoSpaceDE/>
      <w:autoSpaceDN/>
      <w:adjustRightInd/>
      <w:spacing w:after="120"/>
    </w:pPr>
    <w:rPr>
      <w:b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E91078"/>
    <w:rPr>
      <w:sz w:val="16"/>
      <w:lang w:val="uk-UA" w:eastAsia="ru-RU"/>
    </w:rPr>
  </w:style>
  <w:style w:type="paragraph" w:styleId="31">
    <w:name w:val="Body Text Indent 3"/>
    <w:basedOn w:val="a"/>
    <w:link w:val="32"/>
    <w:uiPriority w:val="99"/>
    <w:semiHidden/>
    <w:rsid w:val="00E91078"/>
    <w:pPr>
      <w:widowControl/>
      <w:autoSpaceDE/>
      <w:autoSpaceDN/>
      <w:adjustRightInd/>
      <w:spacing w:after="120"/>
      <w:ind w:left="283"/>
    </w:pPr>
    <w:rPr>
      <w:bCs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91078"/>
    <w:rPr>
      <w:sz w:val="16"/>
      <w:lang w:val="uk-UA" w:eastAsia="ru-RU"/>
    </w:rPr>
  </w:style>
  <w:style w:type="paragraph" w:styleId="2">
    <w:name w:val="Body Text 2"/>
    <w:basedOn w:val="a"/>
    <w:link w:val="20"/>
    <w:uiPriority w:val="99"/>
    <w:semiHidden/>
    <w:rsid w:val="00E91078"/>
    <w:pPr>
      <w:widowControl/>
      <w:autoSpaceDE/>
      <w:autoSpaceDN/>
      <w:adjustRightInd/>
      <w:spacing w:after="120" w:line="480" w:lineRule="auto"/>
    </w:pPr>
    <w:rPr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91078"/>
    <w:rPr>
      <w:sz w:val="28"/>
      <w:lang w:val="uk-UA" w:eastAsia="ru-RU"/>
    </w:rPr>
  </w:style>
  <w:style w:type="paragraph" w:styleId="21">
    <w:name w:val="Body Text Indent 2"/>
    <w:basedOn w:val="a"/>
    <w:link w:val="22"/>
    <w:uiPriority w:val="99"/>
    <w:semiHidden/>
    <w:rsid w:val="00E91078"/>
    <w:pPr>
      <w:widowControl/>
      <w:autoSpaceDE/>
      <w:autoSpaceDN/>
      <w:adjustRightInd/>
      <w:spacing w:after="120" w:line="480" w:lineRule="auto"/>
      <w:ind w:left="283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91078"/>
    <w:rPr>
      <w:sz w:val="28"/>
      <w:lang w:val="uk-UA" w:eastAsia="ru-RU"/>
    </w:rPr>
  </w:style>
  <w:style w:type="paragraph" w:styleId="a3">
    <w:name w:val="List Paragraph"/>
    <w:basedOn w:val="a"/>
    <w:uiPriority w:val="99"/>
    <w:qFormat/>
    <w:rsid w:val="00A47CA9"/>
    <w:pPr>
      <w:widowControl/>
      <w:autoSpaceDE/>
      <w:autoSpaceDN/>
      <w:adjustRightInd/>
      <w:ind w:left="720"/>
      <w:contextualSpacing/>
    </w:pPr>
    <w:rPr>
      <w:sz w:val="28"/>
      <w:szCs w:val="24"/>
      <w:lang w:val="ru-RU"/>
    </w:rPr>
  </w:style>
  <w:style w:type="paragraph" w:customStyle="1" w:styleId="rvps12">
    <w:name w:val="rvps12"/>
    <w:basedOn w:val="a"/>
    <w:uiPriority w:val="99"/>
    <w:rsid w:val="000F0A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efault">
    <w:name w:val="Default"/>
    <w:uiPriority w:val="99"/>
    <w:rsid w:val="00305E8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852E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52E1C"/>
    <w:rPr>
      <w:rFonts w:ascii="Courier New" w:hAnsi="Courier New"/>
      <w:lang w:val="ru-RU" w:eastAsia="ru-RU"/>
    </w:rPr>
  </w:style>
  <w:style w:type="character" w:styleId="a4">
    <w:name w:val="Hyperlink"/>
    <w:basedOn w:val="a0"/>
    <w:uiPriority w:val="99"/>
    <w:rsid w:val="00852E1C"/>
    <w:rPr>
      <w:rFonts w:cs="Times New Roman"/>
      <w:color w:val="0000FF"/>
      <w:u w:val="single"/>
    </w:rPr>
  </w:style>
  <w:style w:type="character" w:customStyle="1" w:styleId="FontStyle11">
    <w:name w:val="Font Style11"/>
    <w:rsid w:val="00FD6542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locked/>
    <w:rsid w:val="00B3712C"/>
    <w:pPr>
      <w:widowControl/>
      <w:autoSpaceDE/>
      <w:autoSpaceDN/>
      <w:adjustRightInd/>
      <w:jc w:val="center"/>
    </w:pPr>
    <w:rPr>
      <w:rFonts w:eastAsia="Calibri"/>
      <w:sz w:val="28"/>
      <w:szCs w:val="24"/>
    </w:rPr>
  </w:style>
  <w:style w:type="character" w:customStyle="1" w:styleId="a6">
    <w:name w:val="Заголовок Знак"/>
    <w:basedOn w:val="a0"/>
    <w:link w:val="a5"/>
    <w:rsid w:val="00B3712C"/>
    <w:rPr>
      <w:rFonts w:eastAsia="Calibri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4</vt:lpstr>
    </vt:vector>
  </TitlesOfParts>
  <Company>Microsoft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creator>lazebna</dc:creator>
  <cp:lastModifiedBy>Viktor</cp:lastModifiedBy>
  <cp:revision>4</cp:revision>
  <cp:lastPrinted>2021-07-01T07:13:00Z</cp:lastPrinted>
  <dcterms:created xsi:type="dcterms:W3CDTF">2022-06-28T11:11:00Z</dcterms:created>
  <dcterms:modified xsi:type="dcterms:W3CDTF">2022-06-28T12:23:00Z</dcterms:modified>
</cp:coreProperties>
</file>