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008305E6" w:rsidR="00AF4C43" w:rsidRDefault="00D13072">
      <w:pPr>
        <w:ind w:firstLine="567"/>
        <w:jc w:val="center"/>
        <w:rPr>
          <w:b/>
        </w:rPr>
      </w:pPr>
      <w:proofErr w:type="spellStart"/>
      <w:r w:rsidRPr="00D13072">
        <w:rPr>
          <w:b/>
          <w:highlight w:val="yellow"/>
        </w:rPr>
        <w:t>Проєкт</w:t>
      </w:r>
      <w:proofErr w:type="spellEnd"/>
      <w:r>
        <w:rPr>
          <w:b/>
        </w:rPr>
        <w:t xml:space="preserve"> </w:t>
      </w:r>
      <w:r>
        <w:rPr>
          <w:b/>
        </w:rPr>
        <w:t>РІШЕННЯ</w:t>
      </w:r>
    </w:p>
    <w:p w14:paraId="00000002" w14:textId="77777777" w:rsidR="00AF4C43" w:rsidRDefault="00D13072">
      <w:pPr>
        <w:ind w:firstLine="567"/>
        <w:jc w:val="center"/>
        <w:rPr>
          <w:b/>
        </w:rPr>
      </w:pPr>
      <w:r>
        <w:rPr>
          <w:b/>
        </w:rPr>
        <w:t>Вченої ради щодо присвоєння вченого звання</w:t>
      </w:r>
    </w:p>
    <w:p w14:paraId="00000003" w14:textId="77777777" w:rsidR="00AF4C43" w:rsidRDefault="00AF4C43">
      <w:pPr>
        <w:ind w:firstLine="567"/>
        <w:jc w:val="center"/>
      </w:pPr>
    </w:p>
    <w:p w14:paraId="00000004" w14:textId="77777777" w:rsidR="00AF4C43" w:rsidRDefault="00D13072">
      <w:pPr>
        <w:tabs>
          <w:tab w:val="left" w:pos="853"/>
        </w:tabs>
        <w:ind w:firstLine="567"/>
        <w:jc w:val="center"/>
      </w:pPr>
      <w:r>
        <w:t>Вчена рада Національного університету «Запорізька політехніка»,</w:t>
      </w:r>
    </w:p>
    <w:p w14:paraId="00000005" w14:textId="77777777" w:rsidR="00AF4C43" w:rsidRDefault="00D13072">
      <w:pPr>
        <w:tabs>
          <w:tab w:val="left" w:pos="853"/>
        </w:tabs>
        <w:ind w:firstLine="567"/>
        <w:jc w:val="center"/>
      </w:pPr>
      <w:r>
        <w:t>Міністерства освіти і науки України</w:t>
      </w:r>
    </w:p>
    <w:p w14:paraId="00000006" w14:textId="77777777" w:rsidR="00AF4C43" w:rsidRDefault="00D13072">
      <w:pPr>
        <w:tabs>
          <w:tab w:val="left" w:pos="853"/>
        </w:tabs>
        <w:ind w:firstLine="567"/>
        <w:jc w:val="center"/>
      </w:pPr>
      <w:r>
        <w:t>прийняла рішення щодо присвоєння</w:t>
      </w:r>
      <w:r>
        <w:rPr>
          <w:b/>
        </w:rPr>
        <w:t xml:space="preserve"> </w:t>
      </w:r>
      <w:r>
        <w:t>вченого звання доцента</w:t>
      </w:r>
    </w:p>
    <w:p w14:paraId="00000007" w14:textId="77777777" w:rsidR="00AF4C43" w:rsidRDefault="00D13072">
      <w:pPr>
        <w:ind w:firstLine="567"/>
        <w:jc w:val="center"/>
      </w:pPr>
      <w:proofErr w:type="spellStart"/>
      <w:r>
        <w:t>Бабарикіній</w:t>
      </w:r>
      <w:proofErr w:type="spellEnd"/>
      <w:r>
        <w:t xml:space="preserve"> Надії Анатоліївні</w:t>
      </w:r>
    </w:p>
    <w:p w14:paraId="00000008" w14:textId="77777777" w:rsidR="00AF4C43" w:rsidRDefault="00AF4C43">
      <w:pPr>
        <w:ind w:firstLine="567"/>
      </w:pPr>
    </w:p>
    <w:p w14:paraId="00000009" w14:textId="77777777" w:rsidR="00AF4C43" w:rsidRDefault="00D13072">
      <w:pPr>
        <w:ind w:firstLine="567"/>
        <w:rPr>
          <w:u w:val="single"/>
        </w:rPr>
      </w:pPr>
      <w:r>
        <w:t xml:space="preserve">По кафедрі  </w:t>
      </w:r>
      <w:proofErr w:type="spellStart"/>
      <w:r>
        <w:rPr>
          <w:u w:val="single"/>
        </w:rPr>
        <w:t>загальноправових</w:t>
      </w:r>
      <w:proofErr w:type="spellEnd"/>
      <w:r>
        <w:rPr>
          <w:u w:val="single"/>
        </w:rPr>
        <w:t xml:space="preserve"> та політичних наук</w:t>
      </w:r>
    </w:p>
    <w:p w14:paraId="0000000A" w14:textId="77777777" w:rsidR="00AF4C43" w:rsidRDefault="00D13072">
      <w:pPr>
        <w:ind w:firstLine="567"/>
        <w:rPr>
          <w:u w:val="single"/>
        </w:rPr>
      </w:pPr>
      <w:r>
        <w:t xml:space="preserve">У складі  </w:t>
      </w:r>
      <w:r>
        <w:rPr>
          <w:highlight w:val="white"/>
          <w:u w:val="single"/>
        </w:rPr>
        <w:t>____</w:t>
      </w:r>
      <w:r>
        <w:rPr>
          <w:u w:val="single"/>
        </w:rPr>
        <w:t xml:space="preserve"> членів ради</w:t>
      </w:r>
    </w:p>
    <w:p w14:paraId="0000000B" w14:textId="77777777" w:rsidR="00AF4C43" w:rsidRDefault="00D13072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Результати голосування: «за» – ___, «проти» – ___, недійсних бюлетенів –</w:t>
      </w:r>
      <w:r>
        <w:rPr>
          <w:rFonts w:eastAsia="Times New Roman" w:cs="Times New Roman"/>
          <w:color w:val="000000"/>
          <w:u w:val="single"/>
        </w:rPr>
        <w:t xml:space="preserve"> немає.</w:t>
      </w:r>
    </w:p>
    <w:p w14:paraId="0000000C" w14:textId="77777777" w:rsidR="00AF4C43" w:rsidRDefault="00D13072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Протокол засідання №__ від __ _____ 2022 року.</w:t>
      </w:r>
    </w:p>
    <w:p w14:paraId="0000000D" w14:textId="77777777" w:rsidR="00AF4C43" w:rsidRDefault="00D13072">
      <w:pPr>
        <w:ind w:firstLine="567"/>
        <w:jc w:val="center"/>
        <w:rPr>
          <w:b/>
        </w:rPr>
      </w:pPr>
      <w:r>
        <w:rPr>
          <w:b/>
        </w:rPr>
        <w:t>Основні дані про здобув</w:t>
      </w:r>
      <w:r>
        <w:rPr>
          <w:b/>
        </w:rPr>
        <w:t>ача</w:t>
      </w:r>
    </w:p>
    <w:p w14:paraId="0000000E" w14:textId="77777777" w:rsidR="00AF4C43" w:rsidRDefault="00D13072">
      <w:pPr>
        <w:ind w:firstLine="567"/>
      </w:pPr>
      <w:r>
        <w:t xml:space="preserve">1. </w:t>
      </w:r>
      <w:proofErr w:type="spellStart"/>
      <w:r>
        <w:t>Бабарикіна</w:t>
      </w:r>
      <w:proofErr w:type="spellEnd"/>
      <w:r>
        <w:t xml:space="preserve"> Надія Анатоліївна, 1979 року народження.</w:t>
      </w:r>
    </w:p>
    <w:p w14:paraId="0000000F" w14:textId="77777777" w:rsidR="00AF4C43" w:rsidRDefault="00D13072">
      <w:pPr>
        <w:ind w:firstLine="567"/>
      </w:pPr>
      <w:r>
        <w:t>2. У 2002 році закінчила Запорізьку державну інженерну академію за спеціальністю «Адміністративний менеджмент» та здобула кваліфікацію менеджер-економіст;</w:t>
      </w:r>
    </w:p>
    <w:p w14:paraId="00000010" w14:textId="77777777" w:rsidR="00AF4C43" w:rsidRDefault="00D13072">
      <w:pPr>
        <w:ind w:firstLine="567"/>
      </w:pPr>
      <w:r>
        <w:t xml:space="preserve">3. </w:t>
      </w:r>
      <w:r>
        <w:rPr>
          <w:b/>
        </w:rPr>
        <w:t xml:space="preserve">Кандидат політичних наук </w:t>
      </w:r>
      <w:r>
        <w:t>з 2019 року. З</w:t>
      </w:r>
      <w:r>
        <w:t>ахистила дисертацію 11 квітня 2019 року у спеціалізованій вченій раді Д 41.053.06 у Державному закладі «Південноукраїнський національний педагогічний університет імені К.Д. Ушинського» за спеціальністю 23.00.02 – політичні інститути та процеси. Диплом канд</w:t>
      </w:r>
      <w:r>
        <w:t>идата наук від 15 жовтні 2019 року ДК №054076.</w:t>
      </w:r>
    </w:p>
    <w:p w14:paraId="00000011" w14:textId="77777777" w:rsidR="00AF4C43" w:rsidRDefault="00D13072">
      <w:pPr>
        <w:ind w:firstLine="567"/>
      </w:pPr>
      <w:r>
        <w:t xml:space="preserve">4. Призначена на посаду доцента кафедри </w:t>
      </w:r>
      <w:proofErr w:type="spellStart"/>
      <w:r>
        <w:t>загальноправових</w:t>
      </w:r>
      <w:proofErr w:type="spellEnd"/>
      <w:r>
        <w:t xml:space="preserve"> та політичних наук з 3 лютого 2020 року. Наказ від № 47-К від 31.01.2020 р.</w:t>
      </w:r>
    </w:p>
    <w:p w14:paraId="00000012" w14:textId="77777777" w:rsidR="00AF4C43" w:rsidRDefault="00D13072">
      <w:pPr>
        <w:ind w:firstLine="567"/>
      </w:pPr>
      <w:r>
        <w:t>5. Стаж науково-педагогічної роботи у закладах вищої освіти – 12 років 10 мі</w:t>
      </w:r>
      <w:r>
        <w:t>сяців 12 днів, у тому числі у даному навчальному закладі – 07 років 00 місяців 12 днів.</w:t>
      </w:r>
    </w:p>
    <w:p w14:paraId="00000013" w14:textId="77777777" w:rsidR="00AF4C43" w:rsidRDefault="00D13072">
      <w:pPr>
        <w:ind w:firstLine="567"/>
      </w:pPr>
      <w:r>
        <w:t>6. Основні етапи науково-педагогічної діяльності:</w:t>
      </w:r>
    </w:p>
    <w:p w14:paraId="00000014" w14:textId="77777777" w:rsidR="00AF4C43" w:rsidRDefault="00D13072">
      <w:pPr>
        <w:ind w:firstLine="567"/>
      </w:pPr>
      <w:r>
        <w:t>01.11.2005 р. - 31.08.2009 р. – асистент кафедри менеджменту організацій ЗДІА;</w:t>
      </w:r>
    </w:p>
    <w:p w14:paraId="00000015" w14:textId="77777777" w:rsidR="00AF4C43" w:rsidRDefault="00D13072">
      <w:pPr>
        <w:ind w:firstLine="567"/>
      </w:pPr>
      <w:r>
        <w:t>01.09.2009 р. - 31.08.2011 р. – асистент кафедри філософії та політології ЗДІА;</w:t>
      </w:r>
    </w:p>
    <w:p w14:paraId="00000016" w14:textId="77777777" w:rsidR="00AF4C43" w:rsidRDefault="00D13072">
      <w:pPr>
        <w:ind w:firstLine="567"/>
      </w:pPr>
      <w:r>
        <w:lastRenderedPageBreak/>
        <w:t>04.09.2012 р. - 31.05.2013 р. – викладач кафедри соціальної роботи ЗНТУ (на 0,25 ст.);</w:t>
      </w:r>
    </w:p>
    <w:p w14:paraId="00000017" w14:textId="77777777" w:rsidR="00AF4C43" w:rsidRDefault="00D13072">
      <w:pPr>
        <w:ind w:firstLine="567"/>
      </w:pPr>
      <w:r>
        <w:t>02.09.2013 р. - 31.12.2013 р.  – викладач кафедри соціальної роботи ЗНТУ (на 0,25 ст.);</w:t>
      </w:r>
    </w:p>
    <w:p w14:paraId="00000018" w14:textId="77777777" w:rsidR="00AF4C43" w:rsidRDefault="00D13072">
      <w:pPr>
        <w:ind w:firstLine="567"/>
      </w:pPr>
      <w:r>
        <w:t>0</w:t>
      </w:r>
      <w:r>
        <w:t>3.02.2014 р. - 30.06.2014 р.  – викладач кафедри соціальної роботи ЗНТУ (на 0,25 ст.);</w:t>
      </w:r>
    </w:p>
    <w:p w14:paraId="00000019" w14:textId="77777777" w:rsidR="00AF4C43" w:rsidRDefault="00D13072">
      <w:pPr>
        <w:ind w:firstLine="567"/>
      </w:pPr>
      <w:r>
        <w:t>11.09.2014 р. - 31.05.2015 р. – старший викладач кафедри соціальної роботи ЗНТУ (на 0,5 ст.);</w:t>
      </w:r>
    </w:p>
    <w:p w14:paraId="0000001A" w14:textId="77777777" w:rsidR="00AF4C43" w:rsidRDefault="00D13072">
      <w:pPr>
        <w:ind w:firstLine="567"/>
      </w:pPr>
      <w:r>
        <w:t xml:space="preserve">01.09.2016 р. - 31.05.2017 р. – старший викладач кафедри </w:t>
      </w:r>
      <w:proofErr w:type="spellStart"/>
      <w:r>
        <w:t>загальноправових</w:t>
      </w:r>
      <w:proofErr w:type="spellEnd"/>
      <w:r>
        <w:t xml:space="preserve"> т</w:t>
      </w:r>
      <w:r>
        <w:t>а політичних наук ЗНТУ (на 0,25 ст.);</w:t>
      </w:r>
    </w:p>
    <w:p w14:paraId="0000001B" w14:textId="77777777" w:rsidR="00AF4C43" w:rsidRDefault="00D13072">
      <w:pPr>
        <w:ind w:firstLine="567"/>
      </w:pPr>
      <w:r>
        <w:t xml:space="preserve">01.09.2017 р. - 02.03.2020 р. – старший викладач кафедри </w:t>
      </w:r>
      <w:proofErr w:type="spellStart"/>
      <w:r>
        <w:t>загальноправових</w:t>
      </w:r>
      <w:proofErr w:type="spellEnd"/>
      <w:r>
        <w:t xml:space="preserve"> та політичних наук НУ «Запорізька політехніка» (05.07.2019 ЗНТУ </w:t>
      </w:r>
      <w:proofErr w:type="spellStart"/>
      <w:r>
        <w:t>перйменовано</w:t>
      </w:r>
      <w:proofErr w:type="spellEnd"/>
      <w:r>
        <w:t xml:space="preserve"> в Національний університет «Запорізька політехніка» Наказ від 27.06.2019 р. №197);</w:t>
      </w:r>
    </w:p>
    <w:p w14:paraId="0000001C" w14:textId="77777777" w:rsidR="00AF4C43" w:rsidRDefault="00D13072">
      <w:pPr>
        <w:ind w:firstLine="567"/>
      </w:pPr>
      <w:r>
        <w:t>03.02.2020 р. - по нин</w:t>
      </w:r>
      <w:r>
        <w:t xml:space="preserve">і – доцент кафедри </w:t>
      </w:r>
      <w:proofErr w:type="spellStart"/>
      <w:r>
        <w:t>загальноправових</w:t>
      </w:r>
      <w:proofErr w:type="spellEnd"/>
      <w:r>
        <w:t xml:space="preserve"> та політичних наук НУ «Запорізька політехніка».</w:t>
      </w:r>
    </w:p>
    <w:p w14:paraId="0000001D" w14:textId="77777777" w:rsidR="00AF4C43" w:rsidRDefault="00D13072">
      <w:pPr>
        <w:ind w:firstLine="567"/>
      </w:pPr>
      <w:r>
        <w:t>7. Основні з навчальних курсів, які веде здобувач:</w:t>
      </w:r>
    </w:p>
    <w:p w14:paraId="0000001E" w14:textId="77777777" w:rsidR="00AF4C43" w:rsidRDefault="00D130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Times New Roman" w:cs="Times New Roman"/>
          <w:color w:val="000000"/>
        </w:rPr>
        <w:t>Технології політичних процесів (лекцій – 14, практичних – 30)</w:t>
      </w:r>
    </w:p>
    <w:p w14:paraId="0000001F" w14:textId="77777777" w:rsidR="00AF4C43" w:rsidRDefault="00D130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Times New Roman" w:cs="Times New Roman"/>
          <w:color w:val="000000"/>
        </w:rPr>
        <w:t>Політичний аналіз та прогнозування (лекцій – 14, практичних</w:t>
      </w:r>
      <w:r>
        <w:rPr>
          <w:rFonts w:eastAsia="Times New Roman" w:cs="Times New Roman"/>
          <w:color w:val="000000"/>
        </w:rPr>
        <w:t xml:space="preserve"> – 30)</w:t>
      </w:r>
    </w:p>
    <w:p w14:paraId="00000020" w14:textId="77777777" w:rsidR="00AF4C43" w:rsidRDefault="00D130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Times New Roman" w:cs="Times New Roman"/>
          <w:color w:val="000000"/>
        </w:rPr>
        <w:t xml:space="preserve">Основи </w:t>
      </w:r>
      <w:proofErr w:type="spellStart"/>
      <w:r>
        <w:rPr>
          <w:rFonts w:eastAsia="Times New Roman" w:cs="Times New Roman"/>
          <w:color w:val="000000"/>
        </w:rPr>
        <w:t>європеїстики</w:t>
      </w:r>
      <w:proofErr w:type="spellEnd"/>
      <w:r>
        <w:rPr>
          <w:rFonts w:eastAsia="Times New Roman" w:cs="Times New Roman"/>
          <w:color w:val="000000"/>
        </w:rPr>
        <w:t xml:space="preserve"> (лекцій – 14, практичних – 30)</w:t>
      </w:r>
    </w:p>
    <w:p w14:paraId="00000021" w14:textId="77777777" w:rsidR="00AF4C43" w:rsidRDefault="00D130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Times New Roman" w:cs="Times New Roman"/>
          <w:color w:val="000000"/>
        </w:rPr>
        <w:t>Зовнішня політика (лекцій – 14, практичних – 14)</w:t>
      </w:r>
    </w:p>
    <w:p w14:paraId="00000022" w14:textId="77777777" w:rsidR="00AF4C43" w:rsidRDefault="00D130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Times New Roman" w:cs="Times New Roman"/>
          <w:color w:val="000000"/>
        </w:rPr>
        <w:t>Сучасні теорії модернізації (лекцій – 15, практичних – 30)</w:t>
      </w:r>
    </w:p>
    <w:p w14:paraId="00000023" w14:textId="77777777" w:rsidR="00AF4C43" w:rsidRDefault="00D13072">
      <w:pPr>
        <w:ind w:firstLine="567"/>
      </w:pPr>
      <w:r>
        <w:t>8. Бере участь в організації та проведенні профорієнтаційної роботи кафедри, організаційно</w:t>
      </w:r>
      <w:r>
        <w:t>ї роботи кафедри, наукових та методичних семінарах кафедри, методичному забезпеченні навчального процесу з дисциплін, які викладає.</w:t>
      </w:r>
    </w:p>
    <w:p w14:paraId="00000024" w14:textId="77777777" w:rsidR="00AF4C43" w:rsidRDefault="00D13072">
      <w:pPr>
        <w:ind w:firstLine="567"/>
      </w:pPr>
      <w:r>
        <w:t>9. Бере активну участь у науковій роботі, а саме:</w:t>
      </w:r>
    </w:p>
    <w:p w14:paraId="00000025" w14:textId="77777777" w:rsidR="00AF4C43" w:rsidRDefault="00D130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Times New Roman" w:cs="Times New Roman"/>
          <w:color w:val="000000"/>
        </w:rPr>
        <w:t xml:space="preserve">має </w:t>
      </w:r>
      <w:r>
        <w:t>5</w:t>
      </w:r>
      <w:r>
        <w:rPr>
          <w:rFonts w:eastAsia="Times New Roman" w:cs="Times New Roman"/>
          <w:color w:val="000000"/>
        </w:rPr>
        <w:t xml:space="preserve"> авторських </w:t>
      </w:r>
      <w:proofErr w:type="spellStart"/>
      <w:r>
        <w:rPr>
          <w:rFonts w:eastAsia="Times New Roman" w:cs="Times New Roman"/>
          <w:color w:val="000000"/>
        </w:rPr>
        <w:t>свідоцтв</w:t>
      </w:r>
      <w:proofErr w:type="spellEnd"/>
      <w:r>
        <w:rPr>
          <w:rFonts w:eastAsia="Times New Roman" w:cs="Times New Roman"/>
          <w:color w:val="000000"/>
        </w:rPr>
        <w:t xml:space="preserve"> на твір (наукову статтю);</w:t>
      </w:r>
    </w:p>
    <w:p w14:paraId="00000026" w14:textId="77777777" w:rsidR="00AF4C43" w:rsidRDefault="00D130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Times New Roman" w:cs="Times New Roman"/>
          <w:color w:val="000000"/>
        </w:rPr>
        <w:t>є співавтором навчальн</w:t>
      </w:r>
      <w:r>
        <w:rPr>
          <w:rFonts w:eastAsia="Times New Roman" w:cs="Times New Roman"/>
          <w:color w:val="000000"/>
        </w:rPr>
        <w:t>их посібників (обсягом не менше 1,5 авторського аркуша) – 3 навчальних посібники;</w:t>
      </w:r>
    </w:p>
    <w:p w14:paraId="00000027" w14:textId="77777777" w:rsidR="00AF4C43" w:rsidRDefault="00D130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Times New Roman" w:cs="Times New Roman"/>
          <w:color w:val="000000"/>
        </w:rPr>
        <w:t>є відповідальним виконавцем НДР Децентралізація як детермінанта проведення реформ політичної системи”, 2016-2018 р. та НДР “ Актуальні проблеми трансформації політичної систе</w:t>
      </w:r>
      <w:r>
        <w:rPr>
          <w:rFonts w:eastAsia="Times New Roman" w:cs="Times New Roman"/>
          <w:color w:val="000000"/>
        </w:rPr>
        <w:t xml:space="preserve">ми та </w:t>
      </w:r>
      <w:proofErr w:type="spellStart"/>
      <w:r>
        <w:rPr>
          <w:rFonts w:eastAsia="Times New Roman" w:cs="Times New Roman"/>
          <w:color w:val="000000"/>
        </w:rPr>
        <w:t>генези</w:t>
      </w:r>
      <w:proofErr w:type="spellEnd"/>
      <w:r>
        <w:rPr>
          <w:rFonts w:eastAsia="Times New Roman" w:cs="Times New Roman"/>
          <w:color w:val="000000"/>
        </w:rPr>
        <w:t xml:space="preserve"> громадянського суспільства”, 2018-2020 р.</w:t>
      </w:r>
    </w:p>
    <w:p w14:paraId="00000028" w14:textId="77777777" w:rsidR="00AF4C43" w:rsidRDefault="00D130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Times New Roman" w:cs="Times New Roman"/>
          <w:color w:val="000000"/>
        </w:rPr>
        <w:lastRenderedPageBreak/>
        <w:t xml:space="preserve">є науковим керівником студентів – щорічно під керівництвом </w:t>
      </w:r>
      <w:proofErr w:type="spellStart"/>
      <w:r>
        <w:rPr>
          <w:rFonts w:eastAsia="Times New Roman" w:cs="Times New Roman"/>
          <w:color w:val="000000"/>
        </w:rPr>
        <w:t>Бабарикіної</w:t>
      </w:r>
      <w:proofErr w:type="spellEnd"/>
      <w:r>
        <w:rPr>
          <w:rFonts w:eastAsia="Times New Roman" w:cs="Times New Roman"/>
          <w:color w:val="000000"/>
        </w:rPr>
        <w:t xml:space="preserve"> Н.А. студенти займають призові – 1 та 2 – місця на I або II етапі Всеукраїнського конкурсу студентських наукових робіт;</w:t>
      </w:r>
    </w:p>
    <w:p w14:paraId="00000029" w14:textId="77777777" w:rsidR="00AF4C43" w:rsidRDefault="00D130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Times New Roman" w:cs="Times New Roman"/>
          <w:color w:val="000000"/>
        </w:rPr>
        <w:t>брала учас</w:t>
      </w:r>
      <w:r>
        <w:rPr>
          <w:rFonts w:eastAsia="Times New Roman" w:cs="Times New Roman"/>
          <w:color w:val="000000"/>
        </w:rPr>
        <w:t>ть у журі конкурсу «Мала академія наук» у 2019 році.</w:t>
      </w:r>
    </w:p>
    <w:p w14:paraId="0000002A" w14:textId="77777777" w:rsidR="00AF4C43" w:rsidRDefault="00D13072">
      <w:pPr>
        <w:ind w:firstLine="567"/>
      </w:pPr>
      <w:r>
        <w:t>10. Бере участь у проектах та заходах щодо підвищення кваліфікації, в тому числі міжнародних:</w:t>
      </w:r>
    </w:p>
    <w:p w14:paraId="0000002B" w14:textId="77777777" w:rsidR="00AF4C43" w:rsidRDefault="00D130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Times New Roman" w:cs="Times New Roman"/>
          <w:color w:val="000000"/>
        </w:rPr>
        <w:t>підвищення кваліфікації (міжнародне науково-педагогічне стажування) з 07.04.20 р. по 09.06.20 р. у Вищій техн</w:t>
      </w:r>
      <w:r>
        <w:rPr>
          <w:rFonts w:eastAsia="Times New Roman" w:cs="Times New Roman"/>
          <w:color w:val="000000"/>
        </w:rPr>
        <w:t>ічній школі в м. Катовіце, Республіка Польща. Тема підвищення кваліфікації (стажування): «</w:t>
      </w:r>
      <w:proofErr w:type="spellStart"/>
      <w:r>
        <w:rPr>
          <w:rFonts w:eastAsia="Times New Roman" w:cs="Times New Roman"/>
          <w:color w:val="000000"/>
        </w:rPr>
        <w:t>Едукація</w:t>
      </w:r>
      <w:proofErr w:type="spellEnd"/>
      <w:r>
        <w:rPr>
          <w:rFonts w:eastAsia="Times New Roman" w:cs="Times New Roman"/>
          <w:color w:val="000000"/>
        </w:rPr>
        <w:t xml:space="preserve"> та індивідуалізація в закладах освіти». Сертифікат №1/07/2020 від 9.07.2020 р.;</w:t>
      </w:r>
    </w:p>
    <w:p w14:paraId="0000002C" w14:textId="77777777" w:rsidR="00AF4C43" w:rsidRDefault="00D130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eastAsia="Times New Roman" w:cs="Times New Roman"/>
          <w:color w:val="000000"/>
        </w:rPr>
        <w:t xml:space="preserve">міжнародний науково-методичний семінар «Індивідуалізація навчання: теорія і практика». Організований Академією менеджменту та адміністрування в </w:t>
      </w:r>
      <w:proofErr w:type="spellStart"/>
      <w:r>
        <w:rPr>
          <w:rFonts w:eastAsia="Times New Roman" w:cs="Times New Roman"/>
          <w:color w:val="000000"/>
        </w:rPr>
        <w:t>Ополє</w:t>
      </w:r>
      <w:proofErr w:type="spellEnd"/>
      <w:r>
        <w:rPr>
          <w:rFonts w:eastAsia="Times New Roman" w:cs="Times New Roman"/>
          <w:color w:val="000000"/>
        </w:rPr>
        <w:t xml:space="preserve">. 9 липня 2020 р. м. </w:t>
      </w:r>
      <w:proofErr w:type="spellStart"/>
      <w:r>
        <w:rPr>
          <w:rFonts w:eastAsia="Times New Roman" w:cs="Times New Roman"/>
          <w:color w:val="000000"/>
        </w:rPr>
        <w:t>Ополє</w:t>
      </w:r>
      <w:proofErr w:type="spellEnd"/>
      <w:r>
        <w:rPr>
          <w:rFonts w:eastAsia="Times New Roman" w:cs="Times New Roman"/>
          <w:color w:val="000000"/>
        </w:rPr>
        <w:t>, Республіка Польща. Сертифікат учасника.</w:t>
      </w:r>
    </w:p>
    <w:p w14:paraId="0000002D" w14:textId="77777777" w:rsidR="00AF4C43" w:rsidRDefault="00D13072">
      <w:pPr>
        <w:ind w:firstLine="567"/>
      </w:pPr>
      <w:r>
        <w:t>11. Отримала сертифікат, який підтвердж</w:t>
      </w:r>
      <w:r>
        <w:t>ує достатньо високий рівень (В2) володіння іноземною (англійською) мовою, у 2020 році. Сертифікат №05/03/2020.</w:t>
      </w:r>
    </w:p>
    <w:p w14:paraId="0000002E" w14:textId="77777777" w:rsidR="00AF4C43" w:rsidRDefault="00AF4C43">
      <w:pPr>
        <w:ind w:firstLine="567"/>
      </w:pPr>
    </w:p>
    <w:p w14:paraId="0000002F" w14:textId="77777777" w:rsidR="00AF4C43" w:rsidRDefault="00D13072">
      <w:pPr>
        <w:ind w:firstLine="567"/>
        <w:jc w:val="center"/>
        <w:rPr>
          <w:b/>
        </w:rPr>
      </w:pPr>
      <w:r>
        <w:rPr>
          <w:b/>
        </w:rPr>
        <w:t>Основні навчально-методичні та наукові публікації</w:t>
      </w:r>
    </w:p>
    <w:p w14:paraId="00000030" w14:textId="77777777" w:rsidR="00AF4C43" w:rsidRDefault="00D13072">
      <w:pPr>
        <w:ind w:firstLine="567"/>
      </w:pPr>
      <w:r>
        <w:t>Є автором 84 наукових, навчально-методичних робіт, з них: 16 статей, 53 тез доповідей; 3 навча</w:t>
      </w:r>
      <w:r>
        <w:t>льні посібники; 1 наукове есе.</w:t>
      </w:r>
    </w:p>
    <w:p w14:paraId="00000031" w14:textId="77777777" w:rsidR="00AF4C43" w:rsidRDefault="00D13072">
      <w:pPr>
        <w:ind w:firstLine="567"/>
        <w:rPr>
          <w:highlight w:val="cyan"/>
        </w:rPr>
      </w:pPr>
      <w:r>
        <w:t>Після захисту кандидатської дисертації опубліковано 39 праць, з них:</w:t>
      </w:r>
    </w:p>
    <w:p w14:paraId="00000032" w14:textId="77777777" w:rsidR="00AF4C43" w:rsidRDefault="00D130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</w:rPr>
      </w:pPr>
      <w:r>
        <w:t>7</w:t>
      </w:r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статтей</w:t>
      </w:r>
      <w:proofErr w:type="spellEnd"/>
      <w:r>
        <w:rPr>
          <w:rFonts w:eastAsia="Times New Roman" w:cs="Times New Roman"/>
          <w:color w:val="000000"/>
        </w:rPr>
        <w:t xml:space="preserve">, 3 з них у </w:t>
      </w:r>
      <w:proofErr w:type="spellStart"/>
      <w:r>
        <w:rPr>
          <w:rFonts w:eastAsia="Times New Roman" w:cs="Times New Roman"/>
          <w:color w:val="000000"/>
        </w:rPr>
        <w:t>наукометричній</w:t>
      </w:r>
      <w:proofErr w:type="spellEnd"/>
      <w:r>
        <w:rPr>
          <w:rFonts w:eastAsia="Times New Roman" w:cs="Times New Roman"/>
          <w:color w:val="000000"/>
        </w:rPr>
        <w:t xml:space="preserve"> базі </w:t>
      </w:r>
      <w:proofErr w:type="spellStart"/>
      <w:r>
        <w:rPr>
          <w:rFonts w:eastAsia="Times New Roman" w:cs="Times New Roman"/>
          <w:color w:val="000000"/>
        </w:rPr>
        <w:t>Web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of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Science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Core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Collection</w:t>
      </w:r>
      <w:proofErr w:type="spellEnd"/>
      <w:r>
        <w:rPr>
          <w:rFonts w:eastAsia="Times New Roman" w:cs="Times New Roman"/>
          <w:color w:val="000000"/>
        </w:rPr>
        <w:t xml:space="preserve"> – </w:t>
      </w:r>
      <w:proofErr w:type="spellStart"/>
      <w:r>
        <w:rPr>
          <w:rFonts w:eastAsia="Times New Roman" w:cs="Times New Roman"/>
          <w:color w:val="000000"/>
        </w:rPr>
        <w:t>Crisis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of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the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democratic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model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in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the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twenty-first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century</w:t>
      </w:r>
      <w:proofErr w:type="spellEnd"/>
      <w:r>
        <w:rPr>
          <w:rFonts w:eastAsia="Times New Roman" w:cs="Times New Roman"/>
          <w:color w:val="000000"/>
        </w:rPr>
        <w:t xml:space="preserve">. </w:t>
      </w:r>
      <w:hyperlink r:id="rId6">
        <w:r>
          <w:rPr>
            <w:rFonts w:eastAsia="Times New Roman" w:cs="Times New Roman"/>
            <w:color w:val="000000"/>
          </w:rPr>
          <w:t>CUESTIONES POLITICAS</w:t>
        </w:r>
      </w:hyperlink>
      <w:r>
        <w:rPr>
          <w:rFonts w:eastAsia="Times New Roman" w:cs="Times New Roman"/>
          <w:color w:val="000000"/>
        </w:rPr>
        <w:t xml:space="preserve">. 2022. – </w:t>
      </w:r>
      <w:proofErr w:type="spellStart"/>
      <w:r>
        <w:rPr>
          <w:rFonts w:eastAsia="Times New Roman" w:cs="Times New Roman"/>
          <w:color w:val="000000"/>
        </w:rPr>
        <w:t>Volume</w:t>
      </w:r>
      <w:proofErr w:type="spellEnd"/>
      <w:r>
        <w:rPr>
          <w:rFonts w:eastAsia="Times New Roman" w:cs="Times New Roman"/>
          <w:color w:val="000000"/>
        </w:rPr>
        <w:t xml:space="preserve"> 40. – </w:t>
      </w:r>
      <w:proofErr w:type="spellStart"/>
      <w:r>
        <w:rPr>
          <w:rFonts w:eastAsia="Times New Roman" w:cs="Times New Roman"/>
          <w:color w:val="000000"/>
        </w:rPr>
        <w:t>Issue</w:t>
      </w:r>
      <w:proofErr w:type="spellEnd"/>
      <w:r>
        <w:rPr>
          <w:rFonts w:eastAsia="Times New Roman" w:cs="Times New Roman"/>
          <w:color w:val="000000"/>
        </w:rPr>
        <w:t xml:space="preserve"> 72. – P.16-20. – DOI 10.46398/cuestpol.4072.00; </w:t>
      </w:r>
      <w:proofErr w:type="spellStart"/>
      <w:r>
        <w:rPr>
          <w:rFonts w:eastAsia="Times New Roman" w:cs="Times New Roman"/>
          <w:color w:val="000000"/>
        </w:rPr>
        <w:t>European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Experience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of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Decentralization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in</w:t>
      </w:r>
      <w:proofErr w:type="spellEnd"/>
      <w:r>
        <w:rPr>
          <w:rFonts w:eastAsia="Times New Roman" w:cs="Times New Roman"/>
          <w:color w:val="000000"/>
        </w:rPr>
        <w:t xml:space="preserve"> a </w:t>
      </w:r>
      <w:proofErr w:type="spellStart"/>
      <w:r>
        <w:rPr>
          <w:rFonts w:eastAsia="Times New Roman" w:cs="Times New Roman"/>
          <w:color w:val="000000"/>
        </w:rPr>
        <w:t>Civil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Society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in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the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Postmodern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Era</w:t>
      </w:r>
      <w:proofErr w:type="spellEnd"/>
      <w:r>
        <w:rPr>
          <w:rFonts w:eastAsia="Times New Roman" w:cs="Times New Roman"/>
          <w:color w:val="000000"/>
        </w:rPr>
        <w:t xml:space="preserve">. </w:t>
      </w:r>
      <w:proofErr w:type="spellStart"/>
      <w:r>
        <w:rPr>
          <w:rFonts w:eastAsia="Times New Roman" w:cs="Times New Roman"/>
          <w:color w:val="000000"/>
        </w:rPr>
        <w:t>Postmodern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Openings</w:t>
      </w:r>
      <w:proofErr w:type="spellEnd"/>
      <w:r>
        <w:rPr>
          <w:rFonts w:eastAsia="Times New Roman" w:cs="Times New Roman"/>
          <w:color w:val="000000"/>
        </w:rPr>
        <w:t xml:space="preserve">, 2022. - 13(1 Sup1), - р. 137-158. </w:t>
      </w:r>
      <w:hyperlink r:id="rId7">
        <w:r>
          <w:rPr>
            <w:rFonts w:eastAsia="Times New Roman" w:cs="Times New Roman"/>
            <w:color w:val="000000"/>
          </w:rPr>
          <w:t>https://doi.org/10.18662/po/13.1Sup1/418</w:t>
        </w:r>
      </w:hyperlink>
      <w:r>
        <w:rPr>
          <w:rFonts w:eastAsia="Times New Roman" w:cs="Times New Roman"/>
          <w:color w:val="000000"/>
        </w:rPr>
        <w:t>;</w:t>
      </w:r>
    </w:p>
    <w:p w14:paraId="00000033" w14:textId="77777777" w:rsidR="00AF4C43" w:rsidRDefault="00D130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24 тез доповідей – </w:t>
      </w:r>
      <w:proofErr w:type="spellStart"/>
      <w:r>
        <w:rPr>
          <w:rFonts w:eastAsia="Times New Roman" w:cs="Times New Roman"/>
          <w:color w:val="000000"/>
        </w:rPr>
        <w:t>Regional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and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political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identity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in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the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context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of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civil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society</w:t>
      </w:r>
      <w:proofErr w:type="spellEnd"/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development</w:t>
      </w:r>
      <w:proofErr w:type="spellEnd"/>
      <w:r>
        <w:rPr>
          <w:rFonts w:eastAsia="Times New Roman" w:cs="Times New Roman"/>
          <w:color w:val="000000"/>
        </w:rPr>
        <w:t xml:space="preserve"> // Публічне управління: проведення реформи в Україні: матеріали VIII Все</w:t>
      </w:r>
      <w:r>
        <w:rPr>
          <w:rFonts w:eastAsia="Times New Roman" w:cs="Times New Roman"/>
          <w:color w:val="000000"/>
        </w:rPr>
        <w:t xml:space="preserve">української науково-практичної конференції, присвяченої тижню права в ДВНЗ «Донецький національний технічний </w:t>
      </w:r>
      <w:r>
        <w:rPr>
          <w:rFonts w:eastAsia="Times New Roman" w:cs="Times New Roman"/>
          <w:color w:val="000000"/>
        </w:rPr>
        <w:lastRenderedPageBreak/>
        <w:t xml:space="preserve">університет». – </w:t>
      </w:r>
      <w:proofErr w:type="spellStart"/>
      <w:r>
        <w:rPr>
          <w:rFonts w:eastAsia="Times New Roman" w:cs="Times New Roman"/>
          <w:color w:val="000000"/>
        </w:rPr>
        <w:t>Покровськ</w:t>
      </w:r>
      <w:proofErr w:type="spellEnd"/>
      <w:r>
        <w:rPr>
          <w:rFonts w:eastAsia="Times New Roman" w:cs="Times New Roman"/>
          <w:color w:val="000000"/>
        </w:rPr>
        <w:t>, 2021. – с. 24-25; Криза демократії: сценарії виходу // Матеріали щорічної науково-практичної конференції викладачів, нау</w:t>
      </w:r>
      <w:r>
        <w:rPr>
          <w:rFonts w:eastAsia="Times New Roman" w:cs="Times New Roman"/>
          <w:color w:val="000000"/>
        </w:rPr>
        <w:t>ковців, молодих учених, аспірантів та студентів НУ «Запорізька політехніка» «Тиждень науки – 2022. Юридичний факультет». Запоріжжя, 2022, 203-205</w:t>
      </w:r>
      <w:r>
        <w:t>;</w:t>
      </w:r>
    </w:p>
    <w:p w14:paraId="00000034" w14:textId="77777777" w:rsidR="00AF4C43" w:rsidRDefault="00D130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1 наукове есе</w:t>
      </w:r>
      <w:r>
        <w:t>;</w:t>
      </w:r>
    </w:p>
    <w:p w14:paraId="00000035" w14:textId="77777777" w:rsidR="00AF4C43" w:rsidRDefault="00D130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8 методичних рекомендацій</w:t>
      </w:r>
      <w:r>
        <w:t>.</w:t>
      </w:r>
    </w:p>
    <w:p w14:paraId="00000036" w14:textId="77777777" w:rsidR="00AF4C43" w:rsidRDefault="00AF4C43">
      <w:pPr>
        <w:ind w:firstLine="567"/>
      </w:pPr>
    </w:p>
    <w:p w14:paraId="00000037" w14:textId="77777777" w:rsidR="00AF4C43" w:rsidRDefault="00D13072">
      <w:pPr>
        <w:ind w:firstLine="567"/>
        <w:jc w:val="center"/>
        <w:rPr>
          <w:b/>
        </w:rPr>
      </w:pPr>
      <w:r>
        <w:rPr>
          <w:b/>
        </w:rPr>
        <w:t>Дані апробації професійної діяльності</w:t>
      </w:r>
    </w:p>
    <w:p w14:paraId="00000038" w14:textId="77777777" w:rsidR="00AF4C43" w:rsidRDefault="00D13072">
      <w:pPr>
        <w:ind w:firstLine="567"/>
      </w:pPr>
      <w:r>
        <w:t>Провела відкриту лекцію 8 лютого 2022 року на тему «Планування ефективної комунікації» з дисципліни «Комунікації в системі органів управління» для студентів першого (бакалаврського) рівня вищої освіти третього курсу ос</w:t>
      </w:r>
      <w:r>
        <w:t xml:space="preserve">вітньої програми «Політологія». Лекція була обговорена на засіданні кафедри </w:t>
      </w:r>
      <w:proofErr w:type="spellStart"/>
      <w:r>
        <w:t>загальноправових</w:t>
      </w:r>
      <w:proofErr w:type="spellEnd"/>
      <w:r>
        <w:t xml:space="preserve"> та політичних наук. Дана висока позитивна оцінка. Протокол від 22.02.2022 №7.</w:t>
      </w:r>
    </w:p>
    <w:p w14:paraId="00000039" w14:textId="77777777" w:rsidR="00AF4C43" w:rsidRDefault="00D13072">
      <w:pPr>
        <w:ind w:firstLine="567"/>
      </w:pPr>
      <w:r>
        <w:t>Взяла участь у 24 конференціях за профілем кафедри:</w:t>
      </w:r>
    </w:p>
    <w:p w14:paraId="0000003A" w14:textId="77777777" w:rsidR="00AF4C43" w:rsidRDefault="00D13072">
      <w:pPr>
        <w:ind w:firstLine="567"/>
      </w:pPr>
      <w:r>
        <w:t>Децентралізація як детермінанта д</w:t>
      </w:r>
      <w:r>
        <w:t>емократизації. Матеріали щорічної науково-практичної конференції викладачів, науковців, молодих учених, аспірантів та студентів НУ «Запорізька політехніка» «Тиждень науки – 2020. Юридичний факультет». Запоріжжя, 2020, 122-124.</w:t>
      </w:r>
    </w:p>
    <w:p w14:paraId="0000003B" w14:textId="77777777" w:rsidR="00AF4C43" w:rsidRDefault="00D13072">
      <w:pPr>
        <w:ind w:firstLine="567"/>
      </w:pPr>
      <w:proofErr w:type="spellStart"/>
      <w:r>
        <w:t>Consolidation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Ukrainian</w:t>
      </w:r>
      <w:proofErr w:type="spellEnd"/>
      <w:r>
        <w:t xml:space="preserve"> </w:t>
      </w:r>
      <w:proofErr w:type="spellStart"/>
      <w:r>
        <w:t>so</w:t>
      </w:r>
      <w:r>
        <w:t>ciety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prism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integration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I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Science</w:t>
      </w:r>
      <w:proofErr w:type="spellEnd"/>
      <w:r>
        <w:t xml:space="preserve"> </w:t>
      </w:r>
      <w:proofErr w:type="spellStart"/>
      <w:r>
        <w:t>Conference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Multidisciplinary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, </w:t>
      </w:r>
      <w:proofErr w:type="spellStart"/>
      <w:r>
        <w:t>January</w:t>
      </w:r>
      <w:proofErr w:type="spellEnd"/>
      <w:r>
        <w:t xml:space="preserve"> 19 – 21, 2021, </w:t>
      </w:r>
      <w:proofErr w:type="spellStart"/>
      <w:r>
        <w:t>Berlin</w:t>
      </w:r>
      <w:proofErr w:type="spellEnd"/>
      <w:r>
        <w:t xml:space="preserve">, </w:t>
      </w:r>
      <w:proofErr w:type="spellStart"/>
      <w:r>
        <w:t>Germany</w:t>
      </w:r>
      <w:proofErr w:type="spellEnd"/>
      <w:r>
        <w:t>, 2021. - Р. 891-893.</w:t>
      </w:r>
    </w:p>
    <w:p w14:paraId="0000003C" w14:textId="77777777" w:rsidR="00AF4C43" w:rsidRDefault="00D13072">
      <w:pPr>
        <w:ind w:firstLine="567"/>
      </w:pPr>
      <w:r>
        <w:t>Криза демократії: сценарії виходу. Матеріали щорічної науково-практичної конф</w:t>
      </w:r>
      <w:r>
        <w:t>еренції викладачів, науковців, молодих учених, аспірантів та студентів НУ «Запорізька політехніка» «Тиждень науки – 2022. Юридичний факультет». Запоріжжя, 2022, 203-205.</w:t>
      </w:r>
    </w:p>
    <w:p w14:paraId="0000003D" w14:textId="77777777" w:rsidR="00AF4C43" w:rsidRDefault="00D13072">
      <w:pPr>
        <w:ind w:firstLine="567"/>
      </w:pPr>
      <w:r>
        <w:t>За результатами конференцій опубліковані тези, статті.</w:t>
      </w:r>
    </w:p>
    <w:p w14:paraId="0000003E" w14:textId="77777777" w:rsidR="00AF4C43" w:rsidRDefault="00D13072">
      <w:pPr>
        <w:ind w:firstLine="567"/>
      </w:pPr>
      <w:r>
        <w:t>Звіт про науково-педагогічну ді</w:t>
      </w:r>
      <w:r>
        <w:t xml:space="preserve">яльність заслуханий на засіданні кафедри </w:t>
      </w:r>
      <w:proofErr w:type="spellStart"/>
      <w:r>
        <w:t>загальноправових</w:t>
      </w:r>
      <w:proofErr w:type="spellEnd"/>
      <w:r>
        <w:t xml:space="preserve"> та політичних наук. Дана позитивна оцінка. Рекомендовано присвоїти вчене звання доцента на засіданні кафедри. Протокол від 11.05.2022 №10.</w:t>
      </w:r>
    </w:p>
    <w:p w14:paraId="0000003F" w14:textId="77777777" w:rsidR="00AF4C43" w:rsidRDefault="00AF4C43">
      <w:pPr>
        <w:ind w:firstLine="567"/>
      </w:pPr>
    </w:p>
    <w:p w14:paraId="00000040" w14:textId="77777777" w:rsidR="00AF4C43" w:rsidRDefault="00D13072">
      <w:pPr>
        <w:ind w:firstLine="567"/>
      </w:pPr>
      <w:r>
        <w:lastRenderedPageBreak/>
        <w:t>На підставі результатів голосування Вчена рада прийняла рі</w:t>
      </w:r>
      <w:r>
        <w:t>шення про присвоєння</w:t>
      </w:r>
    </w:p>
    <w:p w14:paraId="00000041" w14:textId="77777777" w:rsidR="00AF4C43" w:rsidRDefault="00D13072">
      <w:pPr>
        <w:ind w:firstLine="567"/>
        <w:jc w:val="center"/>
      </w:pPr>
      <w:proofErr w:type="spellStart"/>
      <w:r>
        <w:t>Бабарикіній</w:t>
      </w:r>
      <w:proofErr w:type="spellEnd"/>
      <w:r>
        <w:t xml:space="preserve"> Надії Анатоліївні</w:t>
      </w:r>
    </w:p>
    <w:p w14:paraId="00000042" w14:textId="77777777" w:rsidR="00AF4C43" w:rsidRDefault="00D13072">
      <w:pPr>
        <w:ind w:firstLine="567"/>
      </w:pPr>
      <w:r>
        <w:t xml:space="preserve">вченого звання доцента по кафедрі </w:t>
      </w:r>
      <w:proofErr w:type="spellStart"/>
      <w:r>
        <w:t>загальноправових</w:t>
      </w:r>
      <w:proofErr w:type="spellEnd"/>
      <w:r>
        <w:t xml:space="preserve"> та політичних наук.</w:t>
      </w:r>
    </w:p>
    <w:p w14:paraId="00000043" w14:textId="77777777" w:rsidR="00AF4C43" w:rsidRDefault="00AF4C43">
      <w:pPr>
        <w:ind w:firstLine="567"/>
      </w:pPr>
    </w:p>
    <w:p w14:paraId="00000044" w14:textId="77777777" w:rsidR="00AF4C43" w:rsidRDefault="00D13072">
      <w:pPr>
        <w:ind w:firstLine="567"/>
      </w:pPr>
      <w:r>
        <w:t>Голова Вченої ради</w:t>
      </w:r>
      <w:r>
        <w:tab/>
      </w:r>
      <w:r>
        <w:tab/>
      </w:r>
      <w:r>
        <w:tab/>
      </w:r>
      <w:r>
        <w:tab/>
      </w:r>
      <w:r>
        <w:tab/>
        <w:t>Володимир БАХРУШИН</w:t>
      </w:r>
    </w:p>
    <w:p w14:paraId="00000045" w14:textId="77777777" w:rsidR="00AF4C43" w:rsidRDefault="00AF4C43">
      <w:pPr>
        <w:ind w:firstLine="567"/>
      </w:pPr>
    </w:p>
    <w:p w14:paraId="00000046" w14:textId="77777777" w:rsidR="00AF4C43" w:rsidRDefault="00D13072">
      <w:pPr>
        <w:ind w:firstLine="567"/>
      </w:pPr>
      <w:r>
        <w:t>Учений секретар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Віктор КУЗЬМІН</w:t>
      </w:r>
    </w:p>
    <w:sectPr w:rsidR="00AF4C43">
      <w:pgSz w:w="11906" w:h="16838"/>
      <w:pgMar w:top="567" w:right="567" w:bottom="567" w:left="1275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D26D16"/>
    <w:multiLevelType w:val="multilevel"/>
    <w:tmpl w:val="70A258C2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C43"/>
    <w:rsid w:val="00AF4C43"/>
    <w:rsid w:val="00D1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8D51B"/>
  <w15:docId w15:val="{C4930D32-09EE-4794-BF61-F2947A4C1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szCs w:val="28"/>
        <w:lang w:val="uk-UA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5ED3"/>
    <w:rPr>
      <w:rFonts w:eastAsiaTheme="minorEastAsia" w:cstheme="minorHAnsi"/>
      <w:lang w:eastAsia="uk-U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20">
    <w:name w:val="Body Text 2"/>
    <w:basedOn w:val="a"/>
    <w:link w:val="21"/>
    <w:semiHidden/>
    <w:rsid w:val="007E7F23"/>
    <w:pPr>
      <w:spacing w:after="120" w:line="480" w:lineRule="auto"/>
      <w:ind w:firstLine="0"/>
      <w:jc w:val="left"/>
    </w:pPr>
    <w:rPr>
      <w:rFonts w:eastAsia="Times New Roman" w:cs="Times New Roman"/>
      <w:bCs/>
      <w:lang w:eastAsia="ru-RU"/>
    </w:rPr>
  </w:style>
  <w:style w:type="character" w:customStyle="1" w:styleId="21">
    <w:name w:val="Основной текст 2 Знак"/>
    <w:basedOn w:val="a0"/>
    <w:link w:val="20"/>
    <w:semiHidden/>
    <w:rsid w:val="007E7F23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E914C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6F281C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i.org/10.18662/po/13.1Sup1/41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b6xS1fmqbRVODpvLF9ZT7WQpPg==">AMUW2mWlxYHysbOfLFY/JDo6Npal9scD4HzFGLA/b+pQZIMh6+plYgLhG2+asgKdYEgkCaxLvGPPuFaU4XwtZdq7shuz1CLBDqfT92cnQVXLReyRTr6jOqg=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1110</Words>
  <Characters>6333</Characters>
  <Application>Microsoft Office Word</Application>
  <DocSecurity>0</DocSecurity>
  <Lines>52</Lines>
  <Paragraphs>14</Paragraphs>
  <ScaleCrop>false</ScaleCrop>
  <Company/>
  <LinksUpToDate>false</LinksUpToDate>
  <CharactersWithSpaces>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</dc:creator>
  <cp:lastModifiedBy>Пользователь</cp:lastModifiedBy>
  <cp:revision>3</cp:revision>
  <dcterms:created xsi:type="dcterms:W3CDTF">2022-05-18T18:54:00Z</dcterms:created>
  <dcterms:modified xsi:type="dcterms:W3CDTF">2022-09-23T16:24:00Z</dcterms:modified>
</cp:coreProperties>
</file>