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8A" w:rsidRPr="00CE4132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4404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9E1FCF" w:rsidRDefault="009E1FCF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Відокремлений структурний підрозділ «Запорізький </w:t>
      </w:r>
    </w:p>
    <w:p w:rsidR="009E1FCF" w:rsidRPr="009E1FCF" w:rsidRDefault="009E1FCF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гуманітарний фаховий коледж</w:t>
      </w:r>
    </w:p>
    <w:p w:rsidR="00F55C8A" w:rsidRPr="00044404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C3E">
        <w:rPr>
          <w:rFonts w:ascii="Times New Roman" w:hAnsi="Times New Roman" w:cs="Times New Roman"/>
          <w:b/>
          <w:sz w:val="28"/>
          <w:szCs w:val="28"/>
          <w:lang w:val="uk-UA"/>
        </w:rPr>
        <w:t>Національн</w:t>
      </w:r>
      <w:r w:rsidR="009E1FCF" w:rsidRPr="00AB6C3E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AB6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університет</w:t>
      </w:r>
      <w:r w:rsidR="009E1FCF" w:rsidRPr="00AB6C3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AB6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«Запорізька політехніка»</w:t>
      </w:r>
    </w:p>
    <w:p w:rsidR="00F55C8A" w:rsidRPr="00044404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C8A" w:rsidRPr="00044404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41A5" w:rsidRPr="00C841A5" w:rsidRDefault="00C841A5" w:rsidP="00C84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>ЗАТВЕРДЖУЮ</w:t>
      </w:r>
    </w:p>
    <w:p w:rsidR="00C841A5" w:rsidRPr="00C841A5" w:rsidRDefault="00C841A5" w:rsidP="00C84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>Ректор</w:t>
      </w:r>
    </w:p>
    <w:p w:rsidR="00C841A5" w:rsidRPr="00C841A5" w:rsidRDefault="00C841A5" w:rsidP="00C84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>НУ «Запорізька політехніка»</w:t>
      </w:r>
    </w:p>
    <w:p w:rsidR="00C841A5" w:rsidRPr="00C841A5" w:rsidRDefault="00C841A5" w:rsidP="00C84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>________Віктор ГРЕШТА</w:t>
      </w:r>
    </w:p>
    <w:p w:rsidR="00C841A5" w:rsidRPr="00C841A5" w:rsidRDefault="00C841A5" w:rsidP="00C84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>«____»___________2023 р.</w:t>
      </w:r>
    </w:p>
    <w:p w:rsidR="00F55C8A" w:rsidRPr="00044404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C8A" w:rsidRPr="00044404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C8A" w:rsidRPr="00044404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C8A" w:rsidRPr="00044404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C8A" w:rsidRPr="00044404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404">
        <w:rPr>
          <w:rFonts w:ascii="Times New Roman" w:hAnsi="Times New Roman" w:cs="Times New Roman"/>
          <w:b/>
          <w:sz w:val="28"/>
          <w:szCs w:val="28"/>
          <w:lang w:val="uk-UA"/>
        </w:rPr>
        <w:t>ОСВІТНЬО - ПРОФЕСІЙНА ПРОГРАМА ПІДГОТОВКИ</w:t>
      </w:r>
    </w:p>
    <w:p w:rsidR="00F55C8A" w:rsidRPr="00044404" w:rsidRDefault="00F55C8A" w:rsidP="00F55C8A">
      <w:pPr>
        <w:pStyle w:val="Default"/>
        <w:jc w:val="center"/>
        <w:rPr>
          <w:b/>
          <w:sz w:val="28"/>
          <w:szCs w:val="28"/>
          <w:u w:val="single"/>
          <w:lang w:val="uk-UA"/>
        </w:rPr>
      </w:pPr>
      <w:r w:rsidRPr="00044404">
        <w:rPr>
          <w:b/>
          <w:sz w:val="28"/>
          <w:szCs w:val="28"/>
          <w:u w:val="single"/>
          <w:lang w:val="uk-UA"/>
        </w:rPr>
        <w:t xml:space="preserve"> «Фінанси, банківська справа</w:t>
      </w:r>
      <w:r w:rsidR="00D61421">
        <w:rPr>
          <w:b/>
          <w:sz w:val="28"/>
          <w:szCs w:val="28"/>
          <w:u w:val="single"/>
          <w:lang w:val="uk-UA"/>
        </w:rPr>
        <w:t>,</w:t>
      </w:r>
      <w:r w:rsidRPr="00044404">
        <w:rPr>
          <w:b/>
          <w:sz w:val="28"/>
          <w:szCs w:val="28"/>
          <w:u w:val="single"/>
          <w:lang w:val="uk-UA"/>
        </w:rPr>
        <w:t xml:space="preserve"> страхування</w:t>
      </w:r>
      <w:r w:rsidR="00D61421">
        <w:rPr>
          <w:b/>
          <w:sz w:val="28"/>
          <w:szCs w:val="28"/>
          <w:u w:val="single"/>
          <w:lang w:val="uk-UA"/>
        </w:rPr>
        <w:t xml:space="preserve"> та фондовий ринок</w:t>
      </w:r>
      <w:r w:rsidRPr="00044404">
        <w:rPr>
          <w:b/>
          <w:sz w:val="28"/>
          <w:szCs w:val="28"/>
          <w:u w:val="single"/>
          <w:lang w:val="uk-UA"/>
        </w:rPr>
        <w:t>»</w:t>
      </w:r>
    </w:p>
    <w:p w:rsidR="00F55C8A" w:rsidRPr="00044404" w:rsidRDefault="00F55C8A" w:rsidP="00F55C8A">
      <w:pPr>
        <w:pStyle w:val="Default"/>
        <w:jc w:val="center"/>
        <w:rPr>
          <w:sz w:val="28"/>
          <w:szCs w:val="28"/>
          <w:u w:val="single"/>
          <w:lang w:val="uk-UA"/>
        </w:rPr>
      </w:pPr>
    </w:p>
    <w:p w:rsidR="00F55C8A" w:rsidRPr="00044404" w:rsidRDefault="00F55C8A" w:rsidP="00F55C8A">
      <w:pPr>
        <w:pStyle w:val="Default"/>
        <w:jc w:val="center"/>
        <w:rPr>
          <w:b/>
          <w:sz w:val="28"/>
          <w:szCs w:val="28"/>
          <w:lang w:val="uk-UA"/>
        </w:rPr>
      </w:pPr>
    </w:p>
    <w:p w:rsidR="00F55C8A" w:rsidRPr="00044404" w:rsidRDefault="00F55C8A" w:rsidP="00F55C8A">
      <w:pPr>
        <w:pStyle w:val="Default"/>
        <w:jc w:val="center"/>
        <w:rPr>
          <w:sz w:val="28"/>
          <w:szCs w:val="28"/>
          <w:u w:val="single"/>
          <w:lang w:val="uk-UA"/>
        </w:rPr>
      </w:pPr>
      <w:r w:rsidRPr="00044404">
        <w:rPr>
          <w:b/>
          <w:sz w:val="28"/>
          <w:szCs w:val="28"/>
          <w:lang w:val="uk-UA"/>
        </w:rPr>
        <w:t xml:space="preserve">Галузь знань                       </w:t>
      </w:r>
      <w:r w:rsidRPr="00044404">
        <w:rPr>
          <w:sz w:val="28"/>
          <w:szCs w:val="28"/>
          <w:u w:val="single"/>
          <w:lang w:val="uk-UA"/>
        </w:rPr>
        <w:t>07 Управління та адміністрування</w:t>
      </w:r>
    </w:p>
    <w:p w:rsidR="00F55C8A" w:rsidRPr="00044404" w:rsidRDefault="00F55C8A" w:rsidP="00F55C8A">
      <w:pPr>
        <w:pStyle w:val="Default"/>
        <w:rPr>
          <w:i/>
          <w:sz w:val="28"/>
          <w:szCs w:val="28"/>
          <w:lang w:val="uk-UA"/>
        </w:rPr>
      </w:pPr>
      <w:r w:rsidRPr="00044404">
        <w:rPr>
          <w:b/>
          <w:sz w:val="28"/>
          <w:szCs w:val="28"/>
          <w:lang w:val="uk-UA"/>
        </w:rPr>
        <w:t xml:space="preserve">                                       </w:t>
      </w:r>
    </w:p>
    <w:p w:rsidR="00F55C8A" w:rsidRPr="00044404" w:rsidRDefault="00F55C8A" w:rsidP="00F55C8A">
      <w:pPr>
        <w:pStyle w:val="Default"/>
        <w:rPr>
          <w:sz w:val="28"/>
          <w:szCs w:val="28"/>
          <w:u w:val="single"/>
          <w:lang w:val="uk-UA"/>
        </w:rPr>
      </w:pPr>
      <w:r w:rsidRPr="00044404">
        <w:rPr>
          <w:b/>
          <w:sz w:val="28"/>
          <w:szCs w:val="28"/>
          <w:lang w:val="uk-UA"/>
        </w:rPr>
        <w:t xml:space="preserve">             Спеціальність                      </w:t>
      </w:r>
      <w:r w:rsidRPr="00044404">
        <w:rPr>
          <w:sz w:val="28"/>
          <w:szCs w:val="28"/>
          <w:u w:val="single"/>
          <w:lang w:val="uk-UA"/>
        </w:rPr>
        <w:t>072</w:t>
      </w:r>
      <w:r w:rsidRPr="00044404">
        <w:rPr>
          <w:b/>
          <w:sz w:val="28"/>
          <w:szCs w:val="28"/>
          <w:u w:val="single"/>
          <w:lang w:val="uk-UA"/>
        </w:rPr>
        <w:t xml:space="preserve"> </w:t>
      </w:r>
      <w:r w:rsidRPr="00044404">
        <w:rPr>
          <w:sz w:val="28"/>
          <w:szCs w:val="28"/>
          <w:u w:val="single"/>
          <w:lang w:val="uk-UA"/>
        </w:rPr>
        <w:t>«Фінанси, банківська справа</w:t>
      </w:r>
      <w:r w:rsidR="00D61421">
        <w:rPr>
          <w:sz w:val="28"/>
          <w:szCs w:val="28"/>
          <w:u w:val="single"/>
          <w:lang w:val="uk-UA"/>
        </w:rPr>
        <w:t>,</w:t>
      </w:r>
      <w:r w:rsidRPr="00044404">
        <w:rPr>
          <w:sz w:val="28"/>
          <w:szCs w:val="28"/>
          <w:u w:val="single"/>
          <w:lang w:val="uk-UA"/>
        </w:rPr>
        <w:t xml:space="preserve"> </w:t>
      </w:r>
    </w:p>
    <w:p w:rsidR="00F55C8A" w:rsidRPr="00044404" w:rsidRDefault="00F55C8A" w:rsidP="00F55C8A">
      <w:pPr>
        <w:pStyle w:val="Default"/>
        <w:rPr>
          <w:sz w:val="28"/>
          <w:szCs w:val="28"/>
          <w:u w:val="single"/>
          <w:lang w:val="uk-UA"/>
        </w:rPr>
      </w:pPr>
      <w:r w:rsidRPr="00044404">
        <w:rPr>
          <w:sz w:val="28"/>
          <w:szCs w:val="28"/>
          <w:lang w:val="uk-UA"/>
        </w:rPr>
        <w:t xml:space="preserve">                                                             </w:t>
      </w:r>
      <w:r w:rsidR="00D61421">
        <w:rPr>
          <w:sz w:val="28"/>
          <w:szCs w:val="28"/>
          <w:lang w:val="uk-UA"/>
        </w:rPr>
        <w:t>с</w:t>
      </w:r>
      <w:r w:rsidRPr="00044404">
        <w:rPr>
          <w:sz w:val="28"/>
          <w:szCs w:val="28"/>
          <w:u w:val="single"/>
          <w:lang w:val="uk-UA"/>
        </w:rPr>
        <w:t>трахування</w:t>
      </w:r>
      <w:r w:rsidR="00D61421">
        <w:rPr>
          <w:sz w:val="28"/>
          <w:szCs w:val="28"/>
          <w:u w:val="single"/>
          <w:lang w:val="uk-UA"/>
        </w:rPr>
        <w:t xml:space="preserve"> та фондовий ринок</w:t>
      </w:r>
      <w:r w:rsidRPr="00044404">
        <w:rPr>
          <w:sz w:val="28"/>
          <w:szCs w:val="28"/>
          <w:u w:val="single"/>
          <w:lang w:val="uk-UA"/>
        </w:rPr>
        <w:t>»</w:t>
      </w:r>
    </w:p>
    <w:p w:rsidR="00F55C8A" w:rsidRPr="00044404" w:rsidRDefault="00F55C8A" w:rsidP="00F55C8A">
      <w:pPr>
        <w:pStyle w:val="Default"/>
        <w:rPr>
          <w:sz w:val="28"/>
          <w:szCs w:val="28"/>
          <w:u w:val="single"/>
          <w:lang w:val="uk-UA"/>
        </w:rPr>
      </w:pPr>
    </w:p>
    <w:p w:rsidR="00F55C8A" w:rsidRPr="00044404" w:rsidRDefault="00F55C8A" w:rsidP="00F55C8A">
      <w:pPr>
        <w:pStyle w:val="Default"/>
        <w:rPr>
          <w:b/>
          <w:sz w:val="28"/>
          <w:szCs w:val="28"/>
          <w:lang w:val="uk-UA"/>
        </w:rPr>
      </w:pPr>
      <w:r w:rsidRPr="00044404">
        <w:rPr>
          <w:b/>
          <w:sz w:val="28"/>
          <w:szCs w:val="28"/>
          <w:lang w:val="uk-UA"/>
        </w:rPr>
        <w:t xml:space="preserve">             Рівень освіти                        </w:t>
      </w:r>
      <w:r w:rsidRPr="00044404">
        <w:rPr>
          <w:sz w:val="28"/>
          <w:szCs w:val="28"/>
          <w:u w:val="single"/>
          <w:lang w:val="uk-UA"/>
        </w:rPr>
        <w:t>Фахова передвища освіта</w:t>
      </w:r>
    </w:p>
    <w:p w:rsidR="00F55C8A" w:rsidRPr="00044404" w:rsidRDefault="00F55C8A" w:rsidP="00F55C8A">
      <w:pPr>
        <w:pStyle w:val="Default"/>
        <w:jc w:val="center"/>
        <w:rPr>
          <w:i/>
          <w:sz w:val="28"/>
          <w:szCs w:val="28"/>
          <w:u w:val="single"/>
          <w:lang w:val="uk-UA"/>
        </w:rPr>
      </w:pPr>
    </w:p>
    <w:p w:rsidR="00FC77C1" w:rsidRPr="00044404" w:rsidRDefault="00F55C8A" w:rsidP="00F55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444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Кваліфікація                   </w:t>
      </w:r>
      <w:r w:rsidR="00C841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044404">
        <w:rPr>
          <w:rFonts w:ascii="Times New Roman" w:hAnsi="Times New Roman" w:cs="Times New Roman"/>
          <w:sz w:val="28"/>
          <w:szCs w:val="28"/>
          <w:u w:val="single"/>
          <w:lang w:val="uk-UA"/>
        </w:rPr>
        <w:t>Фаховий молодший бакалавр</w:t>
      </w:r>
      <w:r w:rsidR="00FC77C1" w:rsidRPr="0004440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</w:t>
      </w:r>
      <w:r w:rsidRPr="0004440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фінансів, </w:t>
      </w:r>
      <w:r w:rsidR="00FC77C1" w:rsidRPr="0004440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</w:t>
      </w:r>
    </w:p>
    <w:p w:rsidR="00D61421" w:rsidRDefault="00D61421" w:rsidP="00D61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614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FC77C1" w:rsidRPr="00044404">
        <w:rPr>
          <w:rFonts w:ascii="Times New Roman" w:hAnsi="Times New Roman" w:cs="Times New Roman"/>
          <w:sz w:val="28"/>
          <w:szCs w:val="28"/>
          <w:u w:val="single"/>
          <w:lang w:val="uk-UA"/>
        </w:rPr>
        <w:t>б</w:t>
      </w:r>
      <w:r w:rsidR="00F55C8A" w:rsidRPr="00044404">
        <w:rPr>
          <w:rFonts w:ascii="Times New Roman" w:hAnsi="Times New Roman" w:cs="Times New Roman"/>
          <w:sz w:val="28"/>
          <w:szCs w:val="28"/>
          <w:u w:val="single"/>
          <w:lang w:val="uk-UA"/>
        </w:rPr>
        <w:t>анківської справи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="00F55C8A" w:rsidRPr="0004440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страхування</w:t>
      </w:r>
    </w:p>
    <w:p w:rsidR="00F55C8A" w:rsidRPr="00044404" w:rsidRDefault="00D61421" w:rsidP="00D61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614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та фондового ринку</w:t>
      </w:r>
    </w:p>
    <w:p w:rsidR="00F55C8A" w:rsidRPr="00044404" w:rsidRDefault="00F55C8A" w:rsidP="00F55C8A">
      <w:pPr>
        <w:pStyle w:val="Iauiue"/>
        <w:ind w:firstLine="1312"/>
        <w:outlineLvl w:val="0"/>
        <w:rPr>
          <w:sz w:val="28"/>
          <w:szCs w:val="28"/>
          <w:u w:val="single"/>
          <w:lang w:val="uk-UA"/>
        </w:rPr>
      </w:pPr>
      <w:r w:rsidRPr="00044404">
        <w:rPr>
          <w:sz w:val="28"/>
          <w:szCs w:val="28"/>
          <w:u w:val="single"/>
          <w:lang w:val="uk-UA"/>
        </w:rPr>
        <w:t xml:space="preserve"> </w:t>
      </w:r>
    </w:p>
    <w:p w:rsidR="00F55C8A" w:rsidRPr="00044404" w:rsidRDefault="00F55C8A" w:rsidP="00F55C8A">
      <w:pPr>
        <w:pStyle w:val="Iauiue"/>
        <w:ind w:firstLine="1312"/>
        <w:jc w:val="right"/>
        <w:outlineLvl w:val="0"/>
        <w:rPr>
          <w:sz w:val="28"/>
          <w:szCs w:val="28"/>
          <w:lang w:val="uk-UA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C841A5" w:rsidRPr="00C841A5" w:rsidTr="00017E30">
        <w:tc>
          <w:tcPr>
            <w:tcW w:w="4820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Розглянуто та затверджено</w:t>
            </w:r>
          </w:p>
        </w:tc>
        <w:tc>
          <w:tcPr>
            <w:tcW w:w="4643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Розглянуто та затверджено</w:t>
            </w:r>
          </w:p>
        </w:tc>
      </w:tr>
      <w:tr w:rsidR="00C841A5" w:rsidRPr="00C841A5" w:rsidTr="00017E30">
        <w:tc>
          <w:tcPr>
            <w:tcW w:w="4820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Педагогічної радою  ВСП</w:t>
            </w:r>
          </w:p>
        </w:tc>
        <w:tc>
          <w:tcPr>
            <w:tcW w:w="4643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Вченою радою</w:t>
            </w:r>
          </w:p>
        </w:tc>
      </w:tr>
      <w:tr w:rsidR="00C841A5" w:rsidRPr="00C841A5" w:rsidTr="00017E30">
        <w:tc>
          <w:tcPr>
            <w:tcW w:w="4820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«ЗГФК НУ «Запорізька політехніка»</w:t>
            </w:r>
          </w:p>
        </w:tc>
        <w:tc>
          <w:tcPr>
            <w:tcW w:w="4643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НУ «Запорізька політехніка»</w:t>
            </w:r>
          </w:p>
        </w:tc>
      </w:tr>
      <w:tr w:rsidR="00C841A5" w:rsidRPr="00C841A5" w:rsidTr="00017E30">
        <w:tc>
          <w:tcPr>
            <w:tcW w:w="4820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Педагогічної ради, директор</w:t>
            </w:r>
          </w:p>
        </w:tc>
        <w:tc>
          <w:tcPr>
            <w:tcW w:w="4643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Вченої ради</w:t>
            </w:r>
          </w:p>
        </w:tc>
      </w:tr>
      <w:tr w:rsidR="00C841A5" w:rsidRPr="00C841A5" w:rsidTr="00017E30">
        <w:tc>
          <w:tcPr>
            <w:tcW w:w="4820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________________Ірина КЛИМОВА</w:t>
            </w:r>
          </w:p>
        </w:tc>
        <w:tc>
          <w:tcPr>
            <w:tcW w:w="4643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_________Володимир БАХРУШИН</w:t>
            </w:r>
          </w:p>
        </w:tc>
      </w:tr>
      <w:tr w:rsidR="00C841A5" w:rsidRPr="00C841A5" w:rsidTr="00017E30">
        <w:tc>
          <w:tcPr>
            <w:tcW w:w="4820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(протокол № </w:t>
            </w:r>
            <w:r w:rsidRPr="00C841A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8 </w:t>
            </w: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C841A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24.03.2023</w:t>
            </w: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р.)</w:t>
            </w:r>
          </w:p>
        </w:tc>
        <w:tc>
          <w:tcPr>
            <w:tcW w:w="4643" w:type="dxa"/>
          </w:tcPr>
          <w:p w:rsidR="00C841A5" w:rsidRPr="00C841A5" w:rsidRDefault="00C841A5" w:rsidP="00C84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4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(протокол № ____від ______2023 р.)</w:t>
            </w:r>
          </w:p>
        </w:tc>
      </w:tr>
    </w:tbl>
    <w:p w:rsidR="00F55C8A" w:rsidRPr="00044404" w:rsidRDefault="00F55C8A" w:rsidP="00F55C8A">
      <w:pPr>
        <w:pStyle w:val="Iauiue"/>
        <w:jc w:val="right"/>
        <w:outlineLvl w:val="0"/>
        <w:rPr>
          <w:sz w:val="28"/>
          <w:szCs w:val="28"/>
          <w:lang w:val="uk-UA"/>
        </w:rPr>
      </w:pPr>
    </w:p>
    <w:p w:rsidR="00F55C8A" w:rsidRPr="00044404" w:rsidRDefault="00F55C8A" w:rsidP="00F55C8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C8A" w:rsidRPr="00044404" w:rsidRDefault="00F55C8A" w:rsidP="00F55C8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C8A" w:rsidRPr="00044404" w:rsidRDefault="00F55C8A" w:rsidP="00F55C8A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44404">
        <w:rPr>
          <w:rFonts w:ascii="Times New Roman" w:hAnsi="Times New Roman" w:cs="Times New Roman"/>
          <w:sz w:val="28"/>
          <w:szCs w:val="28"/>
          <w:lang w:val="uk-UA"/>
        </w:rPr>
        <w:t>Запоріжжя - 202</w:t>
      </w:r>
      <w:r w:rsidR="00C841A5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F55C8A" w:rsidRPr="00044404" w:rsidRDefault="00F55C8A" w:rsidP="00A769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404">
        <w:rPr>
          <w:b/>
          <w:sz w:val="28"/>
          <w:szCs w:val="28"/>
          <w:lang w:val="uk-UA"/>
        </w:rPr>
        <w:br w:type="page"/>
      </w:r>
      <w:r w:rsidRPr="0004440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F55C8A" w:rsidRPr="00044404" w:rsidRDefault="00F55C8A" w:rsidP="00A769D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17"/>
        <w:gridCol w:w="1128"/>
      </w:tblGrid>
      <w:tr w:rsidR="00F55C8A" w:rsidRPr="00044404" w:rsidTr="00C841A5">
        <w:tc>
          <w:tcPr>
            <w:tcW w:w="8217" w:type="dxa"/>
          </w:tcPr>
          <w:p w:rsidR="00F55C8A" w:rsidRPr="00044404" w:rsidRDefault="00F55C8A" w:rsidP="00A769D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Передмова</w:t>
            </w:r>
          </w:p>
        </w:tc>
        <w:tc>
          <w:tcPr>
            <w:tcW w:w="1128" w:type="dxa"/>
          </w:tcPr>
          <w:p w:rsidR="00F55C8A" w:rsidRPr="00852F77" w:rsidRDefault="00F55C8A" w:rsidP="00A769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52F77" w:rsidRPr="00852F77" w:rsidTr="00C841A5">
        <w:tc>
          <w:tcPr>
            <w:tcW w:w="8217" w:type="dxa"/>
          </w:tcPr>
          <w:p w:rsidR="00F55C8A" w:rsidRPr="00044404" w:rsidRDefault="00852F77" w:rsidP="007D195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Профіль освітньо-професійної програми фахового мол</w:t>
            </w:r>
            <w:r w:rsidRPr="008D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8D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дшого бакалавра зі спеціальності 072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8D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інанси, банківська спр</w:t>
            </w:r>
            <w:r w:rsidRPr="008D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D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</w:t>
            </w:r>
            <w:r w:rsidR="007D1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D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страхування</w:t>
            </w:r>
            <w:r w:rsidR="007D1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фондового ринку</w:t>
            </w:r>
            <w:r w:rsidRPr="008D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28" w:type="dxa"/>
          </w:tcPr>
          <w:p w:rsidR="00F55C8A" w:rsidRPr="00852F77" w:rsidRDefault="00F55C8A" w:rsidP="00A769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52F77" w:rsidRPr="00852F77" w:rsidTr="00C841A5">
        <w:tc>
          <w:tcPr>
            <w:tcW w:w="8217" w:type="dxa"/>
          </w:tcPr>
          <w:p w:rsidR="00F55C8A" w:rsidRPr="00044404" w:rsidRDefault="00F55C8A" w:rsidP="00A769D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2. </w:t>
            </w:r>
            <w:r w:rsidR="00852F77" w:rsidRPr="008D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компонент освітньо-професійної програми та їх  логічна послідовність</w:t>
            </w:r>
          </w:p>
        </w:tc>
        <w:tc>
          <w:tcPr>
            <w:tcW w:w="1128" w:type="dxa"/>
          </w:tcPr>
          <w:p w:rsidR="00F55C8A" w:rsidRPr="00852F77" w:rsidRDefault="00F55C8A" w:rsidP="00852F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52F77" w:rsidRPr="0085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52F77" w:rsidRPr="00852F77" w:rsidTr="00C841A5">
        <w:tc>
          <w:tcPr>
            <w:tcW w:w="8217" w:type="dxa"/>
          </w:tcPr>
          <w:p w:rsidR="00F55C8A" w:rsidRPr="00044404" w:rsidRDefault="00F55C8A" w:rsidP="00A769D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3. </w:t>
            </w:r>
            <w:r w:rsidR="00852F77" w:rsidRPr="008D6C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Форми атестації здобувачів </w:t>
            </w:r>
            <w:r w:rsidR="00852F77" w:rsidRPr="008D6CAC">
              <w:rPr>
                <w:rFonts w:ascii="TimesNewRomanPS" w:hAnsi="TimesNewRomanPS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="00852F77" w:rsidRPr="008D6CAC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фахової передвищої освіти</w:t>
            </w:r>
          </w:p>
        </w:tc>
        <w:tc>
          <w:tcPr>
            <w:tcW w:w="1128" w:type="dxa"/>
          </w:tcPr>
          <w:p w:rsidR="00852F77" w:rsidRPr="00852F77" w:rsidRDefault="00852F77" w:rsidP="00852F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852F77" w:rsidRPr="00852F77" w:rsidTr="00C841A5">
        <w:tc>
          <w:tcPr>
            <w:tcW w:w="8217" w:type="dxa"/>
          </w:tcPr>
          <w:p w:rsidR="00852F77" w:rsidRPr="00017E30" w:rsidRDefault="00852F77" w:rsidP="00A769D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7E3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4. </w:t>
            </w:r>
            <w:r w:rsidRPr="00017E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Вимоги до системи внутрішнього забезпечення якості </w:t>
            </w:r>
            <w:r w:rsidR="00017E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</w:t>
            </w:r>
            <w:r w:rsidR="00017E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017E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хової перед</w:t>
            </w:r>
            <w:r w:rsidRPr="00017E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вищої освіти</w:t>
            </w:r>
          </w:p>
        </w:tc>
        <w:tc>
          <w:tcPr>
            <w:tcW w:w="1128" w:type="dxa"/>
          </w:tcPr>
          <w:p w:rsidR="00852F77" w:rsidRPr="00017E30" w:rsidRDefault="00852F77" w:rsidP="00852F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7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852F77" w:rsidRPr="00852F77" w:rsidTr="00C841A5">
        <w:tc>
          <w:tcPr>
            <w:tcW w:w="8217" w:type="dxa"/>
          </w:tcPr>
          <w:p w:rsidR="00F55C8A" w:rsidRPr="00017E30" w:rsidRDefault="00852F77" w:rsidP="00852F7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  <w:r w:rsidR="00F55C8A" w:rsidRPr="00017E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 w:rsidRPr="00017E3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Перелік нормативних документів</w:t>
            </w:r>
          </w:p>
        </w:tc>
        <w:tc>
          <w:tcPr>
            <w:tcW w:w="1128" w:type="dxa"/>
          </w:tcPr>
          <w:p w:rsidR="00F55C8A" w:rsidRPr="00017E30" w:rsidRDefault="00F55C8A" w:rsidP="00852F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7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52F77" w:rsidRPr="00017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852F77" w:rsidRPr="00852F77" w:rsidTr="00C841A5">
        <w:tc>
          <w:tcPr>
            <w:tcW w:w="8217" w:type="dxa"/>
          </w:tcPr>
          <w:p w:rsidR="00F55C8A" w:rsidRPr="00017E30" w:rsidRDefault="00F55C8A" w:rsidP="00A769D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7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Прикінцеві положення</w:t>
            </w:r>
          </w:p>
        </w:tc>
        <w:tc>
          <w:tcPr>
            <w:tcW w:w="1128" w:type="dxa"/>
          </w:tcPr>
          <w:p w:rsidR="00F55C8A" w:rsidRPr="00017E30" w:rsidRDefault="00017E30" w:rsidP="00A769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7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</w:tbl>
    <w:p w:rsidR="00F55C8A" w:rsidRPr="00044404" w:rsidRDefault="00F55C8A" w:rsidP="0088695E">
      <w:pPr>
        <w:spacing w:after="0" w:line="360" w:lineRule="auto"/>
        <w:ind w:firstLine="709"/>
        <w:jc w:val="center"/>
        <w:rPr>
          <w:rStyle w:val="14"/>
          <w:rFonts w:cs="Times New Roman"/>
          <w:szCs w:val="28"/>
          <w:lang w:val="uk-UA"/>
        </w:rPr>
      </w:pPr>
      <w:r w:rsidRPr="00044404">
        <w:rPr>
          <w:lang w:val="uk-UA"/>
        </w:rPr>
        <w:br w:type="page"/>
      </w:r>
      <w:r w:rsidRPr="00044404">
        <w:rPr>
          <w:rStyle w:val="14"/>
          <w:rFonts w:cs="Times New Roman"/>
          <w:szCs w:val="28"/>
          <w:lang w:val="uk-UA"/>
        </w:rPr>
        <w:lastRenderedPageBreak/>
        <w:t>ПЕРЕДМОВА</w:t>
      </w:r>
    </w:p>
    <w:p w:rsidR="00F55C8A" w:rsidRPr="00044404" w:rsidRDefault="00F55C8A" w:rsidP="00886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C8A" w:rsidRDefault="00F55C8A" w:rsidP="0088695E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44404">
        <w:rPr>
          <w:sz w:val="28"/>
          <w:szCs w:val="28"/>
          <w:lang w:val="uk-UA"/>
        </w:rPr>
        <w:t>Освітньо-професійна програма (ОПП) «</w:t>
      </w:r>
      <w:r w:rsidR="00C94C53" w:rsidRPr="00044404">
        <w:rPr>
          <w:sz w:val="28"/>
          <w:szCs w:val="28"/>
          <w:lang w:val="uk-UA"/>
        </w:rPr>
        <w:t>Фінанси, банківська справа</w:t>
      </w:r>
      <w:r w:rsidR="00AB0ED7">
        <w:rPr>
          <w:sz w:val="28"/>
          <w:szCs w:val="28"/>
          <w:lang w:val="uk-UA"/>
        </w:rPr>
        <w:t>,</w:t>
      </w:r>
      <w:r w:rsidR="00C94C53" w:rsidRPr="00044404">
        <w:rPr>
          <w:sz w:val="28"/>
          <w:szCs w:val="28"/>
          <w:lang w:val="uk-UA"/>
        </w:rPr>
        <w:t xml:space="preserve"> страхування</w:t>
      </w:r>
      <w:r w:rsidR="00AB0ED7">
        <w:rPr>
          <w:sz w:val="28"/>
          <w:szCs w:val="28"/>
          <w:lang w:val="uk-UA"/>
        </w:rPr>
        <w:t xml:space="preserve"> та фондовий ринок</w:t>
      </w:r>
      <w:r w:rsidRPr="00044404">
        <w:rPr>
          <w:sz w:val="28"/>
          <w:szCs w:val="28"/>
          <w:lang w:val="uk-UA"/>
        </w:rPr>
        <w:t xml:space="preserve">» для підготовки здобувачів </w:t>
      </w:r>
      <w:r w:rsidR="0088695E" w:rsidRPr="00044404">
        <w:rPr>
          <w:sz w:val="28"/>
          <w:szCs w:val="28"/>
          <w:lang w:val="uk-UA"/>
        </w:rPr>
        <w:t>фахової пере</w:t>
      </w:r>
      <w:r w:rsidR="0088695E" w:rsidRPr="00044404">
        <w:rPr>
          <w:sz w:val="28"/>
          <w:szCs w:val="28"/>
          <w:lang w:val="uk-UA"/>
        </w:rPr>
        <w:t>д</w:t>
      </w:r>
      <w:r w:rsidRPr="00044404">
        <w:rPr>
          <w:sz w:val="28"/>
          <w:szCs w:val="28"/>
          <w:lang w:val="uk-UA"/>
        </w:rPr>
        <w:t xml:space="preserve">вищої освіти </w:t>
      </w:r>
      <w:r w:rsidR="0088695E" w:rsidRPr="00044404">
        <w:rPr>
          <w:sz w:val="28"/>
          <w:szCs w:val="28"/>
          <w:lang w:val="uk-UA"/>
        </w:rPr>
        <w:t>молодших</w:t>
      </w:r>
      <w:r w:rsidRPr="00044404">
        <w:rPr>
          <w:sz w:val="28"/>
          <w:szCs w:val="28"/>
          <w:lang w:val="uk-UA"/>
        </w:rPr>
        <w:t xml:space="preserve"> </w:t>
      </w:r>
      <w:r w:rsidR="0088695E" w:rsidRPr="00044404">
        <w:rPr>
          <w:sz w:val="28"/>
          <w:szCs w:val="28"/>
          <w:lang w:val="uk-UA"/>
        </w:rPr>
        <w:t>бакалаврів</w:t>
      </w:r>
      <w:r w:rsidRPr="00044404">
        <w:rPr>
          <w:sz w:val="28"/>
          <w:szCs w:val="28"/>
          <w:lang w:val="uk-UA"/>
        </w:rPr>
        <w:t xml:space="preserve"> за спеціальністю </w:t>
      </w:r>
      <w:r w:rsidR="00C841A5">
        <w:rPr>
          <w:sz w:val="28"/>
          <w:szCs w:val="28"/>
          <w:lang w:val="uk-UA"/>
        </w:rPr>
        <w:t xml:space="preserve">072 </w:t>
      </w:r>
      <w:r w:rsidRPr="00044404">
        <w:rPr>
          <w:sz w:val="28"/>
          <w:szCs w:val="28"/>
          <w:lang w:val="uk-UA"/>
        </w:rPr>
        <w:t>«Фінанси, банківс</w:t>
      </w:r>
      <w:r w:rsidRPr="00044404">
        <w:rPr>
          <w:sz w:val="28"/>
          <w:szCs w:val="28"/>
          <w:lang w:val="uk-UA"/>
        </w:rPr>
        <w:t>ь</w:t>
      </w:r>
      <w:r w:rsidRPr="00044404">
        <w:rPr>
          <w:sz w:val="28"/>
          <w:szCs w:val="28"/>
          <w:lang w:val="uk-UA"/>
        </w:rPr>
        <w:t>ка справа та страхування» містить обсяг кредитів ЄКТС, необхідний для зд</w:t>
      </w:r>
      <w:r w:rsidRPr="00044404">
        <w:rPr>
          <w:sz w:val="28"/>
          <w:szCs w:val="28"/>
          <w:lang w:val="uk-UA"/>
        </w:rPr>
        <w:t>о</w:t>
      </w:r>
      <w:r w:rsidRPr="00044404">
        <w:rPr>
          <w:sz w:val="28"/>
          <w:szCs w:val="28"/>
          <w:lang w:val="uk-UA"/>
        </w:rPr>
        <w:t xml:space="preserve">буття відповідного </w:t>
      </w:r>
      <w:r w:rsidR="0088695E" w:rsidRPr="00044404">
        <w:rPr>
          <w:sz w:val="28"/>
          <w:szCs w:val="28"/>
          <w:lang w:val="uk-UA"/>
        </w:rPr>
        <w:t>рівня</w:t>
      </w:r>
      <w:r w:rsidRPr="00044404">
        <w:rPr>
          <w:sz w:val="28"/>
          <w:szCs w:val="28"/>
          <w:lang w:val="uk-UA"/>
        </w:rPr>
        <w:t xml:space="preserve"> освіти; перелік компетентностей випускника; но</w:t>
      </w:r>
      <w:r w:rsidRPr="00044404">
        <w:rPr>
          <w:sz w:val="28"/>
          <w:szCs w:val="28"/>
          <w:lang w:val="uk-UA"/>
        </w:rPr>
        <w:t>р</w:t>
      </w:r>
      <w:r w:rsidRPr="00044404">
        <w:rPr>
          <w:sz w:val="28"/>
          <w:szCs w:val="28"/>
          <w:lang w:val="uk-UA"/>
        </w:rPr>
        <w:t xml:space="preserve">мативний зміст підготовки здобувачів </w:t>
      </w:r>
      <w:r w:rsidR="0088695E" w:rsidRPr="00044404">
        <w:rPr>
          <w:sz w:val="28"/>
          <w:szCs w:val="28"/>
          <w:lang w:val="uk-UA"/>
        </w:rPr>
        <w:t>фахової пер</w:t>
      </w:r>
      <w:r w:rsidR="009E1FCF">
        <w:rPr>
          <w:sz w:val="28"/>
          <w:szCs w:val="28"/>
          <w:lang w:val="uk-UA"/>
        </w:rPr>
        <w:t>е</w:t>
      </w:r>
      <w:r w:rsidR="0088695E" w:rsidRPr="00044404">
        <w:rPr>
          <w:sz w:val="28"/>
          <w:szCs w:val="28"/>
          <w:lang w:val="uk-UA"/>
        </w:rPr>
        <w:t>д</w:t>
      </w:r>
      <w:r w:rsidRPr="00044404">
        <w:rPr>
          <w:sz w:val="28"/>
          <w:szCs w:val="28"/>
          <w:lang w:val="uk-UA"/>
        </w:rPr>
        <w:t>вищої освіти, сформ</w:t>
      </w:r>
      <w:r w:rsidRPr="00044404">
        <w:rPr>
          <w:sz w:val="28"/>
          <w:szCs w:val="28"/>
          <w:lang w:val="uk-UA"/>
        </w:rPr>
        <w:t>у</w:t>
      </w:r>
      <w:r w:rsidRPr="00044404">
        <w:rPr>
          <w:sz w:val="28"/>
          <w:szCs w:val="28"/>
          <w:lang w:val="uk-UA"/>
        </w:rPr>
        <w:t xml:space="preserve">льований у термінах результатів навчання; форми атестації здобувачів </w:t>
      </w:r>
      <w:r w:rsidR="0088695E" w:rsidRPr="00044404">
        <w:rPr>
          <w:sz w:val="28"/>
          <w:szCs w:val="28"/>
          <w:lang w:val="uk-UA"/>
        </w:rPr>
        <w:t>фах</w:t>
      </w:r>
      <w:r w:rsidR="0088695E" w:rsidRPr="00044404">
        <w:rPr>
          <w:sz w:val="28"/>
          <w:szCs w:val="28"/>
          <w:lang w:val="uk-UA"/>
        </w:rPr>
        <w:t>о</w:t>
      </w:r>
      <w:r w:rsidR="0088695E" w:rsidRPr="00044404">
        <w:rPr>
          <w:sz w:val="28"/>
          <w:szCs w:val="28"/>
          <w:lang w:val="uk-UA"/>
        </w:rPr>
        <w:t>вої перед</w:t>
      </w:r>
      <w:r w:rsidRPr="00044404">
        <w:rPr>
          <w:sz w:val="28"/>
          <w:szCs w:val="28"/>
          <w:lang w:val="uk-UA"/>
        </w:rPr>
        <w:t>вищої освіти; вимоги до наявності системи внутрішнього забезп</w:t>
      </w:r>
      <w:r w:rsidRPr="00044404">
        <w:rPr>
          <w:sz w:val="28"/>
          <w:szCs w:val="28"/>
          <w:lang w:val="uk-UA"/>
        </w:rPr>
        <w:t>е</w:t>
      </w:r>
      <w:r w:rsidRPr="00044404">
        <w:rPr>
          <w:sz w:val="28"/>
          <w:szCs w:val="28"/>
          <w:lang w:val="uk-UA"/>
        </w:rPr>
        <w:t xml:space="preserve">чення якості </w:t>
      </w:r>
      <w:r w:rsidR="0088695E" w:rsidRPr="00044404">
        <w:rPr>
          <w:sz w:val="28"/>
          <w:szCs w:val="28"/>
          <w:lang w:val="uk-UA"/>
        </w:rPr>
        <w:t>фахової пе</w:t>
      </w:r>
      <w:r w:rsidR="009E1FCF">
        <w:rPr>
          <w:sz w:val="28"/>
          <w:szCs w:val="28"/>
          <w:lang w:val="uk-UA"/>
        </w:rPr>
        <w:t>ре</w:t>
      </w:r>
      <w:r w:rsidR="0088695E" w:rsidRPr="00044404">
        <w:rPr>
          <w:sz w:val="28"/>
          <w:szCs w:val="28"/>
          <w:lang w:val="uk-UA"/>
        </w:rPr>
        <w:t>д</w:t>
      </w:r>
      <w:r w:rsidRPr="00044404">
        <w:rPr>
          <w:sz w:val="28"/>
          <w:szCs w:val="28"/>
          <w:lang w:val="uk-UA"/>
        </w:rPr>
        <w:t xml:space="preserve">вищої освіти. </w:t>
      </w:r>
    </w:p>
    <w:p w:rsidR="00C841A5" w:rsidRPr="00044404" w:rsidRDefault="00C841A5" w:rsidP="0088695E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F55C8A" w:rsidRPr="00044404" w:rsidRDefault="00F55C8A" w:rsidP="008869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440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Розроблено про</w:t>
      </w:r>
      <w:r w:rsidR="009E1FCF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044404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ктною групою у складі:</w:t>
      </w:r>
    </w:p>
    <w:p w:rsidR="00F55C8A" w:rsidRPr="00C841A5" w:rsidRDefault="00F55C8A" w:rsidP="0088695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841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C841A5" w:rsidRPr="00C841A5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C841A5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ерівник проєктної групи</w:t>
      </w:r>
      <w:r w:rsidR="009E1FCF" w:rsidRPr="00C841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КЛИМОВА  Ірина , канд. екон. наук, в</w:t>
      </w:r>
      <w:r w:rsidR="009E1FCF" w:rsidRPr="00C841A5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9E1FCF" w:rsidRPr="00C841A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кладач вищої категорії – викладач методист</w:t>
      </w:r>
    </w:p>
    <w:p w:rsidR="00F55C8A" w:rsidRPr="00C841A5" w:rsidRDefault="00F55C8A" w:rsidP="0088695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841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C841A5" w:rsidRPr="00C841A5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="0088695E" w:rsidRPr="00C841A5">
        <w:rPr>
          <w:rFonts w:ascii="Times New Roman" w:hAnsi="Times New Roman" w:cs="Times New Roman"/>
          <w:color w:val="000000"/>
          <w:sz w:val="28"/>
          <w:lang w:val="uk-UA"/>
        </w:rPr>
        <w:t>лен про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>є</w:t>
      </w:r>
      <w:r w:rsidR="0088695E" w:rsidRPr="00C841A5">
        <w:rPr>
          <w:rFonts w:ascii="Times New Roman" w:hAnsi="Times New Roman" w:cs="Times New Roman"/>
          <w:color w:val="000000"/>
          <w:sz w:val="28"/>
          <w:lang w:val="uk-UA"/>
        </w:rPr>
        <w:t>ктної групи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 xml:space="preserve">  </w:t>
      </w:r>
      <w:r w:rsidR="00017E30" w:rsidRPr="00C841A5"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C841A5">
        <w:rPr>
          <w:rFonts w:ascii="Times New Roman" w:hAnsi="Times New Roman" w:cs="Times New Roman"/>
          <w:color w:val="000000"/>
          <w:sz w:val="28"/>
          <w:lang w:val="uk-UA"/>
        </w:rPr>
        <w:t>ПРИХОДЬКО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C841A5">
        <w:rPr>
          <w:rFonts w:ascii="Times New Roman" w:hAnsi="Times New Roman" w:cs="Times New Roman"/>
          <w:color w:val="000000"/>
          <w:sz w:val="28"/>
          <w:lang w:val="uk-UA"/>
        </w:rPr>
        <w:t>Євгенія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 xml:space="preserve">, викладач </w:t>
      </w:r>
      <w:r w:rsidR="00C841A5">
        <w:rPr>
          <w:rFonts w:ascii="Times New Roman" w:hAnsi="Times New Roman" w:cs="Times New Roman"/>
          <w:color w:val="000000"/>
          <w:sz w:val="28"/>
          <w:lang w:val="uk-UA"/>
        </w:rPr>
        <w:t xml:space="preserve">вищої 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>кат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>е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 xml:space="preserve">горії </w:t>
      </w:r>
    </w:p>
    <w:p w:rsidR="00F55C8A" w:rsidRPr="00C841A5" w:rsidRDefault="00F55C8A" w:rsidP="00886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1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r w:rsidR="00C841A5" w:rsidRPr="00C841A5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="0088695E" w:rsidRPr="00C841A5">
        <w:rPr>
          <w:rFonts w:ascii="Times New Roman" w:hAnsi="Times New Roman" w:cs="Times New Roman"/>
          <w:color w:val="000000"/>
          <w:sz w:val="28"/>
          <w:lang w:val="uk-UA"/>
        </w:rPr>
        <w:t>лен про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>є</w:t>
      </w:r>
      <w:r w:rsidR="0088695E" w:rsidRPr="00C841A5">
        <w:rPr>
          <w:rFonts w:ascii="Times New Roman" w:hAnsi="Times New Roman" w:cs="Times New Roman"/>
          <w:color w:val="000000"/>
          <w:sz w:val="28"/>
          <w:lang w:val="uk-UA"/>
        </w:rPr>
        <w:t>ктної групи</w:t>
      </w:r>
      <w:r w:rsidR="00017E30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CE4132" w:rsidRPr="00C841A5"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="009E1FCF" w:rsidRPr="00C841A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017E30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C841A5">
        <w:rPr>
          <w:rFonts w:ascii="Times New Roman" w:hAnsi="Times New Roman" w:cs="Times New Roman"/>
          <w:color w:val="000000"/>
          <w:sz w:val="28"/>
          <w:lang w:val="uk-UA"/>
        </w:rPr>
        <w:t>КАЧАНОВСЬКА Людмила</w:t>
      </w:r>
      <w:r w:rsidR="00CE4132" w:rsidRPr="00C841A5">
        <w:rPr>
          <w:rFonts w:ascii="Times New Roman" w:hAnsi="Times New Roman" w:cs="Times New Roman"/>
          <w:color w:val="000000"/>
          <w:sz w:val="28"/>
          <w:lang w:val="uk-UA"/>
        </w:rPr>
        <w:t xml:space="preserve">, </w:t>
      </w:r>
      <w:r w:rsidR="00CE4132" w:rsidRPr="00C841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викладач вищої категорії </w:t>
      </w:r>
      <w:r w:rsidRPr="00C841A5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92793" w:rsidRPr="00044404" w:rsidRDefault="00AE3021" w:rsidP="00AE302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40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 ОСВІТНЬО-ПРОФЕСІЙНОЇ ПРОГРАМИ ФАХОВОГО МОЛОДШОГО БАКАЛАВРА ЗІ СПЕЦІАЛЬНОСТІ 072 «ФІНАНСИ, БАНКІВСЬКА СПРАВА ТА СТРАХУВАННЯ»</w:t>
      </w:r>
    </w:p>
    <w:p w:rsidR="00AE3021" w:rsidRPr="00044404" w:rsidRDefault="00AE3021" w:rsidP="00AE3021">
      <w:pPr>
        <w:rPr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743"/>
        <w:gridCol w:w="6494"/>
      </w:tblGrid>
      <w:tr w:rsidR="00AE3021" w:rsidRPr="00044404" w:rsidTr="00B10D50">
        <w:tc>
          <w:tcPr>
            <w:tcW w:w="9237" w:type="dxa"/>
            <w:gridSpan w:val="2"/>
          </w:tcPr>
          <w:p w:rsidR="00AE3021" w:rsidRPr="00044404" w:rsidRDefault="00AE3021" w:rsidP="00AE302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Загальна інформація</w:t>
            </w:r>
          </w:p>
        </w:tc>
      </w:tr>
      <w:tr w:rsidR="00AE3021" w:rsidRPr="00044404" w:rsidTr="00AE3021">
        <w:tc>
          <w:tcPr>
            <w:tcW w:w="2743" w:type="dxa"/>
          </w:tcPr>
          <w:p w:rsidR="00AE3021" w:rsidRPr="00044404" w:rsidRDefault="00AE3021" w:rsidP="00B10D50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Повна назва закладу фахової передвищої освіти та структурного підрозділу</w:t>
            </w:r>
          </w:p>
        </w:tc>
        <w:tc>
          <w:tcPr>
            <w:tcW w:w="6494" w:type="dxa"/>
          </w:tcPr>
          <w:p w:rsidR="00AE3021" w:rsidRPr="00044404" w:rsidRDefault="00AE3021" w:rsidP="009E1FCF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noProof/>
                <w:lang w:val="uk-UA"/>
              </w:rPr>
              <w:t xml:space="preserve">Запорізький </w:t>
            </w:r>
            <w:r w:rsidR="009E1FCF">
              <w:rPr>
                <w:rFonts w:ascii="Times New Roman" w:hAnsi="Times New Roman" w:cs="Times New Roman"/>
                <w:noProof/>
                <w:lang w:val="uk-UA"/>
              </w:rPr>
              <w:t xml:space="preserve">гуманітарний 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 xml:space="preserve">фаховий коледж Національного університету «Запорізька політехніка» </w:t>
            </w:r>
          </w:p>
        </w:tc>
      </w:tr>
      <w:tr w:rsidR="008653B0" w:rsidRPr="00044404" w:rsidTr="00AE3021">
        <w:tc>
          <w:tcPr>
            <w:tcW w:w="2743" w:type="dxa"/>
          </w:tcPr>
          <w:p w:rsidR="001C4194" w:rsidRDefault="008653B0" w:rsidP="008653B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Ступінь фахової п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ред</w:t>
            </w:r>
            <w:r w:rsidR="007F135C" w:rsidRPr="00044404">
              <w:rPr>
                <w:rFonts w:ascii="Times New Roman" w:hAnsi="Times New Roman" w:cs="Times New Roman"/>
                <w:b/>
                <w:lang w:val="uk-UA"/>
              </w:rPr>
              <w:t>в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ищої освіти та</w:t>
            </w:r>
          </w:p>
          <w:p w:rsidR="008653B0" w:rsidRPr="00044404" w:rsidRDefault="008653B0" w:rsidP="008653B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 xml:space="preserve"> назва кваліфікації </w:t>
            </w:r>
          </w:p>
        </w:tc>
        <w:tc>
          <w:tcPr>
            <w:tcW w:w="6494" w:type="dxa"/>
          </w:tcPr>
          <w:p w:rsidR="008653B0" w:rsidRPr="00044404" w:rsidRDefault="008653B0" w:rsidP="00AE3021">
            <w:pPr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Освітньо-професійний ступінь - фаховий молодший бак</w:t>
            </w:r>
            <w:r w:rsidRPr="00044404">
              <w:rPr>
                <w:rFonts w:ascii="Times New Roman" w:hAnsi="Times New Roman" w:cs="Times New Roman"/>
                <w:lang w:val="uk-UA"/>
              </w:rPr>
              <w:t>а</w:t>
            </w:r>
            <w:r w:rsidRPr="00044404">
              <w:rPr>
                <w:rFonts w:ascii="Times New Roman" w:hAnsi="Times New Roman" w:cs="Times New Roman"/>
                <w:lang w:val="uk-UA"/>
              </w:rPr>
              <w:t>лавр</w:t>
            </w:r>
          </w:p>
          <w:p w:rsidR="008653B0" w:rsidRPr="00044404" w:rsidRDefault="008653B0" w:rsidP="00AE3021">
            <w:pPr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Кваліфікація освітня  – фаховий молодший бакалавр з ф</w:t>
            </w:r>
            <w:r w:rsidRPr="00044404">
              <w:rPr>
                <w:rFonts w:ascii="Times New Roman" w:hAnsi="Times New Roman" w:cs="Times New Roman"/>
                <w:lang w:val="uk-UA"/>
              </w:rPr>
              <w:t>і</w:t>
            </w:r>
            <w:r w:rsidRPr="00044404">
              <w:rPr>
                <w:rFonts w:ascii="Times New Roman" w:hAnsi="Times New Roman" w:cs="Times New Roman"/>
                <w:lang w:val="uk-UA"/>
              </w:rPr>
              <w:t>нансів, банківської справи</w:t>
            </w:r>
            <w:r w:rsidR="00AB691C">
              <w:rPr>
                <w:rFonts w:ascii="Times New Roman" w:hAnsi="Times New Roman" w:cs="Times New Roman"/>
                <w:lang w:val="uk-UA"/>
              </w:rPr>
              <w:t>,</w:t>
            </w:r>
            <w:r w:rsidRPr="00044404">
              <w:rPr>
                <w:rFonts w:ascii="Times New Roman" w:hAnsi="Times New Roman" w:cs="Times New Roman"/>
                <w:lang w:val="uk-UA"/>
              </w:rPr>
              <w:t xml:space="preserve"> страхування</w:t>
            </w:r>
            <w:r w:rsidR="00AB691C">
              <w:rPr>
                <w:rFonts w:ascii="Times New Roman" w:hAnsi="Times New Roman" w:cs="Times New Roman"/>
                <w:lang w:val="uk-UA"/>
              </w:rPr>
              <w:t xml:space="preserve"> та фондовий ринок</w:t>
            </w:r>
          </w:p>
          <w:p w:rsidR="008653B0" w:rsidRPr="00044404" w:rsidRDefault="008653B0" w:rsidP="00AE302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 xml:space="preserve">Кваліфікація в дипломі - </w:t>
            </w:r>
          </w:p>
        </w:tc>
      </w:tr>
      <w:tr w:rsidR="00AE3021" w:rsidRPr="00044404" w:rsidTr="00AE3021">
        <w:tc>
          <w:tcPr>
            <w:tcW w:w="2743" w:type="dxa"/>
          </w:tcPr>
          <w:p w:rsidR="00AE3021" w:rsidRPr="00044404" w:rsidRDefault="008653B0" w:rsidP="00B10D50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 xml:space="preserve">Офіційна назва освітньої програми  </w:t>
            </w:r>
          </w:p>
        </w:tc>
        <w:tc>
          <w:tcPr>
            <w:tcW w:w="6494" w:type="dxa"/>
          </w:tcPr>
          <w:p w:rsidR="00AE3021" w:rsidRPr="00044404" w:rsidRDefault="008653B0" w:rsidP="00AB691C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AB691C">
              <w:rPr>
                <w:rFonts w:ascii="Times New Roman" w:hAnsi="Times New Roman" w:cs="Times New Roman"/>
                <w:noProof/>
                <w:lang w:val="uk-UA"/>
              </w:rPr>
              <w:t>Фінанси, банківська справа</w:t>
            </w:r>
            <w:r w:rsidR="00AB691C">
              <w:rPr>
                <w:rFonts w:ascii="Times New Roman" w:hAnsi="Times New Roman" w:cs="Times New Roman"/>
                <w:noProof/>
                <w:lang w:val="uk-UA"/>
              </w:rPr>
              <w:t>,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 xml:space="preserve"> страхування</w:t>
            </w:r>
            <w:r w:rsidR="00AB691C">
              <w:rPr>
                <w:rFonts w:ascii="Times New Roman" w:hAnsi="Times New Roman" w:cs="Times New Roman"/>
                <w:noProof/>
                <w:lang w:val="uk-UA"/>
              </w:rPr>
              <w:t xml:space="preserve"> та фондовий ринок</w:t>
            </w:r>
          </w:p>
        </w:tc>
      </w:tr>
      <w:tr w:rsidR="00AE3021" w:rsidRPr="00044404" w:rsidTr="00AE3021">
        <w:tc>
          <w:tcPr>
            <w:tcW w:w="2743" w:type="dxa"/>
          </w:tcPr>
          <w:p w:rsidR="00AE3021" w:rsidRPr="00044404" w:rsidRDefault="008653B0" w:rsidP="00B10D50">
            <w:pPr>
              <w:pStyle w:val="a3"/>
              <w:spacing w:before="0" w:beforeAutospacing="0" w:after="0" w:afterAutospacing="0"/>
              <w:rPr>
                <w:noProof/>
                <w:lang w:val="uk-UA"/>
              </w:rPr>
            </w:pPr>
            <w:r w:rsidRPr="00044404">
              <w:rPr>
                <w:b/>
                <w:bCs/>
                <w:noProof/>
                <w:lang w:val="uk-UA"/>
              </w:rPr>
              <w:t xml:space="preserve">Тип диплому та обсяг освітньої програми  </w:t>
            </w:r>
          </w:p>
        </w:tc>
        <w:tc>
          <w:tcPr>
            <w:tcW w:w="6494" w:type="dxa"/>
          </w:tcPr>
          <w:p w:rsidR="00AE3021" w:rsidRPr="00044404" w:rsidRDefault="008653B0" w:rsidP="00B10D50">
            <w:pP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Диплом фахового молодшого бакалавра, одиночний</w:t>
            </w:r>
          </w:p>
          <w:p w:rsidR="008653B0" w:rsidRPr="00044404" w:rsidRDefault="009E1FCF" w:rsidP="00B10D50">
            <w:pPr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120</w:t>
            </w:r>
            <w:r w:rsidR="008653B0" w:rsidRPr="00044404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 кредитів ЄКТС, термін навчання 2 роки 10 місяців.</w:t>
            </w:r>
          </w:p>
        </w:tc>
      </w:tr>
      <w:tr w:rsidR="00AE3021" w:rsidRPr="00044404" w:rsidTr="00AE3021">
        <w:tc>
          <w:tcPr>
            <w:tcW w:w="2743" w:type="dxa"/>
          </w:tcPr>
          <w:p w:rsidR="00AE3021" w:rsidRPr="00044404" w:rsidRDefault="00026D77" w:rsidP="00B10D50">
            <w:pPr>
              <w:pStyle w:val="a3"/>
              <w:spacing w:before="0" w:beforeAutospacing="0" w:after="0" w:afterAutospacing="0"/>
              <w:rPr>
                <w:b/>
                <w:noProof/>
                <w:lang w:val="uk-UA"/>
              </w:rPr>
            </w:pPr>
            <w:r w:rsidRPr="00044404">
              <w:rPr>
                <w:b/>
                <w:lang w:val="uk-UA"/>
              </w:rPr>
              <w:t>Наявність акредитації</w:t>
            </w:r>
          </w:p>
        </w:tc>
        <w:tc>
          <w:tcPr>
            <w:tcW w:w="6494" w:type="dxa"/>
          </w:tcPr>
          <w:p w:rsidR="00AE3021" w:rsidRPr="00044404" w:rsidRDefault="00026D77" w:rsidP="00B10D50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Акредитація програми не проводилася</w:t>
            </w:r>
          </w:p>
        </w:tc>
      </w:tr>
      <w:tr w:rsidR="00AE3021" w:rsidRPr="00044404" w:rsidTr="00AE3021">
        <w:tc>
          <w:tcPr>
            <w:tcW w:w="2743" w:type="dxa"/>
          </w:tcPr>
          <w:p w:rsidR="00AE3021" w:rsidRPr="00044404" w:rsidRDefault="00026D77" w:rsidP="00B10D50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Цикл/рівень</w:t>
            </w:r>
          </w:p>
        </w:tc>
        <w:tc>
          <w:tcPr>
            <w:tcW w:w="6494" w:type="dxa"/>
          </w:tcPr>
          <w:p w:rsidR="00AE3021" w:rsidRPr="00044404" w:rsidRDefault="00026D77" w:rsidP="00026D77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Рівень фахової передвищої освіти,  5 рівень НРК</w:t>
            </w:r>
          </w:p>
        </w:tc>
      </w:tr>
      <w:tr w:rsidR="00AE3021" w:rsidRPr="00044404" w:rsidTr="00AE3021">
        <w:tc>
          <w:tcPr>
            <w:tcW w:w="2743" w:type="dxa"/>
          </w:tcPr>
          <w:p w:rsidR="00AE3021" w:rsidRPr="00044404" w:rsidRDefault="00026D77" w:rsidP="00B10D50">
            <w:pPr>
              <w:pStyle w:val="a3"/>
              <w:spacing w:before="0" w:beforeAutospacing="0" w:after="0" w:afterAutospacing="0"/>
              <w:rPr>
                <w:b/>
                <w:noProof/>
                <w:lang w:val="uk-UA"/>
              </w:rPr>
            </w:pPr>
            <w:r w:rsidRPr="00044404">
              <w:rPr>
                <w:b/>
                <w:lang w:val="uk-UA"/>
              </w:rPr>
              <w:t>Передумови</w:t>
            </w:r>
          </w:p>
        </w:tc>
        <w:tc>
          <w:tcPr>
            <w:tcW w:w="6494" w:type="dxa"/>
          </w:tcPr>
          <w:p w:rsidR="00AE3021" w:rsidRPr="00044404" w:rsidRDefault="00026D77" w:rsidP="00B10D50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Базова середня освіта, профільна (повна) середня освіта (незалежно від здобутого профілю), професійна (професійно-технічної) освіта, фахова передвища освіта або вища освіта</w:t>
            </w:r>
          </w:p>
        </w:tc>
      </w:tr>
      <w:tr w:rsidR="00AE3021" w:rsidRPr="00044404" w:rsidTr="00AE3021">
        <w:tc>
          <w:tcPr>
            <w:tcW w:w="2743" w:type="dxa"/>
          </w:tcPr>
          <w:p w:rsidR="00AE3021" w:rsidRPr="00044404" w:rsidRDefault="00026D77" w:rsidP="00B10D50">
            <w:pPr>
              <w:pStyle w:val="a3"/>
              <w:spacing w:before="0" w:beforeAutospacing="0" w:after="0" w:afterAutospacing="0"/>
              <w:rPr>
                <w:b/>
                <w:noProof/>
                <w:lang w:val="uk-UA"/>
              </w:rPr>
            </w:pPr>
            <w:r w:rsidRPr="00044404">
              <w:rPr>
                <w:b/>
                <w:lang w:val="uk-UA"/>
              </w:rPr>
              <w:t>Мова(и) викладання</w:t>
            </w:r>
          </w:p>
        </w:tc>
        <w:tc>
          <w:tcPr>
            <w:tcW w:w="6494" w:type="dxa"/>
          </w:tcPr>
          <w:p w:rsidR="00AE3021" w:rsidRPr="00044404" w:rsidRDefault="00026D77" w:rsidP="00B10D50">
            <w:pP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Українська </w:t>
            </w:r>
          </w:p>
        </w:tc>
      </w:tr>
      <w:tr w:rsidR="00AE3021" w:rsidRPr="00044404" w:rsidTr="00AE3021">
        <w:tc>
          <w:tcPr>
            <w:tcW w:w="2743" w:type="dxa"/>
          </w:tcPr>
          <w:p w:rsidR="00AE3021" w:rsidRPr="00044404" w:rsidRDefault="00026D77" w:rsidP="00B10D50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Термін дії освітньо</w:t>
            </w:r>
            <w:r w:rsidR="007F135C" w:rsidRPr="00044404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професійної програми</w:t>
            </w:r>
            <w:r w:rsidRPr="00044404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</w:t>
            </w:r>
          </w:p>
        </w:tc>
        <w:tc>
          <w:tcPr>
            <w:tcW w:w="6494" w:type="dxa"/>
          </w:tcPr>
          <w:p w:rsidR="00AE3021" w:rsidRPr="00044404" w:rsidRDefault="00026D77" w:rsidP="00B10D50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2 роки 10 місяців</w:t>
            </w:r>
            <w:r w:rsidR="00AE3021" w:rsidRPr="00044404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 </w:t>
            </w:r>
          </w:p>
        </w:tc>
      </w:tr>
      <w:tr w:rsidR="00A4002D" w:rsidRPr="00044404" w:rsidTr="00AE3021">
        <w:tc>
          <w:tcPr>
            <w:tcW w:w="2743" w:type="dxa"/>
          </w:tcPr>
          <w:p w:rsidR="00A4002D" w:rsidRPr="00AB6C3E" w:rsidRDefault="00A4002D" w:rsidP="00B10D5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B6C3E">
              <w:rPr>
                <w:rFonts w:ascii="Times New Roman" w:hAnsi="Times New Roman" w:cs="Times New Roman"/>
                <w:b/>
                <w:lang w:val="uk-UA"/>
              </w:rPr>
              <w:t>Інтернет-адреса по</w:t>
            </w:r>
            <w:r w:rsidRPr="00AB6C3E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AB6C3E">
              <w:rPr>
                <w:rFonts w:ascii="Times New Roman" w:hAnsi="Times New Roman" w:cs="Times New Roman"/>
                <w:b/>
                <w:lang w:val="uk-UA"/>
              </w:rPr>
              <w:t>тійного розміщення опису освітньо</w:t>
            </w:r>
            <w:r w:rsidR="007F135C" w:rsidRPr="00AB6C3E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AB6C3E">
              <w:rPr>
                <w:rFonts w:ascii="Times New Roman" w:hAnsi="Times New Roman" w:cs="Times New Roman"/>
                <w:b/>
                <w:lang w:val="uk-UA"/>
              </w:rPr>
              <w:t>професійної програми</w:t>
            </w:r>
          </w:p>
        </w:tc>
        <w:tc>
          <w:tcPr>
            <w:tcW w:w="6494" w:type="dxa"/>
          </w:tcPr>
          <w:p w:rsidR="00A4002D" w:rsidRPr="00AB6C3E" w:rsidRDefault="009E1FCF" w:rsidP="009E1FCF">
            <w:pP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</w:pPr>
            <w:r w:rsidRPr="00AB6C3E"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zgfk</w:t>
            </w:r>
            <w:r w:rsidR="00A4002D" w:rsidRPr="00AB6C3E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.</w:t>
            </w:r>
            <w:r w:rsidRPr="00AB6C3E"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zp.ua</w:t>
            </w:r>
          </w:p>
        </w:tc>
      </w:tr>
      <w:tr w:rsidR="003F19B4" w:rsidRPr="00044404" w:rsidTr="00B10D50">
        <w:tc>
          <w:tcPr>
            <w:tcW w:w="9237" w:type="dxa"/>
            <w:gridSpan w:val="2"/>
          </w:tcPr>
          <w:p w:rsidR="003F19B4" w:rsidRPr="00044404" w:rsidRDefault="003F19B4" w:rsidP="003F19B4">
            <w:pPr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highlight w:val="yellow"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2 – Мета освітньо-професійної програми</w:t>
            </w:r>
          </w:p>
        </w:tc>
      </w:tr>
      <w:tr w:rsidR="003F19B4" w:rsidRPr="00044404" w:rsidTr="00B10D50">
        <w:tc>
          <w:tcPr>
            <w:tcW w:w="9237" w:type="dxa"/>
            <w:gridSpan w:val="2"/>
          </w:tcPr>
          <w:p w:rsidR="003F19B4" w:rsidRPr="00044404" w:rsidRDefault="003F19B4" w:rsidP="003F19B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Надання теоретичних знань та набуття практичних компетентностей, достатніх для у</w:t>
            </w:r>
            <w:r w:rsidRPr="00044404">
              <w:rPr>
                <w:rFonts w:ascii="Times New Roman" w:hAnsi="Times New Roman" w:cs="Times New Roman"/>
                <w:lang w:val="uk-UA"/>
              </w:rPr>
              <w:t>с</w:t>
            </w:r>
            <w:r w:rsidRPr="00044404">
              <w:rPr>
                <w:rFonts w:ascii="Times New Roman" w:hAnsi="Times New Roman" w:cs="Times New Roman"/>
                <w:lang w:val="uk-UA"/>
              </w:rPr>
              <w:t>пішного виконання професійних обов’язків у сфері фінансів, банківської справи та страхування, підготовка здобувачів фахової передвищої освіти до подальшого навча</w:t>
            </w:r>
            <w:r w:rsidRPr="00044404">
              <w:rPr>
                <w:rFonts w:ascii="Times New Roman" w:hAnsi="Times New Roman" w:cs="Times New Roman"/>
                <w:lang w:val="uk-UA"/>
              </w:rPr>
              <w:t>н</w:t>
            </w:r>
            <w:r w:rsidRPr="00044404">
              <w:rPr>
                <w:rFonts w:ascii="Times New Roman" w:hAnsi="Times New Roman" w:cs="Times New Roman"/>
                <w:lang w:val="uk-UA"/>
              </w:rPr>
              <w:t>ня за обраною спеціальністю</w:t>
            </w:r>
          </w:p>
        </w:tc>
      </w:tr>
      <w:tr w:rsidR="003F19B4" w:rsidRPr="00044404" w:rsidTr="00B10D50">
        <w:tc>
          <w:tcPr>
            <w:tcW w:w="9237" w:type="dxa"/>
            <w:gridSpan w:val="2"/>
          </w:tcPr>
          <w:p w:rsidR="003F19B4" w:rsidRPr="00044404" w:rsidRDefault="003F19B4" w:rsidP="003F19B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3 – Характеристика освітньо-професійної програми</w:t>
            </w:r>
          </w:p>
        </w:tc>
      </w:tr>
      <w:tr w:rsidR="00AE3021" w:rsidRPr="00044404" w:rsidTr="00AE3021">
        <w:tc>
          <w:tcPr>
            <w:tcW w:w="2743" w:type="dxa"/>
          </w:tcPr>
          <w:p w:rsidR="00AE3021" w:rsidRPr="00044404" w:rsidRDefault="003F19B4" w:rsidP="00B10D50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Предметна область (галузь знань, спеці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льність)</w:t>
            </w:r>
          </w:p>
        </w:tc>
        <w:tc>
          <w:tcPr>
            <w:tcW w:w="6494" w:type="dxa"/>
          </w:tcPr>
          <w:p w:rsidR="003F19B4" w:rsidRPr="00044404" w:rsidRDefault="003F19B4" w:rsidP="00B10D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044404">
              <w:rPr>
                <w:lang w:val="uk-UA"/>
              </w:rPr>
              <w:t xml:space="preserve">07 Управління та адміністрування </w:t>
            </w:r>
          </w:p>
          <w:p w:rsidR="00AE3021" w:rsidRPr="00044404" w:rsidRDefault="003F19B4" w:rsidP="00B10D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044404">
              <w:rPr>
                <w:lang w:val="uk-UA"/>
              </w:rPr>
              <w:t>072 Фінанси, банківська справа та страхування</w:t>
            </w:r>
          </w:p>
        </w:tc>
      </w:tr>
      <w:tr w:rsidR="00F55096" w:rsidRPr="00D61421" w:rsidTr="00AE3021">
        <w:tc>
          <w:tcPr>
            <w:tcW w:w="2743" w:type="dxa"/>
          </w:tcPr>
          <w:p w:rsidR="00F55096" w:rsidRPr="00044404" w:rsidRDefault="00F55096" w:rsidP="00B10D5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Орієнтація освітньо</w:t>
            </w:r>
            <w:r w:rsidR="007F135C" w:rsidRPr="00044404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професійної програми</w:t>
            </w:r>
          </w:p>
        </w:tc>
        <w:tc>
          <w:tcPr>
            <w:tcW w:w="6494" w:type="dxa"/>
          </w:tcPr>
          <w:p w:rsidR="00F55096" w:rsidRPr="00044404" w:rsidRDefault="00F55096" w:rsidP="00B10D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044404">
              <w:rPr>
                <w:lang w:val="uk-UA"/>
              </w:rPr>
              <w:t>Освітньо-професійна програма фахового молодшого бакал</w:t>
            </w:r>
            <w:r w:rsidRPr="00044404">
              <w:rPr>
                <w:lang w:val="uk-UA"/>
              </w:rPr>
              <w:t>а</w:t>
            </w:r>
            <w:r w:rsidRPr="00044404">
              <w:rPr>
                <w:lang w:val="uk-UA"/>
              </w:rPr>
              <w:t>вра базується на загальновідомих положеннях та результ</w:t>
            </w:r>
            <w:r w:rsidRPr="00044404">
              <w:rPr>
                <w:lang w:val="uk-UA"/>
              </w:rPr>
              <w:t>а</w:t>
            </w:r>
            <w:r w:rsidRPr="00044404">
              <w:rPr>
                <w:lang w:val="uk-UA"/>
              </w:rPr>
              <w:t>тах сучасних наукових досліджень з фінансів, банківської справи та страхування та орієнтує на актуальні спеціалізації, в рамках яких можлива подальша професійна та наукова кар’єра</w:t>
            </w:r>
          </w:p>
        </w:tc>
      </w:tr>
      <w:tr w:rsidR="00F55096" w:rsidRPr="00044404" w:rsidTr="00AE3021">
        <w:tc>
          <w:tcPr>
            <w:tcW w:w="2743" w:type="dxa"/>
          </w:tcPr>
          <w:p w:rsidR="00F55096" w:rsidRPr="00044404" w:rsidRDefault="00F55096" w:rsidP="00B10D5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Основний фокус осв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тньо-професійної пр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грами та спеціалізації</w:t>
            </w:r>
          </w:p>
        </w:tc>
        <w:tc>
          <w:tcPr>
            <w:tcW w:w="6494" w:type="dxa"/>
          </w:tcPr>
          <w:p w:rsidR="00F55096" w:rsidRPr="00044404" w:rsidRDefault="00F55096" w:rsidP="00B10D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044404">
              <w:rPr>
                <w:lang w:val="uk-UA"/>
              </w:rPr>
              <w:t>Спеціальна освіта та професійна підготовка в області фіна</w:t>
            </w:r>
            <w:r w:rsidRPr="00044404">
              <w:rPr>
                <w:lang w:val="uk-UA"/>
              </w:rPr>
              <w:t>н</w:t>
            </w:r>
            <w:r w:rsidRPr="00044404">
              <w:rPr>
                <w:lang w:val="uk-UA"/>
              </w:rPr>
              <w:t>сів, банківської справи та страхування Ключові слова: ф</w:t>
            </w:r>
            <w:r w:rsidRPr="00044404">
              <w:rPr>
                <w:lang w:val="uk-UA"/>
              </w:rPr>
              <w:t>і</w:t>
            </w:r>
            <w:r w:rsidRPr="00044404">
              <w:rPr>
                <w:lang w:val="uk-UA"/>
              </w:rPr>
              <w:t>нанси, банківська справа, страхування.</w:t>
            </w:r>
          </w:p>
        </w:tc>
      </w:tr>
      <w:tr w:rsidR="004D3B64" w:rsidRPr="009E1FCF" w:rsidTr="00AE3021">
        <w:tc>
          <w:tcPr>
            <w:tcW w:w="2743" w:type="dxa"/>
          </w:tcPr>
          <w:p w:rsidR="001C4194" w:rsidRDefault="007F135C" w:rsidP="00B10D5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Особливості </w:t>
            </w:r>
          </w:p>
          <w:p w:rsidR="004D3B64" w:rsidRPr="00044404" w:rsidRDefault="001C4194" w:rsidP="001C4194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7F135C" w:rsidRPr="00044404">
              <w:rPr>
                <w:rFonts w:ascii="Times New Roman" w:hAnsi="Times New Roman" w:cs="Times New Roman"/>
                <w:b/>
                <w:lang w:val="uk-UA"/>
              </w:rPr>
              <w:t>світньо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="004D3B64" w:rsidRPr="00044404">
              <w:rPr>
                <w:rFonts w:ascii="Times New Roman" w:hAnsi="Times New Roman" w:cs="Times New Roman"/>
                <w:b/>
                <w:lang w:val="uk-UA"/>
              </w:rPr>
              <w:t>професійної програми</w:t>
            </w:r>
          </w:p>
        </w:tc>
        <w:tc>
          <w:tcPr>
            <w:tcW w:w="6494" w:type="dxa"/>
          </w:tcPr>
          <w:p w:rsidR="004D3B64" w:rsidRPr="00044404" w:rsidRDefault="004D3B64" w:rsidP="001C419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044404">
              <w:rPr>
                <w:lang w:val="uk-UA"/>
              </w:rPr>
              <w:t>Програма розвиває перспектив</w:t>
            </w:r>
            <w:r w:rsidR="001C4194">
              <w:rPr>
                <w:lang w:val="uk-UA"/>
              </w:rPr>
              <w:t>и</w:t>
            </w:r>
            <w:r w:rsidRPr="00044404">
              <w:rPr>
                <w:lang w:val="uk-UA"/>
              </w:rPr>
              <w:t xml:space="preserve"> підготовки фахових мол</w:t>
            </w:r>
            <w:r w:rsidRPr="00044404">
              <w:rPr>
                <w:lang w:val="uk-UA"/>
              </w:rPr>
              <w:t>о</w:t>
            </w:r>
            <w:r w:rsidRPr="00044404">
              <w:rPr>
                <w:lang w:val="uk-UA"/>
              </w:rPr>
              <w:t>дших бакалаврів з фінансів, банківської справи та страх</w:t>
            </w:r>
            <w:r w:rsidRPr="00044404">
              <w:rPr>
                <w:lang w:val="uk-UA"/>
              </w:rPr>
              <w:t>у</w:t>
            </w:r>
            <w:r w:rsidRPr="00044404">
              <w:rPr>
                <w:lang w:val="uk-UA"/>
              </w:rPr>
              <w:t>вання</w:t>
            </w:r>
          </w:p>
        </w:tc>
      </w:tr>
      <w:tr w:rsidR="004D3B64" w:rsidRPr="00044404" w:rsidTr="00B10D50">
        <w:tc>
          <w:tcPr>
            <w:tcW w:w="9237" w:type="dxa"/>
            <w:gridSpan w:val="2"/>
          </w:tcPr>
          <w:p w:rsidR="004D3B64" w:rsidRPr="00044404" w:rsidRDefault="00BF1A98" w:rsidP="00BF1A9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044404">
              <w:rPr>
                <w:b/>
                <w:lang w:val="uk-UA"/>
              </w:rPr>
              <w:t>4 – Придатність випускників освітньо-професійної програми до працевлаштува</w:t>
            </w:r>
            <w:r w:rsidRPr="00044404">
              <w:rPr>
                <w:b/>
                <w:lang w:val="uk-UA"/>
              </w:rPr>
              <w:t>н</w:t>
            </w:r>
            <w:r w:rsidRPr="00044404">
              <w:rPr>
                <w:b/>
                <w:lang w:val="uk-UA"/>
              </w:rPr>
              <w:t>ня та подальшого навчання</w:t>
            </w:r>
          </w:p>
        </w:tc>
      </w:tr>
      <w:tr w:rsidR="003F19B4" w:rsidRPr="000855D6" w:rsidTr="00AE3021">
        <w:tc>
          <w:tcPr>
            <w:tcW w:w="2743" w:type="dxa"/>
          </w:tcPr>
          <w:p w:rsidR="003F19B4" w:rsidRPr="00044404" w:rsidRDefault="00F36040" w:rsidP="003F19B4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Придатність до прац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влаштування</w:t>
            </w:r>
          </w:p>
        </w:tc>
        <w:tc>
          <w:tcPr>
            <w:tcW w:w="6494" w:type="dxa"/>
          </w:tcPr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B426D">
              <w:rPr>
                <w:rFonts w:ascii="Times New Roman" w:hAnsi="Times New Roman" w:cs="Times New Roman"/>
                <w:b/>
                <w:lang w:val="uk-UA"/>
              </w:rPr>
              <w:t xml:space="preserve">Фахівець підготовлений до роботи в галузі економіки за Національним класифікатором України: «Класифікатор видів економічної діяльності» ДК 009:2010: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Секція К Фінансова та страхова діяльність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64 Надання фінансових послуг, крім страхування та пенсі</w:t>
            </w:r>
            <w:r w:rsidRPr="00CB426D">
              <w:rPr>
                <w:rFonts w:ascii="Times New Roman" w:hAnsi="Times New Roman" w:cs="Times New Roman"/>
                <w:lang w:val="uk-UA"/>
              </w:rPr>
              <w:t>й</w:t>
            </w:r>
            <w:r w:rsidRPr="00CB426D">
              <w:rPr>
                <w:rFonts w:ascii="Times New Roman" w:hAnsi="Times New Roman" w:cs="Times New Roman"/>
                <w:lang w:val="uk-UA"/>
              </w:rPr>
              <w:t xml:space="preserve">ного забезпечення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64.1 Грошове посередництво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64.19 Інші види грошового посередництва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64.2Діяльність холдингових компаній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 64.3 Трасти, фонди та подібні фінансов ісуб’єкти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64.9 Надання фінансових послуг, крім страхування та пе</w:t>
            </w:r>
            <w:r w:rsidRPr="00CB426D">
              <w:rPr>
                <w:rFonts w:ascii="Times New Roman" w:hAnsi="Times New Roman" w:cs="Times New Roman"/>
                <w:lang w:val="uk-UA"/>
              </w:rPr>
              <w:t>н</w:t>
            </w:r>
            <w:r w:rsidRPr="00CB426D">
              <w:rPr>
                <w:rFonts w:ascii="Times New Roman" w:hAnsi="Times New Roman" w:cs="Times New Roman"/>
                <w:lang w:val="uk-UA"/>
              </w:rPr>
              <w:t xml:space="preserve">сійного забезпечення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64.91 Фінансовий лізинг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64.92 Інші види кредитування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 64.99 Надання інших фінансових послуг, крім страхування та пенсійного забезпечення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65 Страхування, перестрахування та недержавне пенсійне забезпечення, крім обов’язкового соціального страхування 65.1 Страхування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65.11 Страхування життя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65.12 Інші види страхування, крім страхування життя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65.2 Перестрахування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65.3 Недержавне пенсійне забезпечення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66 Допоміжна діяльність у сфері фінансових послуг і стр</w:t>
            </w:r>
            <w:r w:rsidRPr="00CB426D">
              <w:rPr>
                <w:rFonts w:ascii="Times New Roman" w:hAnsi="Times New Roman" w:cs="Times New Roman"/>
                <w:lang w:val="uk-UA"/>
              </w:rPr>
              <w:t>а</w:t>
            </w:r>
            <w:r w:rsidRPr="00CB426D">
              <w:rPr>
                <w:rFonts w:ascii="Times New Roman" w:hAnsi="Times New Roman" w:cs="Times New Roman"/>
                <w:lang w:val="uk-UA"/>
              </w:rPr>
              <w:t xml:space="preserve">хування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66.11 Управління фінансовими ринками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66.12 Посередництво за договорами по цінних паперах або товарах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66.19 Інша допоміжна діяльність у сфері фінансових послуг, крім страхування і пенсійного забезпечення.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66.2 Допоміжна діяльність у сфері страхування та пенсійн</w:t>
            </w:r>
            <w:r w:rsidRPr="00CB426D">
              <w:rPr>
                <w:rFonts w:ascii="Times New Roman" w:hAnsi="Times New Roman" w:cs="Times New Roman"/>
                <w:lang w:val="uk-UA"/>
              </w:rPr>
              <w:t>о</w:t>
            </w:r>
            <w:r w:rsidRPr="00CB426D">
              <w:rPr>
                <w:rFonts w:ascii="Times New Roman" w:hAnsi="Times New Roman" w:cs="Times New Roman"/>
                <w:lang w:val="uk-UA"/>
              </w:rPr>
              <w:t xml:space="preserve">го забезпечення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66.21 Оцінювання ризиків та завданої шкоди 66.22Діяльність страхових агентів та брокерів </w:t>
            </w:r>
          </w:p>
          <w:p w:rsidR="00E32B12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66.3 Управління фондами Секція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</w:rPr>
              <w:t>L</w:t>
            </w:r>
            <w:r w:rsidRPr="00CB426D">
              <w:rPr>
                <w:rFonts w:ascii="Times New Roman" w:hAnsi="Times New Roman" w:cs="Times New Roman"/>
                <w:lang w:val="uk-UA"/>
              </w:rPr>
              <w:t xml:space="preserve"> Операції з нерухомим майном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68 Операції з нерухомим майном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68.1 Купівлі та продаж власного нерухомого майна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68.2 Надання в оренду й експлуатація власного чи оренд</w:t>
            </w:r>
            <w:r w:rsidRPr="00CB426D">
              <w:rPr>
                <w:rFonts w:ascii="Times New Roman" w:hAnsi="Times New Roman" w:cs="Times New Roman"/>
                <w:lang w:val="uk-UA"/>
              </w:rPr>
              <w:t>о</w:t>
            </w:r>
            <w:r w:rsidRPr="00CB426D">
              <w:rPr>
                <w:rFonts w:ascii="Times New Roman" w:hAnsi="Times New Roman" w:cs="Times New Roman"/>
                <w:lang w:val="uk-UA"/>
              </w:rPr>
              <w:t xml:space="preserve">ваного нерухомого майна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68.3 Операції з нерухомим майном за винагороду або на о</w:t>
            </w:r>
            <w:r w:rsidRPr="00CB426D">
              <w:rPr>
                <w:rFonts w:ascii="Times New Roman" w:hAnsi="Times New Roman" w:cs="Times New Roman"/>
                <w:lang w:val="uk-UA"/>
              </w:rPr>
              <w:t>с</w:t>
            </w:r>
            <w:r w:rsidRPr="00CB426D">
              <w:rPr>
                <w:rFonts w:ascii="Times New Roman" w:hAnsi="Times New Roman" w:cs="Times New Roman"/>
                <w:lang w:val="uk-UA"/>
              </w:rPr>
              <w:lastRenderedPageBreak/>
              <w:t xml:space="preserve">нові контракту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b/>
                <w:lang w:val="uk-UA"/>
              </w:rPr>
              <w:t>Фахівець здатний виконувати зазначені професійні р</w:t>
            </w:r>
            <w:r w:rsidRPr="00CB426D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Pr="00CB426D">
              <w:rPr>
                <w:rFonts w:ascii="Times New Roman" w:hAnsi="Times New Roman" w:cs="Times New Roman"/>
                <w:b/>
                <w:lang w:val="uk-UA"/>
              </w:rPr>
              <w:t>боти за Національним класифікатором України: «Кл</w:t>
            </w:r>
            <w:r w:rsidRPr="00CB426D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Pr="00CB426D">
              <w:rPr>
                <w:rFonts w:ascii="Times New Roman" w:hAnsi="Times New Roman" w:cs="Times New Roman"/>
                <w:b/>
                <w:lang w:val="uk-UA"/>
              </w:rPr>
              <w:t>сифікатор професій» ДК 003:2010:</w:t>
            </w:r>
            <w:r w:rsidRPr="00CB426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341 Фахівці в галузі фінансів та торгівлі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3411 Дилери (біржові торгівці за свій рахунок) та брокери (посередники) із заставних та фінансових операцій Дилери та брокери (маклер біржовий; фахівець з біржових операцій; фахівець з фінансово-економічної безпеки)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3412 Страхові агенти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3412 Агент страховий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3417 Оцінювачі та аукціоністи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3417 Оцінювач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3419 Інші фахівці в галузі фінансів і торгівлі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3419 Інспектор з організації інкасації та перевезення цінно</w:t>
            </w:r>
            <w:r w:rsidRPr="00CB426D">
              <w:rPr>
                <w:rFonts w:ascii="Times New Roman" w:hAnsi="Times New Roman" w:cs="Times New Roman"/>
                <w:lang w:val="uk-UA"/>
              </w:rPr>
              <w:t>с</w:t>
            </w:r>
            <w:r w:rsidRPr="00CB426D">
              <w:rPr>
                <w:rFonts w:ascii="Times New Roman" w:hAnsi="Times New Roman" w:cs="Times New Roman"/>
                <w:lang w:val="uk-UA"/>
              </w:rPr>
              <w:t xml:space="preserve">тей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3419 Інспектор кредитний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3419 Інспектор обмінного пункту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 3433 Бухгалтери та касири-експерти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 3433 асистент бухгалтера-експерта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3433 бухгалтер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3433 касир-експерт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3439 Інші технічні фахівці в галузі управління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3439 Інспектор-ревізор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3439 Ревізор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3439 Інспектор з інвентаризації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3442 Інспектори податкової служби </w:t>
            </w:r>
          </w:p>
          <w:p w:rsidR="00325EAC" w:rsidRPr="00CB426D" w:rsidRDefault="00E32B12" w:rsidP="00F553E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3442 Інспектор з контролю за цінами </w:t>
            </w:r>
          </w:p>
          <w:p w:rsidR="00F553E7" w:rsidRPr="00CB426D" w:rsidRDefault="00E32B12" w:rsidP="00CB426D">
            <w:pPr>
              <w:autoSpaceDE w:val="0"/>
              <w:autoSpaceDN w:val="0"/>
              <w:adjustRightInd w:val="0"/>
              <w:spacing w:before="60"/>
              <w:jc w:val="both"/>
              <w:rPr>
                <w:strike/>
                <w:noProof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>3442 Ревізор-інспектор податковий</w:t>
            </w:r>
          </w:p>
        </w:tc>
      </w:tr>
      <w:tr w:rsidR="009C7BA4" w:rsidRPr="00044404" w:rsidTr="00AE3021">
        <w:tc>
          <w:tcPr>
            <w:tcW w:w="2743" w:type="dxa"/>
          </w:tcPr>
          <w:p w:rsidR="009C7BA4" w:rsidRPr="00044404" w:rsidRDefault="009C7BA4" w:rsidP="003F19B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lastRenderedPageBreak/>
              <w:t>Подальше навчання</w:t>
            </w:r>
          </w:p>
        </w:tc>
        <w:tc>
          <w:tcPr>
            <w:tcW w:w="6494" w:type="dxa"/>
          </w:tcPr>
          <w:p w:rsidR="009C7BA4" w:rsidRPr="00044404" w:rsidRDefault="009C7BA4" w:rsidP="003F19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044404">
              <w:rPr>
                <w:lang w:val="uk-UA"/>
              </w:rPr>
              <w:t>Подальше навчання за першим (бакалаврським) рівнем в</w:t>
            </w:r>
            <w:r w:rsidRPr="00044404">
              <w:rPr>
                <w:lang w:val="uk-UA"/>
              </w:rPr>
              <w:t>и</w:t>
            </w:r>
            <w:r w:rsidRPr="00044404">
              <w:rPr>
                <w:lang w:val="uk-UA"/>
              </w:rPr>
              <w:t>щої освіти, а також підвищення кваліфікації</w:t>
            </w:r>
          </w:p>
        </w:tc>
      </w:tr>
      <w:tr w:rsidR="00D63076" w:rsidRPr="00044404" w:rsidTr="00B10D50">
        <w:tc>
          <w:tcPr>
            <w:tcW w:w="9237" w:type="dxa"/>
            <w:gridSpan w:val="2"/>
          </w:tcPr>
          <w:p w:rsidR="00D63076" w:rsidRPr="00044404" w:rsidRDefault="00D63076" w:rsidP="00D6307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044404">
              <w:rPr>
                <w:b/>
                <w:lang w:val="uk-UA"/>
              </w:rPr>
              <w:t>5- Викладання та оцінювання</w:t>
            </w:r>
          </w:p>
        </w:tc>
      </w:tr>
      <w:tr w:rsidR="00F36040" w:rsidRPr="00CB426D" w:rsidTr="00AE3021">
        <w:tc>
          <w:tcPr>
            <w:tcW w:w="2743" w:type="dxa"/>
          </w:tcPr>
          <w:p w:rsidR="00E32B12" w:rsidRDefault="00D63076" w:rsidP="00F3604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 xml:space="preserve">Викладання та </w:t>
            </w:r>
          </w:p>
          <w:p w:rsidR="00F36040" w:rsidRPr="00044404" w:rsidRDefault="00D63076" w:rsidP="00F36040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навчання</w:t>
            </w:r>
          </w:p>
        </w:tc>
        <w:tc>
          <w:tcPr>
            <w:tcW w:w="6494" w:type="dxa"/>
          </w:tcPr>
          <w:p w:rsidR="00DB4F96" w:rsidRPr="00CB426D" w:rsidRDefault="009D6AD2" w:rsidP="00F3604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044404">
              <w:rPr>
                <w:lang w:val="uk-UA"/>
              </w:rPr>
              <w:t xml:space="preserve">Підходи </w:t>
            </w:r>
            <w:r w:rsidRPr="00CB426D">
              <w:rPr>
                <w:lang w:val="uk-UA"/>
              </w:rPr>
              <w:t xml:space="preserve">до освітнього процесу: проблемно-орієнтований, компетентнісний. </w:t>
            </w:r>
          </w:p>
          <w:p w:rsidR="00F36040" w:rsidRPr="00044404" w:rsidRDefault="009D6AD2" w:rsidP="00CB426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CB426D">
              <w:rPr>
                <w:lang w:val="uk-UA"/>
              </w:rPr>
              <w:t>Форми організації освітнього процесу: лекції, лабораторні та практичні заняття, семінари</w:t>
            </w:r>
            <w:r w:rsidR="00B46358" w:rsidRPr="00CB426D">
              <w:rPr>
                <w:lang w:val="uk-UA"/>
              </w:rPr>
              <w:t xml:space="preserve"> із розв’язанням ситуаційних з</w:t>
            </w:r>
            <w:r w:rsidR="00B46358" w:rsidRPr="00CB426D">
              <w:rPr>
                <w:lang w:val="uk-UA"/>
              </w:rPr>
              <w:t>а</w:t>
            </w:r>
            <w:r w:rsidR="00B46358" w:rsidRPr="00CB426D">
              <w:rPr>
                <w:lang w:val="uk-UA"/>
              </w:rPr>
              <w:t>вдань та з використанням кейс-методів, ділових ігор що ро</w:t>
            </w:r>
            <w:r w:rsidR="00B46358" w:rsidRPr="00CB426D">
              <w:rPr>
                <w:lang w:val="uk-UA"/>
              </w:rPr>
              <w:t>з</w:t>
            </w:r>
            <w:r w:rsidR="00B46358" w:rsidRPr="00CB426D">
              <w:rPr>
                <w:lang w:val="uk-UA"/>
              </w:rPr>
              <w:t>вивають комунікативні та лідерські навички й уміння пр</w:t>
            </w:r>
            <w:r w:rsidR="00B46358" w:rsidRPr="00CB426D">
              <w:rPr>
                <w:lang w:val="uk-UA"/>
              </w:rPr>
              <w:t>а</w:t>
            </w:r>
            <w:r w:rsidR="00B46358" w:rsidRPr="00CB426D">
              <w:rPr>
                <w:lang w:val="uk-UA"/>
              </w:rPr>
              <w:t xml:space="preserve">цювати в команді </w:t>
            </w:r>
            <w:r w:rsidRPr="00CB426D">
              <w:rPr>
                <w:lang w:val="uk-UA"/>
              </w:rPr>
              <w:t>, самостійна робота, консультації із викл</w:t>
            </w:r>
            <w:r w:rsidRPr="00CB426D">
              <w:rPr>
                <w:lang w:val="uk-UA"/>
              </w:rPr>
              <w:t>а</w:t>
            </w:r>
            <w:r w:rsidRPr="00CB426D">
              <w:rPr>
                <w:lang w:val="uk-UA"/>
              </w:rPr>
              <w:t>дачами</w:t>
            </w:r>
            <w:r w:rsidR="00B46358" w:rsidRPr="00CB426D">
              <w:rPr>
                <w:lang w:val="uk-UA"/>
              </w:rPr>
              <w:t>,</w:t>
            </w:r>
            <w:r w:rsidRPr="00CB426D">
              <w:rPr>
                <w:lang w:val="uk-UA"/>
              </w:rPr>
              <w:t xml:space="preserve"> елементи дистанційного навчання</w:t>
            </w:r>
            <w:r w:rsidR="00B46358" w:rsidRPr="00CB426D">
              <w:rPr>
                <w:lang w:val="uk-UA"/>
              </w:rPr>
              <w:t>, побудова індив</w:t>
            </w:r>
            <w:r w:rsidR="00B46358" w:rsidRPr="00CB426D">
              <w:rPr>
                <w:lang w:val="uk-UA"/>
              </w:rPr>
              <w:t>і</w:t>
            </w:r>
            <w:r w:rsidR="00B46358" w:rsidRPr="00CB426D">
              <w:rPr>
                <w:lang w:val="uk-UA"/>
              </w:rPr>
              <w:t xml:space="preserve">дуальної освітньої траєкторії здобувачів під час реалізації завдань практичної </w:t>
            </w:r>
            <w:r w:rsidR="00CB426D" w:rsidRPr="00CB426D">
              <w:rPr>
                <w:lang w:val="uk-UA"/>
              </w:rPr>
              <w:t>підготовки</w:t>
            </w:r>
            <w:r w:rsidRPr="00CB426D">
              <w:rPr>
                <w:lang w:val="uk-UA"/>
              </w:rPr>
              <w:t>.</w:t>
            </w:r>
            <w:r w:rsidR="00B46358" w:rsidRPr="00CB426D">
              <w:rPr>
                <w:lang w:val="uk-UA"/>
              </w:rPr>
              <w:t xml:space="preserve"> </w:t>
            </w:r>
            <w:r w:rsidRPr="00CB426D">
              <w:rPr>
                <w:lang w:val="uk-UA"/>
              </w:rPr>
              <w:t xml:space="preserve"> Освітні технології: інтера</w:t>
            </w:r>
            <w:r w:rsidRPr="00CB426D">
              <w:rPr>
                <w:lang w:val="uk-UA"/>
              </w:rPr>
              <w:t>к</w:t>
            </w:r>
            <w:r w:rsidRPr="00CB426D">
              <w:rPr>
                <w:lang w:val="uk-UA"/>
              </w:rPr>
              <w:t>тивні, інформаційно-комунікаційні, про</w:t>
            </w:r>
            <w:r w:rsidR="00260C25" w:rsidRPr="00CB426D">
              <w:rPr>
                <w:lang w:val="uk-UA"/>
              </w:rPr>
              <w:t>є</w:t>
            </w:r>
            <w:r w:rsidRPr="00CB426D">
              <w:rPr>
                <w:lang w:val="uk-UA"/>
              </w:rPr>
              <w:t>ктного навчання.</w:t>
            </w:r>
          </w:p>
        </w:tc>
      </w:tr>
      <w:tr w:rsidR="00F36040" w:rsidRPr="00D61421" w:rsidTr="00AE3021">
        <w:trPr>
          <w:trHeight w:val="416"/>
        </w:trPr>
        <w:tc>
          <w:tcPr>
            <w:tcW w:w="2743" w:type="dxa"/>
          </w:tcPr>
          <w:p w:rsidR="00F36040" w:rsidRPr="00044404" w:rsidRDefault="00AB00E8" w:rsidP="00F36040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Оцінювання</w:t>
            </w:r>
          </w:p>
        </w:tc>
        <w:tc>
          <w:tcPr>
            <w:tcW w:w="6494" w:type="dxa"/>
          </w:tcPr>
          <w:p w:rsidR="00F36040" w:rsidRPr="00CB426D" w:rsidRDefault="003D00B1" w:rsidP="00017E30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B426D">
              <w:rPr>
                <w:rFonts w:ascii="Times New Roman" w:hAnsi="Times New Roman" w:cs="Times New Roman"/>
                <w:lang w:val="uk-UA"/>
              </w:rPr>
              <w:t xml:space="preserve">Оцінювання здійснюється за 100-бальною шкалою, шкалою </w:t>
            </w:r>
            <w:r w:rsidR="00017E30">
              <w:rPr>
                <w:rFonts w:ascii="Times New Roman" w:hAnsi="Times New Roman" w:cs="Times New Roman"/>
                <w:lang w:val="uk-UA"/>
              </w:rPr>
              <w:t xml:space="preserve">ЄКТС </w:t>
            </w:r>
            <w:r w:rsidRPr="00CB426D">
              <w:rPr>
                <w:rFonts w:ascii="Times New Roman" w:hAnsi="Times New Roman" w:cs="Times New Roman"/>
                <w:lang w:val="uk-UA"/>
              </w:rPr>
              <w:t>,національною шкалою у відповідності до Положення про освітній процес у ВСП «ЗГФК НУ «Запорізька політе</w:t>
            </w:r>
            <w:r w:rsidRPr="00CB426D">
              <w:rPr>
                <w:rFonts w:ascii="Times New Roman" w:hAnsi="Times New Roman" w:cs="Times New Roman"/>
                <w:lang w:val="uk-UA"/>
              </w:rPr>
              <w:t>х</w:t>
            </w:r>
            <w:r w:rsidRPr="00CB426D">
              <w:rPr>
                <w:rFonts w:ascii="Times New Roman" w:hAnsi="Times New Roman" w:cs="Times New Roman"/>
                <w:lang w:val="uk-UA"/>
              </w:rPr>
              <w:t xml:space="preserve">ніка». Система оцінювання результатів навчання здобувачів </w:t>
            </w:r>
            <w:r w:rsidRPr="00CB426D">
              <w:rPr>
                <w:rFonts w:ascii="Times New Roman" w:hAnsi="Times New Roman" w:cs="Times New Roman"/>
                <w:lang w:val="uk-UA"/>
              </w:rPr>
              <w:lastRenderedPageBreak/>
              <w:t>освіти включає  наступні в</w:t>
            </w:r>
            <w:r w:rsidR="00AB00E8" w:rsidRPr="00CB426D">
              <w:rPr>
                <w:rFonts w:ascii="Times New Roman" w:hAnsi="Times New Roman" w:cs="Times New Roman"/>
                <w:lang w:val="uk-UA"/>
              </w:rPr>
              <w:t>иди контролю: поточний, темат</w:t>
            </w:r>
            <w:r w:rsidR="00AB00E8" w:rsidRPr="00CB426D">
              <w:rPr>
                <w:rFonts w:ascii="Times New Roman" w:hAnsi="Times New Roman" w:cs="Times New Roman"/>
                <w:lang w:val="uk-UA"/>
              </w:rPr>
              <w:t>и</w:t>
            </w:r>
            <w:r w:rsidR="00AB00E8" w:rsidRPr="00CB426D">
              <w:rPr>
                <w:rFonts w:ascii="Times New Roman" w:hAnsi="Times New Roman" w:cs="Times New Roman"/>
                <w:lang w:val="uk-UA"/>
              </w:rPr>
              <w:t>чний, підсумковий. Усні та письмові екзамени, диференц</w:t>
            </w:r>
            <w:r w:rsidR="00AB00E8" w:rsidRPr="00CB426D">
              <w:rPr>
                <w:rFonts w:ascii="Times New Roman" w:hAnsi="Times New Roman" w:cs="Times New Roman"/>
                <w:lang w:val="uk-UA"/>
              </w:rPr>
              <w:t>і</w:t>
            </w:r>
            <w:r w:rsidR="00AB00E8" w:rsidRPr="00CB426D">
              <w:rPr>
                <w:rFonts w:ascii="Times New Roman" w:hAnsi="Times New Roman" w:cs="Times New Roman"/>
                <w:lang w:val="uk-UA"/>
              </w:rPr>
              <w:t>йовані заліки, семестрові заліки, тестування, презентації, звіти, контрольні роботи, курсова робота,</w:t>
            </w:r>
            <w:r w:rsidR="00155FDE" w:rsidRPr="00CB42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B426D">
              <w:rPr>
                <w:rFonts w:ascii="Times New Roman" w:hAnsi="Times New Roman" w:cs="Times New Roman"/>
                <w:lang w:val="uk-UA"/>
              </w:rPr>
              <w:t>виконання та з</w:t>
            </w:r>
            <w:r w:rsidRPr="00CB426D">
              <w:rPr>
                <w:rFonts w:ascii="Times New Roman" w:hAnsi="Times New Roman" w:cs="Times New Roman"/>
                <w:lang w:val="uk-UA"/>
              </w:rPr>
              <w:t>а</w:t>
            </w:r>
            <w:r w:rsidRPr="00CB426D">
              <w:rPr>
                <w:rFonts w:ascii="Times New Roman" w:hAnsi="Times New Roman" w:cs="Times New Roman"/>
                <w:lang w:val="uk-UA"/>
              </w:rPr>
              <w:t>хист звітів з практичної підготовки,</w:t>
            </w:r>
            <w:r w:rsidR="00AB00E8" w:rsidRPr="00CB42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04288" w:rsidRPr="00CB426D">
              <w:rPr>
                <w:rFonts w:ascii="Times New Roman" w:hAnsi="Times New Roman" w:cs="Times New Roman"/>
                <w:lang w:val="uk-UA"/>
              </w:rPr>
              <w:t>комплексний екзамен за фахом</w:t>
            </w:r>
          </w:p>
        </w:tc>
      </w:tr>
      <w:tr w:rsidR="00227356" w:rsidRPr="00044404" w:rsidTr="00B10D50">
        <w:trPr>
          <w:trHeight w:val="416"/>
        </w:trPr>
        <w:tc>
          <w:tcPr>
            <w:tcW w:w="9237" w:type="dxa"/>
            <w:gridSpan w:val="2"/>
          </w:tcPr>
          <w:p w:rsidR="00227356" w:rsidRPr="00044404" w:rsidRDefault="00227356" w:rsidP="00227356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lastRenderedPageBreak/>
              <w:t>6 – Програмні компетентності</w:t>
            </w:r>
          </w:p>
        </w:tc>
      </w:tr>
      <w:tr w:rsidR="00227356" w:rsidRPr="00D61421" w:rsidTr="00AE3021">
        <w:trPr>
          <w:trHeight w:val="416"/>
        </w:trPr>
        <w:tc>
          <w:tcPr>
            <w:tcW w:w="2743" w:type="dxa"/>
          </w:tcPr>
          <w:p w:rsidR="00227356" w:rsidRPr="00044404" w:rsidRDefault="00227356" w:rsidP="00227356">
            <w:pPr>
              <w:pStyle w:val="a3"/>
              <w:spacing w:before="0" w:beforeAutospacing="0" w:after="0" w:afterAutospacing="0"/>
              <w:rPr>
                <w:noProof/>
                <w:lang w:val="uk-UA"/>
              </w:rPr>
            </w:pPr>
            <w:r w:rsidRPr="00044404">
              <w:rPr>
                <w:b/>
                <w:bCs/>
                <w:noProof/>
                <w:lang w:val="uk-UA"/>
              </w:rPr>
              <w:t>Інтегральна компетентність</w:t>
            </w:r>
          </w:p>
          <w:p w:rsidR="00227356" w:rsidRPr="00044404" w:rsidRDefault="00227356" w:rsidP="00227356">
            <w:pPr>
              <w:pStyle w:val="a3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</w:p>
        </w:tc>
        <w:tc>
          <w:tcPr>
            <w:tcW w:w="6494" w:type="dxa"/>
          </w:tcPr>
          <w:p w:rsidR="00227356" w:rsidRPr="00044404" w:rsidRDefault="00227356" w:rsidP="00227356">
            <w:pPr>
              <w:pStyle w:val="a3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044404">
              <w:rPr>
                <w:bCs/>
                <w:iCs/>
                <w:noProof/>
                <w:lang w:val="uk-UA"/>
              </w:rPr>
              <w:t xml:space="preserve">Здатність вирішувати типові спеціалізовані задачі та практичні проблеми </w:t>
            </w:r>
            <w:r w:rsidRPr="00044404">
              <w:rPr>
                <w:noProof/>
                <w:lang w:val="uk-UA"/>
              </w:rPr>
              <w:t xml:space="preserve">у галузі фінансів, банківської̈ справи та страхування </w:t>
            </w:r>
            <w:r w:rsidRPr="00044404">
              <w:rPr>
                <w:bCs/>
                <w:iCs/>
                <w:noProof/>
                <w:lang w:val="uk-UA"/>
              </w:rPr>
              <w:t>або у процесі навчання, що вимагає застосування положень і методів фінансової науки, та може характеризуватися певною невизначеністю умов; нести відповідальність за результати своєї діяльності; здійснювати контроль інших осіб у визначених ситуаціях</w:t>
            </w:r>
          </w:p>
        </w:tc>
      </w:tr>
      <w:tr w:rsidR="00227356" w:rsidRPr="00D61421" w:rsidTr="00AE3021">
        <w:trPr>
          <w:trHeight w:val="416"/>
        </w:trPr>
        <w:tc>
          <w:tcPr>
            <w:tcW w:w="2743" w:type="dxa"/>
            <w:vMerge w:val="restart"/>
          </w:tcPr>
          <w:p w:rsidR="00227356" w:rsidRPr="00044404" w:rsidRDefault="00227356" w:rsidP="00227356">
            <w:pPr>
              <w:pStyle w:val="a3"/>
              <w:spacing w:before="0" w:beforeAutospacing="0" w:after="0" w:afterAutospacing="0"/>
              <w:rPr>
                <w:b/>
                <w:bCs/>
                <w:noProof/>
                <w:lang w:val="uk-UA"/>
              </w:rPr>
            </w:pPr>
            <w:r w:rsidRPr="00044404">
              <w:rPr>
                <w:b/>
                <w:bCs/>
                <w:noProof/>
                <w:lang w:val="uk-UA"/>
              </w:rPr>
              <w:t>Загальні компетентності (ЗК)</w:t>
            </w:r>
          </w:p>
        </w:tc>
        <w:tc>
          <w:tcPr>
            <w:tcW w:w="6494" w:type="dxa"/>
          </w:tcPr>
          <w:p w:rsidR="00227356" w:rsidRPr="00044404" w:rsidRDefault="00227356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lang w:val="uk-UA"/>
              </w:rPr>
              <w:t>ЗК 1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>.</w:t>
            </w:r>
            <w:r w:rsidRPr="00044404">
              <w:rPr>
                <w:noProof/>
                <w:lang w:val="uk-UA"/>
              </w:rPr>
              <w:t> 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>Здатність реалізувати свої права і обов’язки як члена суспільства, усвідомлювати цінності громадян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softHyphen/>
              <w:t>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227356" w:rsidRPr="00D61421" w:rsidTr="00AE3021">
        <w:trPr>
          <w:trHeight w:val="416"/>
        </w:trPr>
        <w:tc>
          <w:tcPr>
            <w:tcW w:w="2743" w:type="dxa"/>
            <w:vMerge/>
          </w:tcPr>
          <w:p w:rsidR="00227356" w:rsidRPr="00044404" w:rsidRDefault="00227356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227356" w:rsidRPr="00044404" w:rsidRDefault="00227356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lang w:val="uk-UA"/>
              </w:rPr>
              <w:t>ЗК 2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>.</w:t>
            </w:r>
            <w:r w:rsidRPr="00044404">
              <w:rPr>
                <w:noProof/>
                <w:lang w:val="uk-UA"/>
              </w:rPr>
              <w:t> 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</w:tc>
      </w:tr>
      <w:tr w:rsidR="00227356" w:rsidRPr="00044404" w:rsidTr="00AE3021">
        <w:trPr>
          <w:trHeight w:val="416"/>
        </w:trPr>
        <w:tc>
          <w:tcPr>
            <w:tcW w:w="2743" w:type="dxa"/>
            <w:vMerge/>
          </w:tcPr>
          <w:p w:rsidR="00227356" w:rsidRPr="00044404" w:rsidRDefault="00227356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227356" w:rsidRPr="00044404" w:rsidRDefault="00227356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lang w:val="uk-UA"/>
              </w:rPr>
              <w:t>ЗК 3.</w:t>
            </w:r>
            <w:r w:rsidRPr="00044404">
              <w:rPr>
                <w:noProof/>
                <w:lang w:val="uk-UA"/>
              </w:rPr>
              <w:t> 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>Здатність спілкуватися державною мовою як усно, так і письмово.</w:t>
            </w:r>
          </w:p>
        </w:tc>
      </w:tr>
      <w:tr w:rsidR="00227356" w:rsidRPr="00044404" w:rsidTr="00AE3021">
        <w:trPr>
          <w:trHeight w:val="416"/>
        </w:trPr>
        <w:tc>
          <w:tcPr>
            <w:tcW w:w="2743" w:type="dxa"/>
            <w:vMerge/>
          </w:tcPr>
          <w:p w:rsidR="00227356" w:rsidRPr="00044404" w:rsidRDefault="00227356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227356" w:rsidRPr="00044404" w:rsidRDefault="00227356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lang w:val="uk-UA"/>
              </w:rPr>
              <w:t>ЗК 4.</w:t>
            </w:r>
            <w:r w:rsidRPr="00044404">
              <w:rPr>
                <w:noProof/>
                <w:lang w:val="uk-UA"/>
              </w:rPr>
              <w:t> 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>Здатність спілкуватися іноземною мовою.</w:t>
            </w:r>
          </w:p>
        </w:tc>
      </w:tr>
      <w:tr w:rsidR="00227356" w:rsidRPr="00D61421" w:rsidTr="00AE3021">
        <w:trPr>
          <w:trHeight w:val="416"/>
        </w:trPr>
        <w:tc>
          <w:tcPr>
            <w:tcW w:w="2743" w:type="dxa"/>
            <w:vMerge/>
          </w:tcPr>
          <w:p w:rsidR="00227356" w:rsidRPr="00044404" w:rsidRDefault="00227356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227356" w:rsidRPr="00044404" w:rsidRDefault="00227356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lang w:val="uk-UA"/>
              </w:rPr>
              <w:t>ЗК 5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>.</w:t>
            </w:r>
            <w:r w:rsidRPr="00044404">
              <w:rPr>
                <w:noProof/>
                <w:lang w:val="uk-UA"/>
              </w:rPr>
              <w:t> 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>Знання і розуміння предметної області та розуміння професійної діяльності.</w:t>
            </w:r>
          </w:p>
        </w:tc>
      </w:tr>
      <w:tr w:rsidR="00227356" w:rsidRPr="00044404" w:rsidTr="00AE3021">
        <w:trPr>
          <w:trHeight w:val="416"/>
        </w:trPr>
        <w:tc>
          <w:tcPr>
            <w:tcW w:w="2743" w:type="dxa"/>
            <w:vMerge/>
          </w:tcPr>
          <w:p w:rsidR="00227356" w:rsidRPr="00044404" w:rsidRDefault="00227356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227356" w:rsidRPr="00044404" w:rsidRDefault="00227356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lang w:val="uk-UA"/>
              </w:rPr>
              <w:t>ЗК 6.</w:t>
            </w:r>
            <w:r w:rsidRPr="00044404">
              <w:rPr>
                <w:noProof/>
                <w:lang w:val="uk-UA"/>
              </w:rPr>
              <w:t> 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>Здатність застосовувати знання у практичних ситуаціях</w:t>
            </w:r>
          </w:p>
        </w:tc>
      </w:tr>
      <w:tr w:rsidR="00227356" w:rsidRPr="00044404" w:rsidTr="00AE3021">
        <w:trPr>
          <w:trHeight w:val="416"/>
        </w:trPr>
        <w:tc>
          <w:tcPr>
            <w:tcW w:w="2743" w:type="dxa"/>
            <w:vMerge/>
          </w:tcPr>
          <w:p w:rsidR="00227356" w:rsidRPr="00044404" w:rsidRDefault="00227356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227356" w:rsidRPr="00044404" w:rsidRDefault="00227356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lang w:val="uk-UA"/>
              </w:rPr>
              <w:t>ЗК 7.</w:t>
            </w:r>
            <w:r w:rsidRPr="00044404">
              <w:rPr>
                <w:noProof/>
                <w:lang w:val="uk-UA"/>
              </w:rPr>
              <w:t> 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>Здатність використовувати інформа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softHyphen/>
              <w:t>ційні та комунікаційні технології.</w:t>
            </w:r>
          </w:p>
        </w:tc>
      </w:tr>
      <w:tr w:rsidR="00227356" w:rsidRPr="00044404" w:rsidTr="00AE3021">
        <w:trPr>
          <w:trHeight w:val="416"/>
        </w:trPr>
        <w:tc>
          <w:tcPr>
            <w:tcW w:w="2743" w:type="dxa"/>
            <w:vMerge/>
          </w:tcPr>
          <w:p w:rsidR="00227356" w:rsidRPr="00044404" w:rsidRDefault="00227356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227356" w:rsidRPr="00044404" w:rsidRDefault="00227356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lang w:val="uk-UA"/>
              </w:rPr>
              <w:t>ЗК 8.</w:t>
            </w:r>
            <w:r w:rsidRPr="00044404">
              <w:rPr>
                <w:noProof/>
                <w:lang w:val="uk-UA"/>
              </w:rPr>
              <w:t> </w:t>
            </w:r>
            <w:r w:rsidRPr="00044404">
              <w:rPr>
                <w:rFonts w:ascii="Times New Roman" w:hAnsi="Times New Roman" w:cs="Times New Roman"/>
                <w:noProof/>
                <w:lang w:val="uk-UA"/>
              </w:rPr>
              <w:t>Здатність до пошуку, оброблення та аналізу інформації з різних джерел.</w:t>
            </w:r>
          </w:p>
        </w:tc>
      </w:tr>
      <w:tr w:rsidR="00022C67" w:rsidRPr="00D61421" w:rsidTr="00AE3021">
        <w:trPr>
          <w:trHeight w:val="416"/>
        </w:trPr>
        <w:tc>
          <w:tcPr>
            <w:tcW w:w="2743" w:type="dxa"/>
            <w:vMerge w:val="restart"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Спеціальні компетентності (СК)</w:t>
            </w:r>
          </w:p>
        </w:tc>
        <w:tc>
          <w:tcPr>
            <w:tcW w:w="6494" w:type="dxa"/>
          </w:tcPr>
          <w:p w:rsidR="00022C67" w:rsidRPr="00044404" w:rsidRDefault="00022C67" w:rsidP="00022C67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b/>
                <w:noProof/>
                <w:lang w:val="uk-UA"/>
              </w:rPr>
              <w:t>СК 1.</w:t>
            </w:r>
            <w:r w:rsidRPr="00044404">
              <w:rPr>
                <w:rFonts w:ascii="Times New Roman" w:hAnsi="Times New Roman"/>
                <w:noProof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Здатність використовувати тео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softHyphen/>
              <w:t>ретич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softHyphen/>
              <w:t>ний і методичний інструментарій фінансової, економічної, математичної, статистичної, правової та інших наук для розв’язання складних завдань у сфері фінансів, банківської справи та страхування.</w:t>
            </w:r>
          </w:p>
        </w:tc>
      </w:tr>
      <w:tr w:rsidR="00022C67" w:rsidRPr="00044404" w:rsidTr="00AE3021">
        <w:trPr>
          <w:trHeight w:val="416"/>
        </w:trPr>
        <w:tc>
          <w:tcPr>
            <w:tcW w:w="2743" w:type="dxa"/>
            <w:vMerge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022C67" w:rsidRPr="00044404" w:rsidRDefault="00022C67" w:rsidP="00022C67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b/>
                <w:noProof/>
                <w:lang w:val="uk-UA"/>
              </w:rPr>
              <w:t>СК 2</w:t>
            </w:r>
            <w:r w:rsidRPr="00044404">
              <w:rPr>
                <w:rFonts w:ascii="Times New Roman" w:hAnsi="Times New Roman"/>
                <w:noProof/>
                <w:lang w:val="uk-UA"/>
              </w:rPr>
              <w:t>.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Здатність здійснювати професійну діяльність, згідно з вимогами законодавства.</w:t>
            </w:r>
          </w:p>
        </w:tc>
      </w:tr>
      <w:tr w:rsidR="00022C67" w:rsidRPr="00044404" w:rsidTr="00AE3021">
        <w:trPr>
          <w:trHeight w:val="416"/>
        </w:trPr>
        <w:tc>
          <w:tcPr>
            <w:tcW w:w="2743" w:type="dxa"/>
            <w:vMerge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022C67" w:rsidRPr="00044404" w:rsidRDefault="00022C67" w:rsidP="00022C67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b/>
                <w:noProof/>
                <w:lang w:val="uk-UA"/>
              </w:rPr>
              <w:t>СК 3.</w:t>
            </w:r>
            <w:r w:rsidRPr="00044404">
              <w:rPr>
                <w:rFonts w:ascii="Times New Roman" w:hAnsi="Times New Roman"/>
                <w:noProof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Розуміння особливостей функціонування сучасної національної і світової фінансових систем та їх структури.</w:t>
            </w:r>
          </w:p>
        </w:tc>
      </w:tr>
      <w:tr w:rsidR="00022C67" w:rsidRPr="00044404" w:rsidTr="00AE3021">
        <w:trPr>
          <w:trHeight w:val="416"/>
        </w:trPr>
        <w:tc>
          <w:tcPr>
            <w:tcW w:w="2743" w:type="dxa"/>
            <w:vMerge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022C67" w:rsidRPr="00044404" w:rsidRDefault="00022C67" w:rsidP="00022C67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b/>
                <w:noProof/>
                <w:lang w:val="uk-UA"/>
              </w:rPr>
              <w:t>СК 4.</w:t>
            </w:r>
            <w:r w:rsidRPr="00044404">
              <w:rPr>
                <w:rFonts w:ascii="Times New Roman" w:hAnsi="Times New Roman"/>
                <w:noProof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 xml:space="preserve">Розуміння принципів організації фінансових відносин. </w:t>
            </w:r>
          </w:p>
        </w:tc>
      </w:tr>
      <w:tr w:rsidR="00022C67" w:rsidRPr="00044404" w:rsidTr="00AE3021">
        <w:trPr>
          <w:trHeight w:val="416"/>
        </w:trPr>
        <w:tc>
          <w:tcPr>
            <w:tcW w:w="2743" w:type="dxa"/>
            <w:vMerge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022C67" w:rsidRPr="00AB6C3E" w:rsidRDefault="00022C67" w:rsidP="00022C67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AB6C3E">
              <w:rPr>
                <w:rFonts w:ascii="Times New Roman" w:hAnsi="Times New Roman"/>
                <w:b/>
                <w:noProof/>
                <w:lang w:val="uk-UA"/>
              </w:rPr>
              <w:t>СК 5.</w:t>
            </w:r>
            <w:r w:rsidRPr="00AB6C3E">
              <w:rPr>
                <w:rFonts w:ascii="Times New Roman" w:hAnsi="Times New Roman"/>
                <w:noProof/>
                <w:lang w:val="uk-UA"/>
              </w:rPr>
              <w:t> </w:t>
            </w:r>
            <w:r w:rsidRPr="00AB6C3E">
              <w:rPr>
                <w:rFonts w:ascii="Times New Roman" w:eastAsia="Calibri" w:hAnsi="Times New Roman" w:cs="Times New Roman"/>
                <w:noProof/>
                <w:lang w:val="uk-UA"/>
              </w:rPr>
              <w:t xml:space="preserve">Здатність застосовувати принципи, методи і </w:t>
            </w:r>
            <w:r w:rsidRPr="00AB6C3E">
              <w:rPr>
                <w:rFonts w:ascii="Times New Roman" w:eastAsia="Calibri" w:hAnsi="Times New Roman" w:cs="Times New Roman"/>
                <w:noProof/>
                <w:lang w:val="uk-UA"/>
              </w:rPr>
              <w:lastRenderedPageBreak/>
              <w:t>процедури бухгалтерського обліку.</w:t>
            </w:r>
          </w:p>
        </w:tc>
      </w:tr>
      <w:tr w:rsidR="00022C67" w:rsidRPr="00044404" w:rsidTr="00AE3021">
        <w:trPr>
          <w:trHeight w:val="416"/>
        </w:trPr>
        <w:tc>
          <w:tcPr>
            <w:tcW w:w="2743" w:type="dxa"/>
            <w:vMerge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022C67" w:rsidRPr="00AB6C3E" w:rsidRDefault="00022C67" w:rsidP="00022C67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AB6C3E">
              <w:rPr>
                <w:rFonts w:ascii="Times New Roman" w:hAnsi="Times New Roman"/>
                <w:b/>
                <w:noProof/>
                <w:lang w:val="uk-UA"/>
              </w:rPr>
              <w:t>СК 6.</w:t>
            </w:r>
            <w:r w:rsidRPr="00AB6C3E">
              <w:rPr>
                <w:rFonts w:ascii="Times New Roman" w:hAnsi="Times New Roman"/>
                <w:noProof/>
                <w:lang w:val="uk-UA"/>
              </w:rPr>
              <w:t> </w:t>
            </w:r>
            <w:r w:rsidRPr="00AB6C3E">
              <w:rPr>
                <w:rFonts w:ascii="Times New Roman" w:eastAsia="Calibri" w:hAnsi="Times New Roman" w:cs="Times New Roman"/>
                <w:noProof/>
                <w:lang w:val="uk-UA"/>
              </w:rPr>
              <w:t>Здатність складати й аналізувати фінансову звітність.</w:t>
            </w:r>
          </w:p>
        </w:tc>
      </w:tr>
      <w:tr w:rsidR="00022C67" w:rsidRPr="00044404" w:rsidTr="00AE3021">
        <w:trPr>
          <w:trHeight w:val="416"/>
        </w:trPr>
        <w:tc>
          <w:tcPr>
            <w:tcW w:w="2743" w:type="dxa"/>
            <w:vMerge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022C67" w:rsidRPr="00AB6C3E" w:rsidRDefault="00022C67" w:rsidP="00022C67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AB6C3E">
              <w:rPr>
                <w:rFonts w:ascii="Times New Roman" w:hAnsi="Times New Roman"/>
                <w:b/>
                <w:noProof/>
                <w:lang w:val="uk-UA"/>
              </w:rPr>
              <w:t>СК 7.</w:t>
            </w:r>
            <w:r w:rsidRPr="00AB6C3E">
              <w:rPr>
                <w:rFonts w:ascii="Times New Roman" w:hAnsi="Times New Roman"/>
                <w:noProof/>
                <w:lang w:val="uk-UA"/>
              </w:rPr>
              <w:t> </w:t>
            </w:r>
            <w:r w:rsidRPr="00AB6C3E">
              <w:rPr>
                <w:rFonts w:ascii="Times New Roman" w:eastAsia="Calibri" w:hAnsi="Times New Roman" w:cs="Times New Roman"/>
                <w:noProof/>
                <w:lang w:val="uk-UA"/>
              </w:rPr>
              <w:t>Здатність самостійно виконувати складні завдання у сфері фінансів, банківської справи та страхування.</w:t>
            </w:r>
          </w:p>
        </w:tc>
      </w:tr>
      <w:tr w:rsidR="00022C67" w:rsidRPr="00044404" w:rsidTr="00AE3021">
        <w:trPr>
          <w:trHeight w:val="416"/>
        </w:trPr>
        <w:tc>
          <w:tcPr>
            <w:tcW w:w="2743" w:type="dxa"/>
            <w:vMerge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022C67" w:rsidRPr="00AB6C3E" w:rsidRDefault="00022C67" w:rsidP="00022C67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AB6C3E">
              <w:rPr>
                <w:rFonts w:ascii="Times New Roman" w:hAnsi="Times New Roman"/>
                <w:b/>
                <w:noProof/>
                <w:lang w:val="uk-UA"/>
              </w:rPr>
              <w:t>СК 8.</w:t>
            </w:r>
            <w:r w:rsidRPr="00AB6C3E">
              <w:rPr>
                <w:rFonts w:ascii="Times New Roman" w:hAnsi="Times New Roman"/>
                <w:noProof/>
                <w:lang w:val="uk-UA"/>
              </w:rPr>
              <w:t> </w:t>
            </w:r>
            <w:r w:rsidRPr="00AB6C3E">
              <w:rPr>
                <w:rFonts w:ascii="Times New Roman" w:eastAsia="Calibri" w:hAnsi="Times New Roman" w:cs="Times New Roman"/>
                <w:noProof/>
                <w:lang w:val="uk-UA"/>
              </w:rPr>
              <w:t xml:space="preserve">Здатність застосовувати сучасне інформаційне та програмне забезпечення для отримання й обробки даних у сфері фінансів, банківської справи та страхування. </w:t>
            </w:r>
          </w:p>
        </w:tc>
      </w:tr>
      <w:tr w:rsidR="00022C67" w:rsidRPr="008C2A55" w:rsidTr="00AE3021">
        <w:trPr>
          <w:trHeight w:val="416"/>
        </w:trPr>
        <w:tc>
          <w:tcPr>
            <w:tcW w:w="2743" w:type="dxa"/>
            <w:vMerge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022C67" w:rsidRPr="008C2A55" w:rsidRDefault="00022C67" w:rsidP="00022C67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8C2A55">
              <w:rPr>
                <w:rFonts w:ascii="Times New Roman" w:hAnsi="Times New Roman"/>
                <w:b/>
                <w:noProof/>
                <w:lang w:val="uk-UA"/>
              </w:rPr>
              <w:t>СК 9.</w:t>
            </w:r>
            <w:r w:rsidRPr="008C2A55">
              <w:rPr>
                <w:rFonts w:ascii="Times New Roman" w:hAnsi="Times New Roman"/>
                <w:noProof/>
                <w:lang w:val="uk-UA"/>
              </w:rPr>
              <w:t> </w:t>
            </w:r>
            <w:r w:rsidRPr="008C2A55">
              <w:rPr>
                <w:rFonts w:ascii="Times New Roman" w:eastAsia="Calibri" w:hAnsi="Times New Roman" w:cs="Times New Roman"/>
                <w:noProof/>
                <w:lang w:val="uk-UA"/>
              </w:rPr>
              <w:t>Здатність виконувати контрольні функції у сфері фінансів, банківської справи та страхування.</w:t>
            </w:r>
          </w:p>
        </w:tc>
      </w:tr>
      <w:tr w:rsidR="00022C67" w:rsidRPr="00D61421" w:rsidTr="00AE3021">
        <w:trPr>
          <w:trHeight w:val="416"/>
        </w:trPr>
        <w:tc>
          <w:tcPr>
            <w:tcW w:w="2743" w:type="dxa"/>
            <w:vMerge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022C67" w:rsidRPr="00044404" w:rsidRDefault="00022C67" w:rsidP="00022C67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b/>
                <w:noProof/>
                <w:lang w:val="uk-UA"/>
              </w:rPr>
              <w:t>СК 10.</w:t>
            </w:r>
            <w:r w:rsidRPr="00044404">
              <w:rPr>
                <w:rFonts w:ascii="Times New Roman" w:hAnsi="Times New Roman"/>
                <w:noProof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Здатність здійснювати ефективні комунікації між фахівцями і користувачами послуг у сфері фінансів, банківської справи  та страхування.</w:t>
            </w:r>
          </w:p>
        </w:tc>
      </w:tr>
      <w:tr w:rsidR="00022C67" w:rsidRPr="00D61421" w:rsidTr="00AE3021">
        <w:trPr>
          <w:trHeight w:val="416"/>
        </w:trPr>
        <w:tc>
          <w:tcPr>
            <w:tcW w:w="2743" w:type="dxa"/>
            <w:vMerge/>
          </w:tcPr>
          <w:p w:rsidR="00022C67" w:rsidRPr="00044404" w:rsidRDefault="00022C67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022C67" w:rsidRPr="00044404" w:rsidRDefault="00022C67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b/>
                <w:noProof/>
                <w:lang w:val="uk-UA"/>
              </w:rPr>
              <w:t>СК 11.</w:t>
            </w:r>
            <w:r w:rsidRPr="00044404">
              <w:rPr>
                <w:rFonts w:ascii="Times New Roman" w:hAnsi="Times New Roman"/>
                <w:noProof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Здатність підтримувати належний рівень знань та постійно підвищувати рівень професійної підготовки у сфері фінансів, банківської справи та страхування</w:t>
            </w:r>
          </w:p>
        </w:tc>
      </w:tr>
      <w:tr w:rsidR="00022C67" w:rsidRPr="00044404" w:rsidTr="00B10D50">
        <w:trPr>
          <w:trHeight w:val="416"/>
        </w:trPr>
        <w:tc>
          <w:tcPr>
            <w:tcW w:w="9237" w:type="dxa"/>
            <w:gridSpan w:val="2"/>
          </w:tcPr>
          <w:p w:rsidR="00022C67" w:rsidRPr="00044404" w:rsidRDefault="00022C67" w:rsidP="00017E30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lang w:val="uk-UA"/>
              </w:rPr>
            </w:pPr>
            <w:r w:rsidRPr="00044404">
              <w:rPr>
                <w:b/>
                <w:lang w:val="uk-UA"/>
              </w:rPr>
              <w:t>7 –</w:t>
            </w:r>
            <w:r w:rsidR="00017E30" w:rsidRPr="00017E30">
              <w:rPr>
                <w:b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="00017E30" w:rsidRPr="00017E30">
              <w:rPr>
                <w:b/>
                <w:bCs/>
                <w:noProof/>
                <w:lang w:val="uk-UA"/>
              </w:rPr>
              <w:t>Нормативний зміст підготовки здобувачів фахової передвищої освіти, сформульований у термінах результатів навчання</w:t>
            </w:r>
          </w:p>
        </w:tc>
      </w:tr>
      <w:tr w:rsidR="00B10D50" w:rsidRPr="00044404" w:rsidTr="00B10D50">
        <w:trPr>
          <w:trHeight w:val="416"/>
        </w:trPr>
        <w:tc>
          <w:tcPr>
            <w:tcW w:w="9237" w:type="dxa"/>
            <w:gridSpan w:val="2"/>
          </w:tcPr>
          <w:p w:rsidR="00B10D50" w:rsidRPr="00044404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01.</w:t>
            </w:r>
            <w:r w:rsidRPr="00044404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 xml:space="preserve">Знати свої права як члена суспільства, розуміти цінності громадянського суспільства, верховенства права, прав і свобод людини і громадянина України. </w:t>
            </w:r>
          </w:p>
        </w:tc>
      </w:tr>
      <w:tr w:rsidR="00B10D50" w:rsidRPr="00044404" w:rsidTr="00B10D50">
        <w:trPr>
          <w:trHeight w:val="416"/>
        </w:trPr>
        <w:tc>
          <w:tcPr>
            <w:tcW w:w="9237" w:type="dxa"/>
            <w:gridSpan w:val="2"/>
          </w:tcPr>
          <w:p w:rsidR="00B10D50" w:rsidRPr="00044404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02.</w:t>
            </w:r>
            <w:r w:rsidRPr="00044404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Володіти державною та іноземною мовами для складання ділових паперів і комунікації у професійній діяльності.</w:t>
            </w:r>
          </w:p>
        </w:tc>
      </w:tr>
      <w:tr w:rsidR="00B10D50" w:rsidRPr="00044404" w:rsidTr="00B10D50">
        <w:trPr>
          <w:trHeight w:val="416"/>
        </w:trPr>
        <w:tc>
          <w:tcPr>
            <w:tcW w:w="9237" w:type="dxa"/>
            <w:gridSpan w:val="2"/>
          </w:tcPr>
          <w:p w:rsidR="00B10D50" w:rsidRPr="00044404" w:rsidRDefault="00B10D50" w:rsidP="007F135C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03.</w:t>
            </w:r>
            <w:r w:rsidRPr="00044404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Знати економічні категорії, закони, причинно-наслідкові та функціональні зв’язки, що існують між фінансовими процесами та економічними явищами.</w:t>
            </w:r>
          </w:p>
        </w:tc>
      </w:tr>
      <w:tr w:rsidR="007F135C" w:rsidRPr="00044404" w:rsidTr="00B10D50">
        <w:trPr>
          <w:trHeight w:val="416"/>
        </w:trPr>
        <w:tc>
          <w:tcPr>
            <w:tcW w:w="9237" w:type="dxa"/>
            <w:gridSpan w:val="2"/>
          </w:tcPr>
          <w:p w:rsidR="007F135C" w:rsidRPr="00044404" w:rsidRDefault="007F135C" w:rsidP="00B10D50">
            <w:pPr>
              <w:jc w:val="both"/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04.</w:t>
            </w:r>
            <w:r w:rsidRPr="00044404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Знати і розуміти теоретичні основи та принципи фінансової науки, особливості функціонування фінансових систем.</w:t>
            </w:r>
          </w:p>
        </w:tc>
      </w:tr>
      <w:tr w:rsidR="00B10D50" w:rsidRPr="00044404" w:rsidTr="00B10D50">
        <w:trPr>
          <w:trHeight w:val="416"/>
        </w:trPr>
        <w:tc>
          <w:tcPr>
            <w:tcW w:w="9237" w:type="dxa"/>
            <w:gridSpan w:val="2"/>
          </w:tcPr>
          <w:p w:rsidR="00B10D50" w:rsidRPr="00044404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05.</w:t>
            </w:r>
            <w:r w:rsidRPr="00044404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Дотримуватися вимог законодавства для забезпечення правомірності професійних рішень.</w:t>
            </w:r>
          </w:p>
        </w:tc>
      </w:tr>
      <w:tr w:rsidR="00B10D50" w:rsidRPr="00044404" w:rsidTr="00B10D50">
        <w:trPr>
          <w:trHeight w:val="416"/>
        </w:trPr>
        <w:tc>
          <w:tcPr>
            <w:tcW w:w="9237" w:type="dxa"/>
            <w:gridSpan w:val="2"/>
          </w:tcPr>
          <w:p w:rsidR="00B10D50" w:rsidRPr="00044404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06</w:t>
            </w:r>
            <w:r w:rsidRPr="00044404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.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Застосовувати набуті теоретичні знання у практичній діяльності для розв’язання професійних завдань.</w:t>
            </w:r>
          </w:p>
        </w:tc>
      </w:tr>
      <w:tr w:rsidR="00B10D50" w:rsidRPr="00044404" w:rsidTr="00B10D50">
        <w:trPr>
          <w:trHeight w:val="416"/>
        </w:trPr>
        <w:tc>
          <w:tcPr>
            <w:tcW w:w="9237" w:type="dxa"/>
            <w:gridSpan w:val="2"/>
          </w:tcPr>
          <w:p w:rsidR="00B10D50" w:rsidRPr="00044404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eastAsia="Calibri" w:hAnsi="Times New Roman" w:cs="Times New Roman"/>
                <w:b/>
                <w:noProof/>
                <w:lang w:val="uk-UA"/>
              </w:rPr>
              <w:t>РН 07.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 Застосовувати сучасне інформаційне та програмне забезпечення для отримання й обробки даних у сфері фінансів, банківської справи та страхування.</w:t>
            </w:r>
          </w:p>
        </w:tc>
      </w:tr>
      <w:tr w:rsidR="00B10D50" w:rsidRPr="00044404" w:rsidTr="00B10D50">
        <w:trPr>
          <w:trHeight w:val="416"/>
        </w:trPr>
        <w:tc>
          <w:tcPr>
            <w:tcW w:w="9237" w:type="dxa"/>
            <w:gridSpan w:val="2"/>
          </w:tcPr>
          <w:p w:rsidR="00B10D50" w:rsidRPr="00044404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08.</w:t>
            </w:r>
            <w:r w:rsidRPr="00044404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Здійснювати пошук, відбір та опрацювання інформації з різних джерел у процесі професійної діяльності.</w:t>
            </w:r>
          </w:p>
        </w:tc>
      </w:tr>
      <w:tr w:rsidR="00B10D50" w:rsidRPr="00044404" w:rsidTr="00B10D50">
        <w:trPr>
          <w:trHeight w:val="416"/>
        </w:trPr>
        <w:tc>
          <w:tcPr>
            <w:tcW w:w="9237" w:type="dxa"/>
            <w:gridSpan w:val="2"/>
          </w:tcPr>
          <w:p w:rsidR="00B10D50" w:rsidRPr="00044404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09.</w:t>
            </w:r>
            <w:r w:rsidRPr="00044404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 xml:space="preserve">Вміти розв’язувати складні задачі </w:t>
            </w:r>
            <w:r w:rsidRPr="00044404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 спеціалізованих сферах професійної діяльності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.</w:t>
            </w:r>
          </w:p>
        </w:tc>
      </w:tr>
      <w:tr w:rsidR="00B10D50" w:rsidRPr="00AB6C3E" w:rsidTr="00B10D50">
        <w:trPr>
          <w:trHeight w:val="416"/>
        </w:trPr>
        <w:tc>
          <w:tcPr>
            <w:tcW w:w="9237" w:type="dxa"/>
            <w:gridSpan w:val="2"/>
          </w:tcPr>
          <w:p w:rsidR="00B10D50" w:rsidRPr="00AB6C3E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B6C3E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10.</w:t>
            </w:r>
            <w:r w:rsidRPr="00AB6C3E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AB6C3E">
              <w:rPr>
                <w:rFonts w:ascii="Times New Roman" w:eastAsia="Calibri" w:hAnsi="Times New Roman" w:cs="Times New Roman"/>
                <w:noProof/>
                <w:lang w:val="uk-UA"/>
              </w:rPr>
              <w:t>Застосовувати принципи, методи і процедури бухгалтерського обліку у сфері фінансів, банківської справи та страхування.</w:t>
            </w:r>
          </w:p>
        </w:tc>
      </w:tr>
      <w:tr w:rsidR="00B10D50" w:rsidRPr="00AB6C3E" w:rsidTr="00B10D50">
        <w:trPr>
          <w:trHeight w:val="416"/>
        </w:trPr>
        <w:tc>
          <w:tcPr>
            <w:tcW w:w="9237" w:type="dxa"/>
            <w:gridSpan w:val="2"/>
          </w:tcPr>
          <w:p w:rsidR="00B10D50" w:rsidRPr="00AB6C3E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B6C3E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11.</w:t>
            </w:r>
            <w:r w:rsidRPr="00AB6C3E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AB6C3E">
              <w:rPr>
                <w:rFonts w:ascii="Times New Roman" w:eastAsia="Calibri" w:hAnsi="Times New Roman" w:cs="Times New Roman"/>
                <w:noProof/>
                <w:lang w:val="uk-UA"/>
              </w:rPr>
              <w:t>Формувати й аналізувати форми фінансової звітності та правильно інтерпретувати отриману інформацію.</w:t>
            </w:r>
          </w:p>
        </w:tc>
      </w:tr>
      <w:tr w:rsidR="00B10D50" w:rsidRPr="00AB6C3E" w:rsidTr="00B10D50">
        <w:trPr>
          <w:trHeight w:val="416"/>
        </w:trPr>
        <w:tc>
          <w:tcPr>
            <w:tcW w:w="9237" w:type="dxa"/>
            <w:gridSpan w:val="2"/>
          </w:tcPr>
          <w:p w:rsidR="00B10D50" w:rsidRPr="00AB6C3E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B6C3E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12.</w:t>
            </w:r>
            <w:r w:rsidRPr="00AB6C3E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AB6C3E">
              <w:rPr>
                <w:rFonts w:ascii="Times New Roman" w:eastAsia="Calibri" w:hAnsi="Times New Roman" w:cs="Times New Roman"/>
                <w:noProof/>
                <w:lang w:val="uk-UA"/>
              </w:rPr>
              <w:t>Володіти методичним інструментарієм здійснення базових контрольних функцій у сфері фінансів, банківської справи та страхування.</w:t>
            </w:r>
          </w:p>
        </w:tc>
      </w:tr>
      <w:tr w:rsidR="00B10D50" w:rsidRPr="00AB6C3E" w:rsidTr="00B10D50">
        <w:trPr>
          <w:trHeight w:val="416"/>
        </w:trPr>
        <w:tc>
          <w:tcPr>
            <w:tcW w:w="9237" w:type="dxa"/>
            <w:gridSpan w:val="2"/>
          </w:tcPr>
          <w:p w:rsidR="00B10D50" w:rsidRPr="00AB6C3E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B6C3E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13. </w:t>
            </w:r>
            <w:r w:rsidRPr="00AB6C3E">
              <w:rPr>
                <w:rFonts w:ascii="Times New Roman" w:eastAsia="Calibri" w:hAnsi="Times New Roman" w:cs="Times New Roman"/>
                <w:noProof/>
                <w:lang w:val="uk-UA"/>
              </w:rPr>
              <w:t>Використовувати професійну аргументацію для донесення інформації до фахівців і користувачів послуг у сфері фінансів, банківської справи  та страхування для досягнення спільної мети.</w:t>
            </w:r>
          </w:p>
        </w:tc>
      </w:tr>
      <w:tr w:rsidR="00B10D50" w:rsidRPr="00AB6C3E" w:rsidTr="00B10D50">
        <w:trPr>
          <w:trHeight w:val="416"/>
        </w:trPr>
        <w:tc>
          <w:tcPr>
            <w:tcW w:w="9237" w:type="dxa"/>
            <w:gridSpan w:val="2"/>
          </w:tcPr>
          <w:p w:rsidR="00B10D50" w:rsidRPr="00AB6C3E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B6C3E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14. </w:t>
            </w:r>
            <w:r w:rsidRPr="00AB6C3E">
              <w:rPr>
                <w:rFonts w:ascii="Times New Roman" w:eastAsia="Calibri" w:hAnsi="Times New Roman" w:cs="Times New Roman"/>
                <w:noProof/>
                <w:lang w:val="uk-UA"/>
              </w:rPr>
              <w:t>Застосовувати інновації у сфері фінансів, банківської справи та страхування.</w:t>
            </w:r>
          </w:p>
        </w:tc>
      </w:tr>
      <w:tr w:rsidR="00B10D50" w:rsidRPr="00044404" w:rsidTr="00B10D50">
        <w:trPr>
          <w:trHeight w:val="416"/>
        </w:trPr>
        <w:tc>
          <w:tcPr>
            <w:tcW w:w="9237" w:type="dxa"/>
            <w:gridSpan w:val="2"/>
          </w:tcPr>
          <w:p w:rsidR="00B10D50" w:rsidRPr="00044404" w:rsidRDefault="00B10D50" w:rsidP="00B10D5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noProof/>
                <w:shd w:val="clear" w:color="auto" w:fill="FFFFFF"/>
                <w:lang w:val="uk-UA"/>
              </w:rPr>
              <w:t>РН 15</w:t>
            </w:r>
            <w:r w:rsidRPr="00044404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.</w:t>
            </w:r>
            <w:r w:rsidRPr="00044404">
              <w:rPr>
                <w:noProof/>
                <w:shd w:val="clear" w:color="auto" w:fill="FFFFFF"/>
                <w:lang w:val="uk-UA"/>
              </w:rPr>
              <w:t> </w:t>
            </w:r>
            <w:r w:rsidRPr="00044404">
              <w:rPr>
                <w:rFonts w:ascii="Times New Roman" w:eastAsia="Calibri" w:hAnsi="Times New Roman" w:cs="Times New Roman"/>
                <w:noProof/>
                <w:lang w:val="uk-UA"/>
              </w:rPr>
              <w:t>Виявляти навички самостійної роботи та роботи в команді, демонструвати гнучке мислення, відкритість до нових знань</w:t>
            </w:r>
          </w:p>
        </w:tc>
      </w:tr>
      <w:tr w:rsidR="00022C67" w:rsidRPr="00044404" w:rsidTr="00AE3021">
        <w:trPr>
          <w:trHeight w:val="416"/>
        </w:trPr>
        <w:tc>
          <w:tcPr>
            <w:tcW w:w="2743" w:type="dxa"/>
          </w:tcPr>
          <w:p w:rsidR="00022C67" w:rsidRPr="00044404" w:rsidRDefault="00AF3458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Комунікація (КОМ)</w:t>
            </w:r>
          </w:p>
        </w:tc>
        <w:tc>
          <w:tcPr>
            <w:tcW w:w="6494" w:type="dxa"/>
          </w:tcPr>
          <w:p w:rsidR="00022C67" w:rsidRPr="00044404" w:rsidRDefault="00630F27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Уміння спілкуватись, включаючи усну та письмову комун</w:t>
            </w:r>
            <w:r w:rsidRPr="00044404">
              <w:rPr>
                <w:rFonts w:ascii="Times New Roman" w:hAnsi="Times New Roman" w:cs="Times New Roman"/>
                <w:lang w:val="uk-UA"/>
              </w:rPr>
              <w:t>і</w:t>
            </w:r>
            <w:r w:rsidRPr="00044404">
              <w:rPr>
                <w:rFonts w:ascii="Times New Roman" w:hAnsi="Times New Roman" w:cs="Times New Roman"/>
                <w:lang w:val="uk-UA"/>
              </w:rPr>
              <w:t xml:space="preserve">кацію українською та іноземною мовою (англійською). </w:t>
            </w:r>
            <w:r w:rsidRPr="00044404">
              <w:rPr>
                <w:rFonts w:ascii="Times New Roman" w:hAnsi="Times New Roman" w:cs="Times New Roman"/>
                <w:lang w:val="uk-UA"/>
              </w:rPr>
              <w:lastRenderedPageBreak/>
              <w:t>Уміння використовувати інформаційні технології та інші методи для ефективного спілкування на професійному та соціальному рівнях.</w:t>
            </w:r>
          </w:p>
        </w:tc>
      </w:tr>
      <w:tr w:rsidR="00AF3458" w:rsidRPr="00044404" w:rsidTr="00AE3021">
        <w:trPr>
          <w:trHeight w:val="416"/>
        </w:trPr>
        <w:tc>
          <w:tcPr>
            <w:tcW w:w="2743" w:type="dxa"/>
          </w:tcPr>
          <w:p w:rsidR="00AF3458" w:rsidRPr="00044404" w:rsidRDefault="00AF3458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lastRenderedPageBreak/>
              <w:t>Автономія і відповід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льність (АВ)</w:t>
            </w:r>
          </w:p>
        </w:tc>
        <w:tc>
          <w:tcPr>
            <w:tcW w:w="6494" w:type="dxa"/>
          </w:tcPr>
          <w:p w:rsidR="00AF3458" w:rsidRPr="00044404" w:rsidRDefault="002268DD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Здатність адаптуватись до нових ситуацій, обґрунтовувати, приймати та реалізовувати у межах компетентності рішення. Здатність усвідомлювати необхідність навчання впродовж усього життя з метою поглиблення набутих та здобуття н</w:t>
            </w:r>
            <w:r w:rsidRPr="00044404">
              <w:rPr>
                <w:rFonts w:ascii="Times New Roman" w:hAnsi="Times New Roman" w:cs="Times New Roman"/>
                <w:lang w:val="uk-UA"/>
              </w:rPr>
              <w:t>о</w:t>
            </w:r>
            <w:r w:rsidRPr="00044404">
              <w:rPr>
                <w:rFonts w:ascii="Times New Roman" w:hAnsi="Times New Roman" w:cs="Times New Roman"/>
                <w:lang w:val="uk-UA"/>
              </w:rPr>
              <w:t>вих фахових знань в предметній області. Здатність відпов</w:t>
            </w:r>
            <w:r w:rsidRPr="00044404">
              <w:rPr>
                <w:rFonts w:ascii="Times New Roman" w:hAnsi="Times New Roman" w:cs="Times New Roman"/>
                <w:lang w:val="uk-UA"/>
              </w:rPr>
              <w:t>і</w:t>
            </w:r>
            <w:r w:rsidRPr="00044404">
              <w:rPr>
                <w:rFonts w:ascii="Times New Roman" w:hAnsi="Times New Roman" w:cs="Times New Roman"/>
                <w:lang w:val="uk-UA"/>
              </w:rPr>
              <w:t>дально ставитись до виконуваної роботи та досягати поста</w:t>
            </w:r>
            <w:r w:rsidRPr="00044404">
              <w:rPr>
                <w:rFonts w:ascii="Times New Roman" w:hAnsi="Times New Roman" w:cs="Times New Roman"/>
                <w:lang w:val="uk-UA"/>
              </w:rPr>
              <w:t>в</w:t>
            </w:r>
            <w:r w:rsidRPr="00044404">
              <w:rPr>
                <w:rFonts w:ascii="Times New Roman" w:hAnsi="Times New Roman" w:cs="Times New Roman"/>
                <w:lang w:val="uk-UA"/>
              </w:rPr>
              <w:t>леної мети з дотриманням вимог професійної етики, само</w:t>
            </w:r>
            <w:r w:rsidRPr="00044404">
              <w:rPr>
                <w:rFonts w:ascii="Times New Roman" w:hAnsi="Times New Roman" w:cs="Times New Roman"/>
                <w:lang w:val="uk-UA"/>
              </w:rPr>
              <w:t>с</w:t>
            </w:r>
            <w:r w:rsidRPr="00044404">
              <w:rPr>
                <w:rFonts w:ascii="Times New Roman" w:hAnsi="Times New Roman" w:cs="Times New Roman"/>
                <w:lang w:val="uk-UA"/>
              </w:rPr>
              <w:t>тійно приймати рішення і нести відповідальність за їх пр</w:t>
            </w:r>
            <w:r w:rsidRPr="00044404">
              <w:rPr>
                <w:rFonts w:ascii="Times New Roman" w:hAnsi="Times New Roman" w:cs="Times New Roman"/>
                <w:lang w:val="uk-UA"/>
              </w:rPr>
              <w:t>и</w:t>
            </w:r>
            <w:r w:rsidRPr="00044404">
              <w:rPr>
                <w:rFonts w:ascii="Times New Roman" w:hAnsi="Times New Roman" w:cs="Times New Roman"/>
                <w:lang w:val="uk-UA"/>
              </w:rPr>
              <w:t>йняття. Здатність демонструвати розуміння основних засад охорони праці та безпеки життєдіяльності та їх застосува</w:t>
            </w:r>
            <w:r w:rsidRPr="00044404">
              <w:rPr>
                <w:rFonts w:ascii="Times New Roman" w:hAnsi="Times New Roman" w:cs="Times New Roman"/>
                <w:lang w:val="uk-UA"/>
              </w:rPr>
              <w:t>н</w:t>
            </w:r>
            <w:r w:rsidRPr="00044404">
              <w:rPr>
                <w:rFonts w:ascii="Times New Roman" w:hAnsi="Times New Roman" w:cs="Times New Roman"/>
                <w:lang w:val="uk-UA"/>
              </w:rPr>
              <w:t>ня.</w:t>
            </w:r>
          </w:p>
        </w:tc>
      </w:tr>
      <w:tr w:rsidR="00000D0A" w:rsidRPr="00044404" w:rsidTr="009A6D00">
        <w:trPr>
          <w:trHeight w:val="416"/>
        </w:trPr>
        <w:tc>
          <w:tcPr>
            <w:tcW w:w="9237" w:type="dxa"/>
            <w:gridSpan w:val="2"/>
          </w:tcPr>
          <w:p w:rsidR="00000D0A" w:rsidRPr="00044404" w:rsidRDefault="00000D0A" w:rsidP="00000D0A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8 – Ресурсне забезпечення реалізації програми</w:t>
            </w:r>
          </w:p>
        </w:tc>
      </w:tr>
      <w:tr w:rsidR="00AF3458" w:rsidRPr="00044404" w:rsidTr="00AE3021">
        <w:trPr>
          <w:trHeight w:val="416"/>
        </w:trPr>
        <w:tc>
          <w:tcPr>
            <w:tcW w:w="2743" w:type="dxa"/>
          </w:tcPr>
          <w:p w:rsidR="00AF3458" w:rsidRPr="00044404" w:rsidRDefault="00000D0A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Кадрове забезпечення</w:t>
            </w:r>
          </w:p>
        </w:tc>
        <w:tc>
          <w:tcPr>
            <w:tcW w:w="6494" w:type="dxa"/>
          </w:tcPr>
          <w:p w:rsidR="00D2262A" w:rsidRPr="00044404" w:rsidRDefault="00000D0A" w:rsidP="00E17DF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noProof/>
                <w:lang w:val="uk-UA"/>
              </w:rPr>
              <w:t xml:space="preserve">Відповідність ліцензійним вимогам: </w:t>
            </w:r>
          </w:p>
          <w:p w:rsidR="00AF3458" w:rsidRPr="00044404" w:rsidRDefault="00000D0A" w:rsidP="00E17DF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noProof/>
                <w:lang w:val="uk-UA"/>
              </w:rPr>
              <w:t xml:space="preserve">наявність у </w:t>
            </w:r>
            <w:r w:rsidR="009E1FCF">
              <w:rPr>
                <w:rFonts w:ascii="Times New Roman" w:hAnsi="Times New Roman"/>
                <w:noProof/>
                <w:lang w:val="uk-UA"/>
              </w:rPr>
              <w:t>ВСП «</w:t>
            </w:r>
            <w:r w:rsidRPr="00044404">
              <w:rPr>
                <w:rFonts w:ascii="Times New Roman" w:hAnsi="Times New Roman"/>
                <w:noProof/>
                <w:lang w:val="uk-UA"/>
              </w:rPr>
              <w:t xml:space="preserve">Запорізькому </w:t>
            </w:r>
            <w:r w:rsidR="009E1FCF">
              <w:rPr>
                <w:rFonts w:ascii="Times New Roman" w:hAnsi="Times New Roman"/>
                <w:noProof/>
                <w:lang w:val="uk-UA"/>
              </w:rPr>
              <w:t xml:space="preserve">гуманітарному </w:t>
            </w:r>
            <w:r w:rsidRPr="00044404">
              <w:rPr>
                <w:rFonts w:ascii="Times New Roman" w:hAnsi="Times New Roman"/>
                <w:noProof/>
                <w:lang w:val="uk-UA"/>
              </w:rPr>
              <w:t>фаховому коледжі Національного університету «Запорізька політехніка» робочої групи (про</w:t>
            </w:r>
            <w:r w:rsidR="009E1FCF">
              <w:rPr>
                <w:rFonts w:ascii="Times New Roman" w:hAnsi="Times New Roman"/>
                <w:noProof/>
                <w:lang w:val="uk-UA"/>
              </w:rPr>
              <w:t>є</w:t>
            </w:r>
            <w:r w:rsidRPr="00044404">
              <w:rPr>
                <w:rFonts w:ascii="Times New Roman" w:hAnsi="Times New Roman"/>
                <w:noProof/>
                <w:lang w:val="uk-UA"/>
              </w:rPr>
              <w:t xml:space="preserve">ктної групи) з педагогічних працівників, на яку покладено відповідальність за підготовку здобувачів у сфері фахової передвищої  </w:t>
            </w:r>
            <w:r w:rsidR="00E17DFF" w:rsidRPr="00044404">
              <w:rPr>
                <w:rFonts w:ascii="Times New Roman" w:hAnsi="Times New Roman"/>
                <w:noProof/>
                <w:lang w:val="uk-UA"/>
              </w:rPr>
              <w:t>о</w:t>
            </w:r>
            <w:r w:rsidRPr="00044404">
              <w:rPr>
                <w:rFonts w:ascii="Times New Roman" w:hAnsi="Times New Roman"/>
                <w:noProof/>
                <w:lang w:val="uk-UA"/>
              </w:rPr>
              <w:t>світи</w:t>
            </w:r>
            <w:r w:rsidR="00E17DFF" w:rsidRPr="00044404">
              <w:rPr>
                <w:rFonts w:ascii="Times New Roman" w:hAnsi="Times New Roman"/>
                <w:noProof/>
                <w:lang w:val="uk-UA"/>
              </w:rPr>
              <w:t xml:space="preserve"> </w:t>
            </w:r>
            <w:r w:rsidRPr="00044404">
              <w:rPr>
                <w:rFonts w:ascii="Times New Roman" w:hAnsi="Times New Roman"/>
                <w:noProof/>
                <w:lang w:val="uk-UA"/>
              </w:rPr>
              <w:t xml:space="preserve">за </w:t>
            </w:r>
            <w:r w:rsidR="001C7966" w:rsidRPr="00044404">
              <w:rPr>
                <w:rFonts w:ascii="Times New Roman" w:hAnsi="Times New Roman"/>
                <w:noProof/>
                <w:lang w:val="uk-UA"/>
              </w:rPr>
              <w:t>певною спеціальністю, у складі не менше трьох педагогічних працівників, які працюють у закладі освіти за основним місцем роботи</w:t>
            </w:r>
            <w:r w:rsidR="00D2262A" w:rsidRPr="00044404">
              <w:rPr>
                <w:rFonts w:ascii="Times New Roman" w:hAnsi="Times New Roman"/>
                <w:noProof/>
                <w:lang w:val="uk-UA"/>
              </w:rPr>
              <w:t>, мають кваліфікацію відповідно до спеціальності та вищу педагогічну категорію;</w:t>
            </w:r>
          </w:p>
          <w:p w:rsidR="00D2262A" w:rsidRPr="00044404" w:rsidRDefault="00D2262A" w:rsidP="00E17DF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noProof/>
                <w:lang w:val="uk-UA"/>
              </w:rPr>
              <w:t>наявність у не більш як половини складу проектної групи досвіду практичної роботи за відповідною спеціальністю не менше п’яти років, у тому числі педагогічної чи науково-педагогічної діяльності;</w:t>
            </w:r>
          </w:p>
          <w:p w:rsidR="00D2262A" w:rsidRPr="00044404" w:rsidRDefault="00D2262A" w:rsidP="00D2262A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noProof/>
                <w:lang w:val="uk-UA"/>
              </w:rPr>
              <w:t>керівником проектної групи призначається один з її членів, який має стаж педагогічної ро</w:t>
            </w:r>
            <w:r w:rsidR="00155FDE">
              <w:rPr>
                <w:rFonts w:ascii="Times New Roman" w:hAnsi="Times New Roman"/>
                <w:noProof/>
                <w:lang w:val="uk-UA"/>
              </w:rPr>
              <w:t>б</w:t>
            </w:r>
            <w:r w:rsidRPr="00044404">
              <w:rPr>
                <w:rFonts w:ascii="Times New Roman" w:hAnsi="Times New Roman"/>
                <w:noProof/>
                <w:lang w:val="uk-UA"/>
              </w:rPr>
              <w:t>оти не менш як п’ять років;</w:t>
            </w:r>
          </w:p>
          <w:p w:rsidR="00D2262A" w:rsidRPr="00044404" w:rsidRDefault="00D2262A" w:rsidP="00D2262A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noProof/>
                <w:lang w:val="uk-UA"/>
              </w:rPr>
              <w:t>проведення усіх видів навчальних занять, здійснення керівництва здійснюють педагогічні працівники відповідної спеціальності, причому не менше 25 відсотків лекцій проводяться педагогічними працівниками, які мають вищу педагогічну категорію;</w:t>
            </w:r>
          </w:p>
          <w:p w:rsidR="00D2262A" w:rsidRPr="00044404" w:rsidRDefault="00D2262A" w:rsidP="00D2262A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noProof/>
                <w:lang w:val="uk-UA"/>
              </w:rPr>
              <w:t>відповідність спеціальності педагогічного працівника дисципліні визначається згідно з документами про вищу освіту або науковий ступінь, або досвідом практичної роботи за відповідною спеціальністю не м</w:t>
            </w:r>
            <w:r w:rsidR="00E4533A">
              <w:rPr>
                <w:rFonts w:ascii="Times New Roman" w:hAnsi="Times New Roman"/>
                <w:noProof/>
                <w:lang w:val="uk-UA"/>
              </w:rPr>
              <w:t>е</w:t>
            </w:r>
            <w:r w:rsidRPr="00044404">
              <w:rPr>
                <w:rFonts w:ascii="Times New Roman" w:hAnsi="Times New Roman"/>
                <w:noProof/>
                <w:lang w:val="uk-UA"/>
              </w:rPr>
              <w:t>нше п’яти років, або підвищення кваліфікації тривалістю не менше 150 аудиторних годин;</w:t>
            </w:r>
          </w:p>
          <w:p w:rsidR="00D2262A" w:rsidRPr="00044404" w:rsidRDefault="00A04802" w:rsidP="00E4533A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044404">
              <w:rPr>
                <w:rFonts w:ascii="Times New Roman" w:hAnsi="Times New Roman"/>
                <w:noProof/>
                <w:lang w:val="uk-UA"/>
              </w:rPr>
              <w:t xml:space="preserve">наявність трудових </w:t>
            </w:r>
            <w:r w:rsidR="00E4533A">
              <w:rPr>
                <w:rFonts w:ascii="Times New Roman" w:hAnsi="Times New Roman"/>
                <w:noProof/>
                <w:lang w:val="uk-UA"/>
              </w:rPr>
              <w:t>д</w:t>
            </w:r>
            <w:r w:rsidRPr="00044404">
              <w:rPr>
                <w:rFonts w:ascii="Times New Roman" w:hAnsi="Times New Roman"/>
                <w:noProof/>
                <w:lang w:val="uk-UA"/>
              </w:rPr>
              <w:t>оговорів (котрактів) з усіма педагогічними працівниками та/або наказів про прийняття їх на роботу.</w:t>
            </w:r>
          </w:p>
        </w:tc>
      </w:tr>
      <w:tr w:rsidR="00000D0A" w:rsidRPr="00D61421" w:rsidTr="00AE3021">
        <w:trPr>
          <w:trHeight w:val="416"/>
        </w:trPr>
        <w:tc>
          <w:tcPr>
            <w:tcW w:w="2743" w:type="dxa"/>
          </w:tcPr>
          <w:p w:rsidR="00000D0A" w:rsidRPr="00044404" w:rsidRDefault="00A04802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t>Матеріально-технічне забезпечення</w:t>
            </w:r>
          </w:p>
        </w:tc>
        <w:tc>
          <w:tcPr>
            <w:tcW w:w="6494" w:type="dxa"/>
          </w:tcPr>
          <w:p w:rsidR="00000D0A" w:rsidRPr="00044404" w:rsidRDefault="00A04802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Усі приміщення відповідають будівельним та санітарним нормам; 100% забезпеченість спеціалізованими навчальн</w:t>
            </w:r>
            <w:r w:rsidRPr="00044404">
              <w:rPr>
                <w:rFonts w:ascii="Times New Roman" w:hAnsi="Times New Roman" w:cs="Times New Roman"/>
                <w:lang w:val="uk-UA"/>
              </w:rPr>
              <w:t>и</w:t>
            </w:r>
            <w:r w:rsidRPr="00044404">
              <w:rPr>
                <w:rFonts w:ascii="Times New Roman" w:hAnsi="Times New Roman" w:cs="Times New Roman"/>
                <w:lang w:val="uk-UA"/>
              </w:rPr>
              <w:t>ми лабораторіями, комп’ютерами та прикладними комп’ютерними програмами, мультимедійним обладнанням; соціальна інфраструктура, яка включає спортивний ко</w:t>
            </w:r>
            <w:r w:rsidRPr="00044404">
              <w:rPr>
                <w:rFonts w:ascii="Times New Roman" w:hAnsi="Times New Roman" w:cs="Times New Roman"/>
                <w:lang w:val="uk-UA"/>
              </w:rPr>
              <w:t>м</w:t>
            </w:r>
            <w:r w:rsidRPr="00044404">
              <w:rPr>
                <w:rFonts w:ascii="Times New Roman" w:hAnsi="Times New Roman" w:cs="Times New Roman"/>
                <w:lang w:val="uk-UA"/>
              </w:rPr>
              <w:t>плекс, їдальню, медпункт; 100% забезпеченість гуртожи</w:t>
            </w:r>
            <w:r w:rsidRPr="00044404">
              <w:rPr>
                <w:rFonts w:ascii="Times New Roman" w:hAnsi="Times New Roman" w:cs="Times New Roman"/>
                <w:lang w:val="uk-UA"/>
              </w:rPr>
              <w:t>т</w:t>
            </w:r>
            <w:r w:rsidRPr="00044404">
              <w:rPr>
                <w:rFonts w:ascii="Times New Roman" w:hAnsi="Times New Roman" w:cs="Times New Roman"/>
                <w:lang w:val="uk-UA"/>
              </w:rPr>
              <w:lastRenderedPageBreak/>
              <w:t>ком; доступ до мережі Інтернет, у т.ч. бездротовий доступ</w:t>
            </w:r>
          </w:p>
        </w:tc>
      </w:tr>
      <w:tr w:rsidR="00000D0A" w:rsidRPr="00D61421" w:rsidTr="00AE3021">
        <w:trPr>
          <w:trHeight w:val="416"/>
        </w:trPr>
        <w:tc>
          <w:tcPr>
            <w:tcW w:w="2743" w:type="dxa"/>
          </w:tcPr>
          <w:p w:rsidR="00000D0A" w:rsidRPr="00044404" w:rsidRDefault="00A04802" w:rsidP="00227356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lang w:val="uk-UA"/>
              </w:rPr>
              <w:lastRenderedPageBreak/>
              <w:t>Інформаційне та н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Pr="00044404">
              <w:rPr>
                <w:rFonts w:ascii="Times New Roman" w:hAnsi="Times New Roman" w:cs="Times New Roman"/>
                <w:b/>
                <w:lang w:val="uk-UA"/>
              </w:rPr>
              <w:t>вчально-методичне забезпечення</w:t>
            </w:r>
          </w:p>
        </w:tc>
        <w:tc>
          <w:tcPr>
            <w:tcW w:w="6494" w:type="dxa"/>
          </w:tcPr>
          <w:p w:rsidR="00000D0A" w:rsidRPr="00044404" w:rsidRDefault="00A04802" w:rsidP="00227356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Забезпеченість бібліотеки підручниками і посібниками, ф</w:t>
            </w:r>
            <w:r w:rsidRPr="00044404">
              <w:rPr>
                <w:rFonts w:ascii="Times New Roman" w:hAnsi="Times New Roman" w:cs="Times New Roman"/>
                <w:lang w:val="uk-UA"/>
              </w:rPr>
              <w:t>а</w:t>
            </w:r>
            <w:r w:rsidRPr="00044404">
              <w:rPr>
                <w:rFonts w:ascii="Times New Roman" w:hAnsi="Times New Roman" w:cs="Times New Roman"/>
                <w:lang w:val="uk-UA"/>
              </w:rPr>
              <w:t>ховими періодичними виданнями відповідного профілю, д</w:t>
            </w:r>
            <w:r w:rsidRPr="00044404">
              <w:rPr>
                <w:rFonts w:ascii="Times New Roman" w:hAnsi="Times New Roman" w:cs="Times New Roman"/>
                <w:lang w:val="uk-UA"/>
              </w:rPr>
              <w:t>о</w:t>
            </w:r>
            <w:r w:rsidRPr="00044404">
              <w:rPr>
                <w:rFonts w:ascii="Times New Roman" w:hAnsi="Times New Roman" w:cs="Times New Roman"/>
                <w:lang w:val="uk-UA"/>
              </w:rPr>
              <w:t>ступ до баз даних періодичних наукових видань англійс</w:t>
            </w:r>
            <w:r w:rsidRPr="00044404">
              <w:rPr>
                <w:rFonts w:ascii="Times New Roman" w:hAnsi="Times New Roman" w:cs="Times New Roman"/>
                <w:lang w:val="uk-UA"/>
              </w:rPr>
              <w:t>ь</w:t>
            </w:r>
            <w:r w:rsidRPr="00044404">
              <w:rPr>
                <w:rFonts w:ascii="Times New Roman" w:hAnsi="Times New Roman" w:cs="Times New Roman"/>
                <w:lang w:val="uk-UA"/>
              </w:rPr>
              <w:t>кою мовою; офіційний веб-сайт, наявність електронного р</w:t>
            </w:r>
            <w:r w:rsidRPr="00044404">
              <w:rPr>
                <w:rFonts w:ascii="Times New Roman" w:hAnsi="Times New Roman" w:cs="Times New Roman"/>
                <w:lang w:val="uk-UA"/>
              </w:rPr>
              <w:t>е</w:t>
            </w:r>
            <w:r w:rsidRPr="00044404">
              <w:rPr>
                <w:rFonts w:ascii="Times New Roman" w:hAnsi="Times New Roman" w:cs="Times New Roman"/>
                <w:lang w:val="uk-UA"/>
              </w:rPr>
              <w:t>сурсу навчально-методичних матеріалів навчальних дисц</w:t>
            </w:r>
            <w:r w:rsidRPr="00044404">
              <w:rPr>
                <w:rFonts w:ascii="Times New Roman" w:hAnsi="Times New Roman" w:cs="Times New Roman"/>
                <w:lang w:val="uk-UA"/>
              </w:rPr>
              <w:t>и</w:t>
            </w:r>
            <w:r w:rsidRPr="00044404">
              <w:rPr>
                <w:rFonts w:ascii="Times New Roman" w:hAnsi="Times New Roman" w:cs="Times New Roman"/>
                <w:lang w:val="uk-UA"/>
              </w:rPr>
              <w:t>плін, у т.ч. у системі дистанційного навчання</w:t>
            </w:r>
          </w:p>
        </w:tc>
      </w:tr>
    </w:tbl>
    <w:p w:rsidR="00AE3021" w:rsidRPr="00044404" w:rsidRDefault="00AE3021" w:rsidP="00AE3021">
      <w:pPr>
        <w:rPr>
          <w:sz w:val="24"/>
          <w:szCs w:val="24"/>
          <w:lang w:val="uk-UA"/>
        </w:rPr>
      </w:pPr>
    </w:p>
    <w:p w:rsidR="00217E8A" w:rsidRPr="00044404" w:rsidRDefault="00217E8A">
      <w:pPr>
        <w:rPr>
          <w:sz w:val="24"/>
          <w:szCs w:val="24"/>
          <w:lang w:val="uk-UA"/>
        </w:rPr>
      </w:pPr>
      <w:r w:rsidRPr="00044404">
        <w:rPr>
          <w:sz w:val="24"/>
          <w:szCs w:val="24"/>
          <w:lang w:val="uk-UA"/>
        </w:rPr>
        <w:br w:type="page"/>
      </w:r>
    </w:p>
    <w:p w:rsidR="00217E8A" w:rsidRPr="0033672A" w:rsidRDefault="00217E8A" w:rsidP="00044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72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2. ПЕРЕЛІК КОМПОНЕНТ ОСВІТНЬО-ПРОФЕСІЙНОЇ ПРОГРАМИ ТА ЇХ ЛОГІЧНА ПОСЛІДОВНІСТЬ </w:t>
      </w:r>
    </w:p>
    <w:p w:rsidR="00044404" w:rsidRPr="00044404" w:rsidRDefault="00044404" w:rsidP="000444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42FB6" w:rsidRPr="00044404" w:rsidRDefault="00044404" w:rsidP="000444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4404">
        <w:rPr>
          <w:rFonts w:ascii="Times New Roman" w:hAnsi="Times New Roman" w:cs="Times New Roman"/>
          <w:b/>
          <w:bCs/>
          <w:sz w:val="28"/>
          <w:szCs w:val="28"/>
          <w:lang w:val="uk-UA"/>
        </w:rPr>
        <w:t>2.1. Розподіл змісту освітньо-професійної програми за групами освітніх компонент і циклами підготовки</w:t>
      </w:r>
    </w:p>
    <w:p w:rsidR="00044404" w:rsidRPr="00044404" w:rsidRDefault="00044404" w:rsidP="000444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643"/>
        <w:gridCol w:w="1869"/>
        <w:gridCol w:w="1869"/>
      </w:tblGrid>
      <w:tr w:rsidR="00044404" w:rsidRPr="00044404" w:rsidTr="00044404">
        <w:tc>
          <w:tcPr>
            <w:tcW w:w="846" w:type="dxa"/>
            <w:vMerge w:val="restart"/>
          </w:tcPr>
          <w:p w:rsidR="00044404" w:rsidRPr="00044404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3118" w:type="dxa"/>
            <w:vMerge w:val="restart"/>
          </w:tcPr>
          <w:p w:rsidR="00044404" w:rsidRPr="00044404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Цикл підготовки</w:t>
            </w:r>
          </w:p>
        </w:tc>
        <w:tc>
          <w:tcPr>
            <w:tcW w:w="5381" w:type="dxa"/>
            <w:gridSpan w:val="3"/>
          </w:tcPr>
          <w:p w:rsidR="00044404" w:rsidRPr="00044404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Обсяг навчального навантаження здобувача в</w:t>
            </w:r>
            <w:r w:rsidRPr="00044404">
              <w:rPr>
                <w:rFonts w:ascii="Times New Roman" w:hAnsi="Times New Roman" w:cs="Times New Roman"/>
                <w:lang w:val="uk-UA"/>
              </w:rPr>
              <w:t>и</w:t>
            </w:r>
            <w:r w:rsidRPr="00044404">
              <w:rPr>
                <w:rFonts w:ascii="Times New Roman" w:hAnsi="Times New Roman" w:cs="Times New Roman"/>
                <w:lang w:val="uk-UA"/>
              </w:rPr>
              <w:t>щої освіти  (кредитів/%)</w:t>
            </w:r>
          </w:p>
        </w:tc>
      </w:tr>
      <w:tr w:rsidR="00044404" w:rsidRPr="00044404" w:rsidTr="00044404">
        <w:tc>
          <w:tcPr>
            <w:tcW w:w="846" w:type="dxa"/>
            <w:vMerge/>
          </w:tcPr>
          <w:p w:rsidR="00044404" w:rsidRPr="00044404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8" w:type="dxa"/>
            <w:vMerge/>
          </w:tcPr>
          <w:p w:rsidR="00044404" w:rsidRPr="00044404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3" w:type="dxa"/>
          </w:tcPr>
          <w:p w:rsidR="00044404" w:rsidRPr="00044404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обов’язкові</w:t>
            </w:r>
          </w:p>
          <w:p w:rsidR="00044404" w:rsidRPr="00044404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компоненти</w:t>
            </w:r>
          </w:p>
          <w:p w:rsidR="00044404" w:rsidRPr="00044404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освітньо-</w:t>
            </w:r>
          </w:p>
          <w:p w:rsidR="00044404" w:rsidRPr="00044404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професійної</w:t>
            </w:r>
          </w:p>
          <w:p w:rsidR="00044404" w:rsidRPr="00044404" w:rsidRDefault="00044404" w:rsidP="00044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програми</w:t>
            </w:r>
          </w:p>
        </w:tc>
        <w:tc>
          <w:tcPr>
            <w:tcW w:w="1869" w:type="dxa"/>
          </w:tcPr>
          <w:p w:rsidR="00044404" w:rsidRPr="00044404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вибіркові</w:t>
            </w:r>
          </w:p>
          <w:p w:rsidR="00044404" w:rsidRPr="00044404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компоненти</w:t>
            </w:r>
          </w:p>
          <w:p w:rsidR="00044404" w:rsidRPr="00044404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освітньо-</w:t>
            </w:r>
          </w:p>
          <w:p w:rsidR="00044404" w:rsidRPr="00044404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професійної</w:t>
            </w:r>
          </w:p>
          <w:p w:rsidR="00044404" w:rsidRPr="00044404" w:rsidRDefault="00044404" w:rsidP="00044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програми</w:t>
            </w:r>
          </w:p>
        </w:tc>
        <w:tc>
          <w:tcPr>
            <w:tcW w:w="1869" w:type="dxa"/>
          </w:tcPr>
          <w:p w:rsidR="00044404" w:rsidRPr="00044404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всього за весь</w:t>
            </w:r>
          </w:p>
          <w:p w:rsidR="00044404" w:rsidRPr="00044404" w:rsidRDefault="00044404" w:rsidP="00044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термін навча</w:t>
            </w:r>
            <w:r w:rsidRPr="00044404">
              <w:rPr>
                <w:rFonts w:ascii="Times New Roman" w:hAnsi="Times New Roman" w:cs="Times New Roman"/>
                <w:lang w:val="uk-UA"/>
              </w:rPr>
              <w:t>н</w:t>
            </w:r>
            <w:r w:rsidRPr="00044404">
              <w:rPr>
                <w:rFonts w:ascii="Times New Roman" w:hAnsi="Times New Roman" w:cs="Times New Roman"/>
                <w:lang w:val="uk-UA"/>
              </w:rPr>
              <w:t>ня</w:t>
            </w:r>
          </w:p>
        </w:tc>
      </w:tr>
      <w:tr w:rsidR="00044404" w:rsidRPr="00044404" w:rsidTr="00044404">
        <w:tc>
          <w:tcPr>
            <w:tcW w:w="846" w:type="dxa"/>
          </w:tcPr>
          <w:p w:rsidR="00044404" w:rsidRPr="002A317A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317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118" w:type="dxa"/>
          </w:tcPr>
          <w:p w:rsidR="00044404" w:rsidRPr="002A317A" w:rsidRDefault="00044404" w:rsidP="000444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317A">
              <w:rPr>
                <w:rFonts w:ascii="Times New Roman" w:hAnsi="Times New Roman" w:cs="Times New Roman"/>
                <w:lang w:val="uk-UA"/>
              </w:rPr>
              <w:t>Цикл загальної підготовки</w:t>
            </w:r>
          </w:p>
        </w:tc>
        <w:tc>
          <w:tcPr>
            <w:tcW w:w="1643" w:type="dxa"/>
          </w:tcPr>
          <w:p w:rsidR="00044404" w:rsidRPr="002A317A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317A">
              <w:rPr>
                <w:rFonts w:ascii="Times New Roman" w:hAnsi="Times New Roman" w:cs="Times New Roman"/>
                <w:lang w:val="uk-UA"/>
              </w:rPr>
              <w:t>27/22,5</w:t>
            </w:r>
          </w:p>
        </w:tc>
        <w:tc>
          <w:tcPr>
            <w:tcW w:w="1869" w:type="dxa"/>
          </w:tcPr>
          <w:p w:rsidR="00044404" w:rsidRPr="002A317A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317A">
              <w:rPr>
                <w:rFonts w:ascii="Times New Roman" w:hAnsi="Times New Roman" w:cs="Times New Roman"/>
                <w:lang w:val="uk-UA"/>
              </w:rPr>
              <w:t>7/5,8</w:t>
            </w:r>
          </w:p>
        </w:tc>
        <w:tc>
          <w:tcPr>
            <w:tcW w:w="1869" w:type="dxa"/>
          </w:tcPr>
          <w:p w:rsidR="00044404" w:rsidRPr="002A317A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317A">
              <w:rPr>
                <w:rFonts w:ascii="Times New Roman" w:hAnsi="Times New Roman" w:cs="Times New Roman"/>
                <w:lang w:val="uk-UA"/>
              </w:rPr>
              <w:t>34/28,3</w:t>
            </w:r>
          </w:p>
        </w:tc>
      </w:tr>
      <w:tr w:rsidR="00044404" w:rsidRPr="00044404" w:rsidTr="00044404">
        <w:tc>
          <w:tcPr>
            <w:tcW w:w="846" w:type="dxa"/>
          </w:tcPr>
          <w:p w:rsidR="00044404" w:rsidRPr="00044404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118" w:type="dxa"/>
          </w:tcPr>
          <w:p w:rsidR="00044404" w:rsidRPr="00044404" w:rsidRDefault="00044404" w:rsidP="00044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Цикл професійної та</w:t>
            </w:r>
          </w:p>
          <w:p w:rsidR="00044404" w:rsidRPr="00044404" w:rsidRDefault="00044404" w:rsidP="000444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практичної підготовки</w:t>
            </w:r>
          </w:p>
        </w:tc>
        <w:tc>
          <w:tcPr>
            <w:tcW w:w="1643" w:type="dxa"/>
          </w:tcPr>
          <w:p w:rsidR="00044404" w:rsidRPr="00044404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79/65,9</w:t>
            </w:r>
          </w:p>
        </w:tc>
        <w:tc>
          <w:tcPr>
            <w:tcW w:w="1869" w:type="dxa"/>
          </w:tcPr>
          <w:p w:rsidR="00044404" w:rsidRPr="00044404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7/5,8</w:t>
            </w:r>
          </w:p>
        </w:tc>
        <w:tc>
          <w:tcPr>
            <w:tcW w:w="1869" w:type="dxa"/>
          </w:tcPr>
          <w:p w:rsidR="00044404" w:rsidRPr="00044404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lang w:val="uk-UA"/>
              </w:rPr>
              <w:t>86/71,7</w:t>
            </w:r>
          </w:p>
        </w:tc>
      </w:tr>
      <w:tr w:rsidR="00044404" w:rsidRPr="00044404" w:rsidTr="00044404">
        <w:tc>
          <w:tcPr>
            <w:tcW w:w="3964" w:type="dxa"/>
            <w:gridSpan w:val="2"/>
          </w:tcPr>
          <w:p w:rsidR="00044404" w:rsidRPr="00044404" w:rsidRDefault="00044404" w:rsidP="00044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bCs/>
                <w:lang w:val="uk-UA"/>
              </w:rPr>
              <w:t>Всього за весь термін навчання</w:t>
            </w:r>
          </w:p>
        </w:tc>
        <w:tc>
          <w:tcPr>
            <w:tcW w:w="1643" w:type="dxa"/>
          </w:tcPr>
          <w:p w:rsidR="00044404" w:rsidRPr="0011383B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106/88,4</w:t>
            </w:r>
          </w:p>
        </w:tc>
        <w:tc>
          <w:tcPr>
            <w:tcW w:w="1869" w:type="dxa"/>
          </w:tcPr>
          <w:p w:rsidR="00044404" w:rsidRPr="0011383B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14/11,6</w:t>
            </w:r>
          </w:p>
        </w:tc>
        <w:tc>
          <w:tcPr>
            <w:tcW w:w="1869" w:type="dxa"/>
          </w:tcPr>
          <w:p w:rsidR="00044404" w:rsidRPr="0011383B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120/100</w:t>
            </w:r>
          </w:p>
        </w:tc>
      </w:tr>
    </w:tbl>
    <w:p w:rsidR="00044404" w:rsidRPr="00044404" w:rsidRDefault="00044404" w:rsidP="000444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42FB6" w:rsidRPr="00044404" w:rsidRDefault="00442FB6" w:rsidP="00442FB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4404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044404" w:rsidRPr="0004440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044404">
        <w:rPr>
          <w:rFonts w:ascii="Times New Roman" w:hAnsi="Times New Roman" w:cs="Times New Roman"/>
          <w:b/>
          <w:sz w:val="24"/>
          <w:szCs w:val="24"/>
          <w:lang w:val="uk-UA"/>
        </w:rPr>
        <w:t>. Перелік компонент ОПП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5235"/>
        <w:gridCol w:w="1418"/>
        <w:gridCol w:w="1418"/>
      </w:tblGrid>
      <w:tr w:rsidR="00442FB6" w:rsidRPr="00044404" w:rsidTr="00442FB6">
        <w:tc>
          <w:tcPr>
            <w:tcW w:w="1256" w:type="dxa"/>
          </w:tcPr>
          <w:p w:rsidR="00442FB6" w:rsidRPr="0011383B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11383B">
              <w:rPr>
                <w:sz w:val="22"/>
                <w:szCs w:val="22"/>
                <w:lang w:val="uk-UA"/>
              </w:rPr>
              <w:t>Код н/д</w:t>
            </w:r>
          </w:p>
        </w:tc>
        <w:tc>
          <w:tcPr>
            <w:tcW w:w="5235" w:type="dxa"/>
          </w:tcPr>
          <w:p w:rsidR="00442FB6" w:rsidRPr="0011383B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11383B">
              <w:rPr>
                <w:sz w:val="22"/>
                <w:szCs w:val="22"/>
                <w:lang w:val="uk-UA"/>
              </w:rPr>
              <w:t>Компоненти освітньої програми</w:t>
            </w:r>
          </w:p>
          <w:p w:rsidR="00442FB6" w:rsidRPr="0011383B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11383B">
              <w:rPr>
                <w:sz w:val="22"/>
                <w:szCs w:val="22"/>
                <w:lang w:val="uk-UA"/>
              </w:rPr>
              <w:t>(навчальні дисципліни, курсові проекти (роботи), практики, кваліфікаційна робота</w:t>
            </w:r>
          </w:p>
        </w:tc>
        <w:tc>
          <w:tcPr>
            <w:tcW w:w="1418" w:type="dxa"/>
          </w:tcPr>
          <w:p w:rsidR="00442FB6" w:rsidRPr="0011383B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11383B">
              <w:rPr>
                <w:sz w:val="22"/>
                <w:szCs w:val="22"/>
                <w:lang w:val="uk-UA"/>
              </w:rPr>
              <w:t>Кількість кредитів</w:t>
            </w:r>
          </w:p>
        </w:tc>
        <w:tc>
          <w:tcPr>
            <w:tcW w:w="1418" w:type="dxa"/>
            <w:vAlign w:val="center"/>
          </w:tcPr>
          <w:p w:rsidR="00442FB6" w:rsidRPr="0011383B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11383B">
              <w:rPr>
                <w:sz w:val="22"/>
                <w:szCs w:val="22"/>
                <w:lang w:val="uk-UA"/>
              </w:rPr>
              <w:t>Форма пі</w:t>
            </w:r>
            <w:r w:rsidRPr="0011383B">
              <w:rPr>
                <w:sz w:val="22"/>
                <w:szCs w:val="22"/>
                <w:lang w:val="uk-UA"/>
              </w:rPr>
              <w:t>д</w:t>
            </w:r>
            <w:r w:rsidRPr="0011383B">
              <w:rPr>
                <w:sz w:val="22"/>
                <w:szCs w:val="22"/>
                <w:lang w:val="uk-UA"/>
              </w:rPr>
              <w:t>сумкового контролю</w:t>
            </w:r>
          </w:p>
        </w:tc>
      </w:tr>
      <w:tr w:rsidR="00442FB6" w:rsidRPr="00044404" w:rsidTr="00442FB6">
        <w:tc>
          <w:tcPr>
            <w:tcW w:w="9327" w:type="dxa"/>
            <w:gridSpan w:val="4"/>
            <w:vAlign w:val="center"/>
          </w:tcPr>
          <w:p w:rsidR="00442FB6" w:rsidRPr="0011383B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11383B">
              <w:rPr>
                <w:b/>
                <w:bCs/>
                <w:sz w:val="22"/>
                <w:szCs w:val="22"/>
                <w:lang w:val="uk-UA"/>
              </w:rPr>
              <w:t>1. ОБОВ’ЯЗКОВІ КОМПОНЕНТИ  ОПП(ОК)</w:t>
            </w:r>
          </w:p>
        </w:tc>
      </w:tr>
      <w:tr w:rsidR="00442FB6" w:rsidRPr="00044404" w:rsidTr="00442FB6">
        <w:tc>
          <w:tcPr>
            <w:tcW w:w="9327" w:type="dxa"/>
            <w:gridSpan w:val="4"/>
            <w:vAlign w:val="center"/>
          </w:tcPr>
          <w:p w:rsidR="00442FB6" w:rsidRPr="0011383B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11383B">
              <w:rPr>
                <w:b/>
                <w:bCs/>
                <w:sz w:val="22"/>
                <w:szCs w:val="22"/>
                <w:lang w:val="uk-UA"/>
              </w:rPr>
              <w:t>1.1. Цикл загальної підготовки</w:t>
            </w:r>
          </w:p>
        </w:tc>
      </w:tr>
      <w:tr w:rsidR="004A0E95" w:rsidRPr="00044404" w:rsidTr="00442FB6">
        <w:trPr>
          <w:trHeight w:val="265"/>
        </w:trPr>
        <w:tc>
          <w:tcPr>
            <w:tcW w:w="1256" w:type="dxa"/>
            <w:vAlign w:val="center"/>
          </w:tcPr>
          <w:p w:rsidR="004A0E95" w:rsidRPr="0011383B" w:rsidRDefault="004A0E95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C72D6D" w:rsidRPr="0011383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235" w:type="dxa"/>
            <w:vAlign w:val="center"/>
          </w:tcPr>
          <w:p w:rsidR="004A0E95" w:rsidRPr="0011383B" w:rsidRDefault="004A0E95" w:rsidP="004A0E9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Українська мова  за професійним спрямуванням</w:t>
            </w:r>
          </w:p>
        </w:tc>
        <w:tc>
          <w:tcPr>
            <w:tcW w:w="1418" w:type="dxa"/>
            <w:vAlign w:val="center"/>
          </w:tcPr>
          <w:p w:rsidR="004A0E95" w:rsidRPr="0011383B" w:rsidRDefault="004A0E95" w:rsidP="004A0E9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4A0E95" w:rsidRPr="0011383B" w:rsidRDefault="004A0E95" w:rsidP="004A0E9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Диф.залік</w:t>
            </w:r>
          </w:p>
        </w:tc>
      </w:tr>
      <w:tr w:rsidR="00D02A98" w:rsidRPr="00044404" w:rsidTr="00442FB6">
        <w:trPr>
          <w:trHeight w:val="265"/>
        </w:trPr>
        <w:tc>
          <w:tcPr>
            <w:tcW w:w="1256" w:type="dxa"/>
            <w:vAlign w:val="center"/>
          </w:tcPr>
          <w:p w:rsidR="00D02A98" w:rsidRPr="0011383B" w:rsidRDefault="00D02A98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C72D6D" w:rsidRPr="0011383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235" w:type="dxa"/>
            <w:vAlign w:val="center"/>
          </w:tcPr>
          <w:p w:rsidR="00D02A98" w:rsidRPr="0011383B" w:rsidRDefault="00D02A98" w:rsidP="00E453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Іноземна </w:t>
            </w:r>
            <w:r w:rsidRPr="000C1754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мова </w:t>
            </w:r>
            <w:r w:rsidR="00E4533A" w:rsidRPr="000C1754">
              <w:rPr>
                <w:rFonts w:ascii="Times New Roman" w:eastAsia="Times New Roman" w:hAnsi="Times New Roman" w:cs="Times New Roman"/>
                <w:bCs/>
                <w:lang w:val="uk-UA"/>
              </w:rPr>
              <w:t>(за професійним спрямуванням)</w:t>
            </w:r>
          </w:p>
        </w:tc>
        <w:tc>
          <w:tcPr>
            <w:tcW w:w="1418" w:type="dxa"/>
            <w:vAlign w:val="center"/>
          </w:tcPr>
          <w:p w:rsidR="00D02A98" w:rsidRPr="0011383B" w:rsidRDefault="00B913AE" w:rsidP="00D02A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D02A98" w:rsidRPr="0011383B" w:rsidRDefault="00B51C85" w:rsidP="00B51C8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17E30">
              <w:rPr>
                <w:rFonts w:ascii="Times New Roman" w:hAnsi="Times New Roman" w:cs="Times New Roman"/>
                <w:lang w:val="uk-UA"/>
              </w:rPr>
              <w:t xml:space="preserve">Диф.залік, </w:t>
            </w:r>
          </w:p>
        </w:tc>
      </w:tr>
      <w:tr w:rsidR="0051433D" w:rsidRPr="00044404" w:rsidTr="00442FB6">
        <w:trPr>
          <w:trHeight w:val="265"/>
        </w:trPr>
        <w:tc>
          <w:tcPr>
            <w:tcW w:w="1256" w:type="dxa"/>
            <w:vAlign w:val="center"/>
          </w:tcPr>
          <w:p w:rsidR="0051433D" w:rsidRPr="0011383B" w:rsidRDefault="0051433D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C72D6D"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235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bCs/>
                <w:lang w:val="uk-UA"/>
              </w:rPr>
              <w:t>**Історія України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pStyle w:val="a5"/>
              <w:spacing w:after="0"/>
              <w:rPr>
                <w:sz w:val="22"/>
                <w:szCs w:val="22"/>
                <w:lang w:val="uk-UA" w:eastAsia="en-US"/>
              </w:rPr>
            </w:pPr>
            <w:r w:rsidRPr="0011383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</w:tr>
      <w:tr w:rsidR="0051433D" w:rsidRPr="00044404" w:rsidTr="00442FB6">
        <w:trPr>
          <w:trHeight w:val="265"/>
        </w:trPr>
        <w:tc>
          <w:tcPr>
            <w:tcW w:w="1256" w:type="dxa"/>
            <w:vAlign w:val="center"/>
          </w:tcPr>
          <w:p w:rsidR="0051433D" w:rsidRPr="0011383B" w:rsidRDefault="0051433D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C72D6D" w:rsidRPr="001138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235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**Політико-правова система 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51433D" w:rsidRPr="00044404" w:rsidTr="00442FB6">
        <w:trPr>
          <w:trHeight w:val="265"/>
        </w:trPr>
        <w:tc>
          <w:tcPr>
            <w:tcW w:w="1256" w:type="dxa"/>
            <w:vAlign w:val="center"/>
          </w:tcPr>
          <w:p w:rsidR="0051433D" w:rsidRPr="0011383B" w:rsidRDefault="0051433D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C72D6D" w:rsidRPr="001138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35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Історія української культури 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51433D" w:rsidRPr="0011383B" w:rsidRDefault="00076171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Диф.залік</w:t>
            </w:r>
          </w:p>
        </w:tc>
      </w:tr>
      <w:tr w:rsidR="00076171" w:rsidRPr="00044404" w:rsidTr="00442FB6">
        <w:trPr>
          <w:trHeight w:val="265"/>
        </w:trPr>
        <w:tc>
          <w:tcPr>
            <w:tcW w:w="1256" w:type="dxa"/>
            <w:vAlign w:val="center"/>
          </w:tcPr>
          <w:p w:rsidR="00076171" w:rsidRPr="0011383B" w:rsidRDefault="00076171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ОК6</w:t>
            </w:r>
          </w:p>
        </w:tc>
        <w:tc>
          <w:tcPr>
            <w:tcW w:w="5235" w:type="dxa"/>
            <w:vAlign w:val="center"/>
          </w:tcPr>
          <w:p w:rsidR="00076171" w:rsidRPr="0011383B" w:rsidRDefault="00076171" w:rsidP="005143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1418" w:type="dxa"/>
            <w:vAlign w:val="center"/>
          </w:tcPr>
          <w:p w:rsidR="00076171" w:rsidRPr="0011383B" w:rsidRDefault="00076171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076171" w:rsidRPr="0011383B" w:rsidRDefault="00076171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51433D" w:rsidRPr="00044404" w:rsidTr="00442FB6">
        <w:trPr>
          <w:trHeight w:val="265"/>
        </w:trPr>
        <w:tc>
          <w:tcPr>
            <w:tcW w:w="1256" w:type="dxa"/>
            <w:vAlign w:val="center"/>
          </w:tcPr>
          <w:p w:rsidR="0051433D" w:rsidRPr="0011383B" w:rsidRDefault="0051433D" w:rsidP="000761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076171" w:rsidRPr="0011383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235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bCs/>
                <w:lang w:val="uk-UA"/>
              </w:rPr>
              <w:t>**Безпека життєдіяльності фахівця з основами ох</w:t>
            </w:r>
            <w:r w:rsidRPr="0011383B">
              <w:rPr>
                <w:rFonts w:ascii="Times New Roman" w:eastAsia="Times New Roman" w:hAnsi="Times New Roman" w:cs="Times New Roman"/>
                <w:bCs/>
                <w:lang w:val="uk-UA"/>
              </w:rPr>
              <w:t>о</w:t>
            </w:r>
            <w:r w:rsidRPr="0011383B">
              <w:rPr>
                <w:rFonts w:ascii="Times New Roman" w:eastAsia="Times New Roman" w:hAnsi="Times New Roman" w:cs="Times New Roman"/>
                <w:bCs/>
                <w:lang w:val="uk-UA"/>
              </w:rPr>
              <w:t>рони праці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pStyle w:val="a5"/>
              <w:spacing w:after="0"/>
              <w:rPr>
                <w:sz w:val="22"/>
                <w:szCs w:val="22"/>
                <w:lang w:val="uk-UA"/>
              </w:rPr>
            </w:pPr>
            <w:r w:rsidRPr="0011383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Диф.залік</w:t>
            </w:r>
          </w:p>
        </w:tc>
      </w:tr>
      <w:tr w:rsidR="0051433D" w:rsidRPr="00044404" w:rsidTr="00442FB6">
        <w:trPr>
          <w:trHeight w:val="265"/>
        </w:trPr>
        <w:tc>
          <w:tcPr>
            <w:tcW w:w="1256" w:type="dxa"/>
            <w:vAlign w:val="center"/>
          </w:tcPr>
          <w:p w:rsidR="0051433D" w:rsidRPr="0011383B" w:rsidRDefault="0051433D" w:rsidP="000761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076171" w:rsidRPr="0011383B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235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**Філософія 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</w:tr>
      <w:tr w:rsidR="007E6BD8" w:rsidRPr="00044404" w:rsidTr="00442FB6">
        <w:trPr>
          <w:trHeight w:val="265"/>
        </w:trPr>
        <w:tc>
          <w:tcPr>
            <w:tcW w:w="1256" w:type="dxa"/>
            <w:vAlign w:val="center"/>
          </w:tcPr>
          <w:p w:rsidR="007E6BD8" w:rsidRPr="0011383B" w:rsidRDefault="007E6BD8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5" w:type="dxa"/>
            <w:vAlign w:val="center"/>
          </w:tcPr>
          <w:p w:rsidR="007E6BD8" w:rsidRPr="0011383B" w:rsidRDefault="007E6BD8" w:rsidP="00514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1418" w:type="dxa"/>
            <w:vAlign w:val="center"/>
          </w:tcPr>
          <w:p w:rsidR="007E6BD8" w:rsidRPr="0011383B" w:rsidRDefault="007E6BD8" w:rsidP="00076171">
            <w:pPr>
              <w:pStyle w:val="a5"/>
              <w:spacing w:after="0"/>
              <w:rPr>
                <w:b/>
                <w:sz w:val="22"/>
                <w:szCs w:val="22"/>
                <w:lang w:val="uk-UA"/>
              </w:rPr>
            </w:pPr>
            <w:r w:rsidRPr="0011383B">
              <w:rPr>
                <w:b/>
                <w:sz w:val="22"/>
                <w:szCs w:val="22"/>
                <w:lang w:val="uk-UA"/>
              </w:rPr>
              <w:t>2</w:t>
            </w:r>
            <w:r w:rsidR="00076171" w:rsidRPr="0011383B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7E6BD8" w:rsidRPr="0011383B" w:rsidRDefault="007E6BD8" w:rsidP="0051433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E6BD8" w:rsidRPr="00044404" w:rsidTr="007E6BD8">
        <w:trPr>
          <w:trHeight w:val="265"/>
        </w:trPr>
        <w:tc>
          <w:tcPr>
            <w:tcW w:w="9327" w:type="dxa"/>
            <w:gridSpan w:val="4"/>
            <w:vAlign w:val="center"/>
          </w:tcPr>
          <w:p w:rsidR="007E6BD8" w:rsidRPr="0011383B" w:rsidRDefault="007E6BD8" w:rsidP="007E6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1.2 Цикл професійної підготовки</w:t>
            </w:r>
          </w:p>
        </w:tc>
      </w:tr>
      <w:tr w:rsidR="0051433D" w:rsidRPr="00044404" w:rsidTr="00442FB6">
        <w:trPr>
          <w:trHeight w:val="265"/>
        </w:trPr>
        <w:tc>
          <w:tcPr>
            <w:tcW w:w="1256" w:type="dxa"/>
            <w:vAlign w:val="center"/>
          </w:tcPr>
          <w:p w:rsidR="0051433D" w:rsidRPr="0011383B" w:rsidRDefault="0051433D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C72D6D" w:rsidRPr="0011383B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235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lang w:val="uk-UA"/>
              </w:rPr>
              <w:t xml:space="preserve">Вища математика для економістів </w:t>
            </w:r>
          </w:p>
        </w:tc>
        <w:tc>
          <w:tcPr>
            <w:tcW w:w="1418" w:type="dxa"/>
            <w:vAlign w:val="center"/>
          </w:tcPr>
          <w:p w:rsidR="0051433D" w:rsidRPr="0011383B" w:rsidRDefault="007E6BD8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</w:tr>
      <w:tr w:rsidR="0051433D" w:rsidRPr="00044404" w:rsidTr="00442FB6">
        <w:trPr>
          <w:trHeight w:val="265"/>
        </w:trPr>
        <w:tc>
          <w:tcPr>
            <w:tcW w:w="1256" w:type="dxa"/>
            <w:vAlign w:val="center"/>
          </w:tcPr>
          <w:p w:rsidR="0051433D" w:rsidRPr="0011383B" w:rsidRDefault="0051433D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C72D6D" w:rsidRPr="0011383B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235" w:type="dxa"/>
            <w:vAlign w:val="center"/>
          </w:tcPr>
          <w:p w:rsidR="0051433D" w:rsidRPr="0011383B" w:rsidRDefault="007E6BD8" w:rsidP="005D52B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lang w:val="uk-UA"/>
              </w:rPr>
              <w:t>**</w:t>
            </w:r>
            <w:r w:rsidR="0051433D" w:rsidRPr="0011383B">
              <w:rPr>
                <w:rFonts w:ascii="Times New Roman" w:eastAsia="Times New Roman" w:hAnsi="Times New Roman" w:cs="Times New Roman"/>
                <w:lang w:val="uk-UA"/>
              </w:rPr>
              <w:t>Політична економ</w:t>
            </w:r>
            <w:r w:rsidR="005D52BD">
              <w:rPr>
                <w:rFonts w:ascii="Times New Roman" w:eastAsia="Times New Roman" w:hAnsi="Times New Roman" w:cs="Times New Roman"/>
                <w:lang w:val="uk-UA"/>
              </w:rPr>
              <w:t>іка</w:t>
            </w:r>
            <w:r w:rsidR="00E4533A">
              <w:rPr>
                <w:rFonts w:ascii="Times New Roman" w:eastAsia="Times New Roman" w:hAnsi="Times New Roman" w:cs="Times New Roman"/>
                <w:lang w:val="uk-UA"/>
              </w:rPr>
              <w:t xml:space="preserve"> (Економічна теорія)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</w:tr>
      <w:tr w:rsidR="0051433D" w:rsidRPr="00044404" w:rsidTr="00442FB6">
        <w:trPr>
          <w:trHeight w:val="265"/>
        </w:trPr>
        <w:tc>
          <w:tcPr>
            <w:tcW w:w="1256" w:type="dxa"/>
            <w:vAlign w:val="center"/>
          </w:tcPr>
          <w:p w:rsidR="0051433D" w:rsidRPr="0011383B" w:rsidRDefault="00C72D6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ОК11</w:t>
            </w:r>
          </w:p>
        </w:tc>
        <w:tc>
          <w:tcPr>
            <w:tcW w:w="5235" w:type="dxa"/>
            <w:vAlign w:val="center"/>
          </w:tcPr>
          <w:p w:rsidR="0051433D" w:rsidRPr="0011383B" w:rsidRDefault="00E4533A" w:rsidP="005143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/>
              </w:rPr>
              <w:t>Бухгалтерський облік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pStyle w:val="a5"/>
              <w:spacing w:after="0"/>
              <w:rPr>
                <w:sz w:val="22"/>
                <w:szCs w:val="22"/>
                <w:lang w:val="uk-UA"/>
              </w:rPr>
            </w:pPr>
            <w:r w:rsidRPr="0011383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51433D" w:rsidRPr="00044404" w:rsidTr="00442FB6">
        <w:trPr>
          <w:trHeight w:val="265"/>
        </w:trPr>
        <w:tc>
          <w:tcPr>
            <w:tcW w:w="1256" w:type="dxa"/>
            <w:vAlign w:val="center"/>
          </w:tcPr>
          <w:p w:rsidR="0051433D" w:rsidRPr="0011383B" w:rsidRDefault="00C72D6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ОК12</w:t>
            </w:r>
          </w:p>
        </w:tc>
        <w:tc>
          <w:tcPr>
            <w:tcW w:w="5235" w:type="dxa"/>
            <w:vAlign w:val="center"/>
          </w:tcPr>
          <w:p w:rsidR="0051433D" w:rsidRPr="0011383B" w:rsidRDefault="00E4533A" w:rsidP="005143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/>
              </w:rPr>
              <w:t>Банківська система</w:t>
            </w:r>
          </w:p>
        </w:tc>
        <w:tc>
          <w:tcPr>
            <w:tcW w:w="1418" w:type="dxa"/>
            <w:vAlign w:val="center"/>
          </w:tcPr>
          <w:p w:rsidR="0051433D" w:rsidRPr="0011383B" w:rsidRDefault="007E6BD8" w:rsidP="0051433D">
            <w:pPr>
              <w:pStyle w:val="a5"/>
              <w:spacing w:after="0"/>
              <w:rPr>
                <w:sz w:val="22"/>
                <w:szCs w:val="22"/>
                <w:lang w:val="uk-UA"/>
              </w:rPr>
            </w:pPr>
            <w:r w:rsidRPr="0011383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51433D" w:rsidRPr="0011383B" w:rsidRDefault="0051433D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7E6BD8" w:rsidRPr="00044404" w:rsidTr="007E6BD8">
        <w:trPr>
          <w:trHeight w:val="265"/>
        </w:trPr>
        <w:tc>
          <w:tcPr>
            <w:tcW w:w="1256" w:type="dxa"/>
          </w:tcPr>
          <w:p w:rsidR="007E6BD8" w:rsidRPr="0011383B" w:rsidRDefault="0091269C" w:rsidP="007E6BD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ОК13</w:t>
            </w:r>
          </w:p>
        </w:tc>
        <w:tc>
          <w:tcPr>
            <w:tcW w:w="5235" w:type="dxa"/>
          </w:tcPr>
          <w:p w:rsidR="007E6BD8" w:rsidRPr="0011383B" w:rsidRDefault="007E6BD8" w:rsidP="007E6BD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lang w:val="uk-UA"/>
              </w:rPr>
              <w:t>**Економіка підприємства</w:t>
            </w:r>
          </w:p>
        </w:tc>
        <w:tc>
          <w:tcPr>
            <w:tcW w:w="1418" w:type="dxa"/>
            <w:vAlign w:val="bottom"/>
          </w:tcPr>
          <w:p w:rsidR="007E6BD8" w:rsidRPr="0011383B" w:rsidRDefault="007E6BD8" w:rsidP="007E6BD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  <w:vAlign w:val="bottom"/>
          </w:tcPr>
          <w:p w:rsidR="007E6BD8" w:rsidRPr="0011383B" w:rsidRDefault="007E6BD8" w:rsidP="007E6BD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Екзамен </w:t>
            </w:r>
          </w:p>
        </w:tc>
      </w:tr>
      <w:tr w:rsidR="007E6BD8" w:rsidRPr="00044404" w:rsidTr="00442FB6">
        <w:trPr>
          <w:trHeight w:val="265"/>
        </w:trPr>
        <w:tc>
          <w:tcPr>
            <w:tcW w:w="1256" w:type="dxa"/>
            <w:vAlign w:val="center"/>
          </w:tcPr>
          <w:p w:rsidR="007E6BD8" w:rsidRPr="0011383B" w:rsidRDefault="007E6BD8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91269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5235" w:type="dxa"/>
            <w:vAlign w:val="center"/>
          </w:tcPr>
          <w:p w:rsidR="007E6BD8" w:rsidRPr="0011383B" w:rsidRDefault="007E6BD8" w:rsidP="007E6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Інформатика та комп’ютерна техніка </w:t>
            </w:r>
          </w:p>
        </w:tc>
        <w:tc>
          <w:tcPr>
            <w:tcW w:w="1418" w:type="dxa"/>
            <w:vAlign w:val="center"/>
          </w:tcPr>
          <w:p w:rsidR="007E6BD8" w:rsidRPr="0011383B" w:rsidRDefault="009B6FCB" w:rsidP="007E6BD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7E6BD8" w:rsidRPr="0011383B" w:rsidRDefault="009B6FCB" w:rsidP="007E6BD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</w:tr>
      <w:tr w:rsidR="009B6FCB" w:rsidRPr="00044404" w:rsidTr="00044404">
        <w:trPr>
          <w:trHeight w:val="265"/>
        </w:trPr>
        <w:tc>
          <w:tcPr>
            <w:tcW w:w="1256" w:type="dxa"/>
          </w:tcPr>
          <w:p w:rsidR="009B6FCB" w:rsidRPr="0011383B" w:rsidRDefault="009B6FCB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ОК1</w:t>
            </w:r>
            <w:r w:rsidR="0091269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35" w:type="dxa"/>
          </w:tcPr>
          <w:p w:rsidR="009B6FCB" w:rsidRPr="0011383B" w:rsidRDefault="009B6FCB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Статистика </w:t>
            </w:r>
          </w:p>
        </w:tc>
        <w:tc>
          <w:tcPr>
            <w:tcW w:w="1418" w:type="dxa"/>
          </w:tcPr>
          <w:p w:rsidR="009B6FCB" w:rsidRPr="0011383B" w:rsidRDefault="009B6FCB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9B6FCB" w:rsidRPr="0011383B" w:rsidRDefault="009B6FCB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9B6FCB" w:rsidRPr="00044404" w:rsidTr="00442FB6">
        <w:trPr>
          <w:trHeight w:val="310"/>
        </w:trPr>
        <w:tc>
          <w:tcPr>
            <w:tcW w:w="1256" w:type="dxa"/>
            <w:vAlign w:val="center"/>
          </w:tcPr>
          <w:p w:rsidR="009B6FCB" w:rsidRPr="0011383B" w:rsidRDefault="0091269C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ОК15</w:t>
            </w:r>
          </w:p>
        </w:tc>
        <w:tc>
          <w:tcPr>
            <w:tcW w:w="5235" w:type="dxa"/>
            <w:vAlign w:val="center"/>
          </w:tcPr>
          <w:p w:rsidR="009B6FCB" w:rsidRPr="0011383B" w:rsidRDefault="009B6FCB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Статистика курсова робота</w:t>
            </w:r>
          </w:p>
        </w:tc>
        <w:tc>
          <w:tcPr>
            <w:tcW w:w="1418" w:type="dxa"/>
            <w:vAlign w:val="center"/>
          </w:tcPr>
          <w:p w:rsidR="009B6FCB" w:rsidRPr="0011383B" w:rsidRDefault="009B6FCB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9B6FCB" w:rsidRPr="0011383B" w:rsidRDefault="009B6FCB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Диф.</w:t>
            </w:r>
            <w:r w:rsidR="00225E2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7A3087" w:rsidRPr="00044404" w:rsidTr="00442FB6">
        <w:trPr>
          <w:trHeight w:val="310"/>
        </w:trPr>
        <w:tc>
          <w:tcPr>
            <w:tcW w:w="1256" w:type="dxa"/>
            <w:vAlign w:val="center"/>
          </w:tcPr>
          <w:p w:rsidR="007A3087" w:rsidRPr="0011383B" w:rsidRDefault="0091269C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ОК16</w:t>
            </w:r>
          </w:p>
        </w:tc>
        <w:tc>
          <w:tcPr>
            <w:tcW w:w="5235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Теорія ймовірності і математична статистика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Екзамен </w:t>
            </w:r>
          </w:p>
        </w:tc>
      </w:tr>
      <w:tr w:rsidR="007A3087" w:rsidRPr="00044404" w:rsidTr="00442FB6">
        <w:trPr>
          <w:trHeight w:val="310"/>
        </w:trPr>
        <w:tc>
          <w:tcPr>
            <w:tcW w:w="1256" w:type="dxa"/>
            <w:vAlign w:val="center"/>
          </w:tcPr>
          <w:p w:rsidR="007A3087" w:rsidRPr="0011383B" w:rsidRDefault="0091269C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ОК17</w:t>
            </w:r>
          </w:p>
        </w:tc>
        <w:tc>
          <w:tcPr>
            <w:tcW w:w="5235" w:type="dxa"/>
            <w:vAlign w:val="center"/>
          </w:tcPr>
          <w:p w:rsidR="007A3087" w:rsidRPr="000C1754" w:rsidRDefault="007A3087" w:rsidP="00E453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1754">
              <w:rPr>
                <w:rFonts w:ascii="Times New Roman" w:hAnsi="Times New Roman" w:cs="Times New Roman"/>
                <w:color w:val="000000" w:themeColor="text1"/>
                <w:lang w:val="uk-UA"/>
              </w:rPr>
              <w:t>Мікро</w:t>
            </w:r>
            <w:r w:rsidR="00E4533A" w:rsidRPr="000C1754">
              <w:rPr>
                <w:rFonts w:ascii="Times New Roman" w:hAnsi="Times New Roman" w:cs="Times New Roman"/>
                <w:color w:val="000000" w:themeColor="text1"/>
                <w:lang w:val="uk-UA"/>
              </w:rPr>
              <w:t>- та макроекономіка</w:t>
            </w:r>
          </w:p>
        </w:tc>
        <w:tc>
          <w:tcPr>
            <w:tcW w:w="1418" w:type="dxa"/>
            <w:vAlign w:val="center"/>
          </w:tcPr>
          <w:p w:rsidR="007A3087" w:rsidRPr="0011383B" w:rsidRDefault="00996FFE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Екзамен </w:t>
            </w:r>
          </w:p>
        </w:tc>
      </w:tr>
      <w:tr w:rsidR="007A3087" w:rsidRPr="00044404" w:rsidTr="00442FB6">
        <w:trPr>
          <w:trHeight w:val="310"/>
        </w:trPr>
        <w:tc>
          <w:tcPr>
            <w:tcW w:w="1256" w:type="dxa"/>
            <w:vAlign w:val="center"/>
          </w:tcPr>
          <w:p w:rsidR="007A3087" w:rsidRPr="0011383B" w:rsidRDefault="0091269C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ОК18</w:t>
            </w:r>
          </w:p>
        </w:tc>
        <w:tc>
          <w:tcPr>
            <w:tcW w:w="5235" w:type="dxa"/>
            <w:vAlign w:val="center"/>
          </w:tcPr>
          <w:p w:rsidR="007A3087" w:rsidRPr="000C1754" w:rsidRDefault="00E4533A" w:rsidP="009B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1754">
              <w:rPr>
                <w:rFonts w:ascii="Times New Roman" w:hAnsi="Times New Roman" w:cs="Times New Roman"/>
                <w:color w:val="000000" w:themeColor="text1"/>
                <w:lang w:val="uk-UA"/>
              </w:rPr>
              <w:t>Фінанси підприємств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Екзамен </w:t>
            </w:r>
          </w:p>
        </w:tc>
      </w:tr>
      <w:tr w:rsidR="007A3087" w:rsidRPr="00044404" w:rsidTr="00442FB6">
        <w:trPr>
          <w:trHeight w:val="310"/>
        </w:trPr>
        <w:tc>
          <w:tcPr>
            <w:tcW w:w="1256" w:type="dxa"/>
            <w:vAlign w:val="center"/>
          </w:tcPr>
          <w:p w:rsidR="007A3087" w:rsidRPr="0011383B" w:rsidRDefault="0091269C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ОК19</w:t>
            </w:r>
          </w:p>
        </w:tc>
        <w:tc>
          <w:tcPr>
            <w:tcW w:w="5235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Оптимізаційні методи та моделі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Екзамен </w:t>
            </w:r>
          </w:p>
        </w:tc>
      </w:tr>
      <w:tr w:rsidR="007A3087" w:rsidRPr="00044404" w:rsidTr="00E370B4">
        <w:trPr>
          <w:trHeight w:val="841"/>
        </w:trPr>
        <w:tc>
          <w:tcPr>
            <w:tcW w:w="1256" w:type="dxa"/>
            <w:vAlign w:val="center"/>
          </w:tcPr>
          <w:p w:rsidR="007A3087" w:rsidRPr="0011383B" w:rsidRDefault="0091269C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ОК20</w:t>
            </w:r>
          </w:p>
        </w:tc>
        <w:tc>
          <w:tcPr>
            <w:tcW w:w="5235" w:type="dxa"/>
            <w:vAlign w:val="center"/>
          </w:tcPr>
          <w:p w:rsidR="007A3087" w:rsidRPr="0011383B" w:rsidRDefault="007A3087" w:rsidP="00E370B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**</w:t>
            </w:r>
            <w:r w:rsidR="00E370B4" w:rsidRPr="0011383B">
              <w:rPr>
                <w:rFonts w:ascii="Times New Roman" w:eastAsia="Times New Roman" w:hAnsi="Times New Roman" w:cs="Times New Roman"/>
                <w:lang w:val="uk-UA"/>
              </w:rPr>
              <w:t xml:space="preserve"> Вступ до спеціальності для фінансистів</w:t>
            </w:r>
            <w:r w:rsidR="00E370B4" w:rsidRPr="001138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1383B">
              <w:rPr>
                <w:rFonts w:ascii="Times New Roman" w:hAnsi="Times New Roman" w:cs="Times New Roman"/>
                <w:lang w:val="uk-UA"/>
              </w:rPr>
              <w:t>(</w:t>
            </w:r>
            <w:r w:rsidR="00E370B4" w:rsidRPr="0011383B">
              <w:rPr>
                <w:rFonts w:ascii="Times New Roman" w:hAnsi="Times New Roman" w:cs="Times New Roman"/>
                <w:lang w:val="uk-UA"/>
              </w:rPr>
              <w:t>Технол</w:t>
            </w:r>
            <w:r w:rsidR="00E370B4" w:rsidRPr="0011383B">
              <w:rPr>
                <w:rFonts w:ascii="Times New Roman" w:hAnsi="Times New Roman" w:cs="Times New Roman"/>
                <w:lang w:val="uk-UA"/>
              </w:rPr>
              <w:t>о</w:t>
            </w:r>
            <w:r w:rsidR="00E370B4" w:rsidRPr="0011383B">
              <w:rPr>
                <w:rFonts w:ascii="Times New Roman" w:hAnsi="Times New Roman" w:cs="Times New Roman"/>
                <w:lang w:val="uk-UA"/>
              </w:rPr>
              <w:t>гії</w:t>
            </w:r>
            <w:r w:rsidRPr="0011383B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9B6F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7A3087" w:rsidRPr="00044404" w:rsidTr="00044404">
        <w:trPr>
          <w:trHeight w:val="310"/>
        </w:trPr>
        <w:tc>
          <w:tcPr>
            <w:tcW w:w="1256" w:type="dxa"/>
          </w:tcPr>
          <w:p w:rsidR="007A3087" w:rsidRPr="0011383B" w:rsidRDefault="007A3087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ОК</w:t>
            </w:r>
            <w:r w:rsidR="0091269C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5235" w:type="dxa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Фінанси</w:t>
            </w:r>
          </w:p>
        </w:tc>
        <w:tc>
          <w:tcPr>
            <w:tcW w:w="1418" w:type="dxa"/>
            <w:vAlign w:val="bottom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vAlign w:val="bottom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7A3087" w:rsidRPr="00044404" w:rsidTr="00442FB6">
        <w:trPr>
          <w:trHeight w:val="310"/>
        </w:trPr>
        <w:tc>
          <w:tcPr>
            <w:tcW w:w="1256" w:type="dxa"/>
            <w:vAlign w:val="center"/>
          </w:tcPr>
          <w:p w:rsidR="007A3087" w:rsidRPr="0011383B" w:rsidRDefault="0091269C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ОК22</w:t>
            </w:r>
          </w:p>
        </w:tc>
        <w:tc>
          <w:tcPr>
            <w:tcW w:w="5235" w:type="dxa"/>
            <w:vAlign w:val="center"/>
          </w:tcPr>
          <w:p w:rsidR="007A3087" w:rsidRPr="0011383B" w:rsidRDefault="00E4533A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E370B4">
              <w:rPr>
                <w:rFonts w:ascii="Times New Roman" w:hAnsi="Times New Roman" w:cs="Times New Roman"/>
                <w:lang w:val="uk-UA"/>
              </w:rPr>
              <w:t>Страхування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Екзамен </w:t>
            </w:r>
          </w:p>
        </w:tc>
      </w:tr>
      <w:tr w:rsidR="007A3087" w:rsidRPr="00044404" w:rsidTr="00044404">
        <w:trPr>
          <w:trHeight w:val="310"/>
        </w:trPr>
        <w:tc>
          <w:tcPr>
            <w:tcW w:w="1256" w:type="dxa"/>
          </w:tcPr>
          <w:p w:rsidR="007A3087" w:rsidRPr="0011383B" w:rsidRDefault="0091269C" w:rsidP="007A308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ОК23</w:t>
            </w:r>
          </w:p>
        </w:tc>
        <w:tc>
          <w:tcPr>
            <w:tcW w:w="5235" w:type="dxa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Гроші та кредит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7A3087">
            <w:pPr>
              <w:pStyle w:val="a5"/>
              <w:spacing w:after="0"/>
              <w:rPr>
                <w:sz w:val="22"/>
                <w:szCs w:val="22"/>
                <w:lang w:val="uk-UA" w:eastAsia="en-US"/>
              </w:rPr>
            </w:pPr>
            <w:r w:rsidRPr="0011383B"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7A3087" w:rsidRPr="00044404" w:rsidTr="00044404">
        <w:trPr>
          <w:trHeight w:val="310"/>
        </w:trPr>
        <w:tc>
          <w:tcPr>
            <w:tcW w:w="1256" w:type="dxa"/>
          </w:tcPr>
          <w:p w:rsidR="007A3087" w:rsidRPr="0011383B" w:rsidRDefault="0091269C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ОК24</w:t>
            </w:r>
          </w:p>
        </w:tc>
        <w:tc>
          <w:tcPr>
            <w:tcW w:w="5235" w:type="dxa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Місцеві фінанси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7A3087">
            <w:pPr>
              <w:pStyle w:val="a5"/>
              <w:spacing w:after="0"/>
              <w:rPr>
                <w:sz w:val="22"/>
                <w:szCs w:val="22"/>
                <w:lang w:val="uk-UA" w:eastAsia="en-US"/>
              </w:rPr>
            </w:pPr>
            <w:r w:rsidRPr="0011383B">
              <w:rPr>
                <w:sz w:val="22"/>
                <w:szCs w:val="22"/>
                <w:lang w:val="uk-UA" w:eastAsia="en-US"/>
              </w:rPr>
              <w:t>4,5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7A3087" w:rsidRPr="00044404" w:rsidTr="00044404">
        <w:trPr>
          <w:trHeight w:val="263"/>
        </w:trPr>
        <w:tc>
          <w:tcPr>
            <w:tcW w:w="1256" w:type="dxa"/>
          </w:tcPr>
          <w:p w:rsidR="007A3087" w:rsidRPr="0011383B" w:rsidRDefault="0091269C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ОК25</w:t>
            </w:r>
          </w:p>
        </w:tc>
        <w:tc>
          <w:tcPr>
            <w:tcW w:w="5235" w:type="dxa"/>
            <w:vAlign w:val="center"/>
          </w:tcPr>
          <w:p w:rsidR="007A3087" w:rsidRPr="0011383B" w:rsidRDefault="007A3087" w:rsidP="007A30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Навчальна практика 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Диф.</w:t>
            </w:r>
            <w:r w:rsidR="001509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7A3087" w:rsidRPr="00044404" w:rsidTr="00044404">
        <w:trPr>
          <w:trHeight w:val="263"/>
        </w:trPr>
        <w:tc>
          <w:tcPr>
            <w:tcW w:w="1256" w:type="dxa"/>
          </w:tcPr>
          <w:p w:rsidR="007A3087" w:rsidRPr="0011383B" w:rsidRDefault="0091269C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ОК26</w:t>
            </w:r>
          </w:p>
        </w:tc>
        <w:tc>
          <w:tcPr>
            <w:tcW w:w="5235" w:type="dxa"/>
            <w:vAlign w:val="center"/>
          </w:tcPr>
          <w:p w:rsidR="007A3087" w:rsidRPr="0011383B" w:rsidRDefault="007A3087" w:rsidP="007A30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7A3087" w:rsidRPr="0011383B" w:rsidRDefault="007A3087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Диф.</w:t>
            </w:r>
            <w:r w:rsidR="001509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7F6813" w:rsidRPr="00044404" w:rsidTr="00044404">
        <w:trPr>
          <w:trHeight w:val="263"/>
        </w:trPr>
        <w:tc>
          <w:tcPr>
            <w:tcW w:w="1256" w:type="dxa"/>
          </w:tcPr>
          <w:p w:rsidR="007F6813" w:rsidRPr="0011383B" w:rsidRDefault="0091269C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ОК27</w:t>
            </w:r>
          </w:p>
        </w:tc>
        <w:tc>
          <w:tcPr>
            <w:tcW w:w="5235" w:type="dxa"/>
            <w:vAlign w:val="center"/>
          </w:tcPr>
          <w:p w:rsidR="007F6813" w:rsidRPr="0011383B" w:rsidRDefault="007F6813" w:rsidP="007A30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А Кваліфікаційний іспит</w:t>
            </w:r>
          </w:p>
        </w:tc>
        <w:tc>
          <w:tcPr>
            <w:tcW w:w="1418" w:type="dxa"/>
            <w:vAlign w:val="center"/>
          </w:tcPr>
          <w:p w:rsidR="007F6813" w:rsidRPr="0011383B" w:rsidRDefault="007F6813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8" w:type="dxa"/>
            <w:vAlign w:val="center"/>
          </w:tcPr>
          <w:p w:rsidR="007F6813" w:rsidRPr="0011383B" w:rsidRDefault="007F6813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Екзамен </w:t>
            </w:r>
          </w:p>
        </w:tc>
      </w:tr>
      <w:tr w:rsidR="007F6813" w:rsidRPr="00044404" w:rsidTr="00044404">
        <w:trPr>
          <w:trHeight w:val="263"/>
        </w:trPr>
        <w:tc>
          <w:tcPr>
            <w:tcW w:w="1256" w:type="dxa"/>
          </w:tcPr>
          <w:p w:rsidR="007F6813" w:rsidRPr="0011383B" w:rsidRDefault="007F6813" w:rsidP="007A308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5" w:type="dxa"/>
            <w:vAlign w:val="center"/>
          </w:tcPr>
          <w:p w:rsidR="007F6813" w:rsidRPr="0011383B" w:rsidRDefault="007F6813" w:rsidP="007A30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1418" w:type="dxa"/>
            <w:vAlign w:val="center"/>
          </w:tcPr>
          <w:p w:rsidR="007F6813" w:rsidRPr="0011383B" w:rsidRDefault="007F6813" w:rsidP="00076171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076171" w:rsidRPr="0011383B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8" w:type="dxa"/>
            <w:vAlign w:val="center"/>
          </w:tcPr>
          <w:p w:rsidR="007F6813" w:rsidRPr="0011383B" w:rsidRDefault="007F6813" w:rsidP="007A308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1383B" w:rsidRPr="00044404" w:rsidTr="00A31CB0">
        <w:trPr>
          <w:trHeight w:val="263"/>
        </w:trPr>
        <w:tc>
          <w:tcPr>
            <w:tcW w:w="6491" w:type="dxa"/>
            <w:gridSpan w:val="2"/>
          </w:tcPr>
          <w:p w:rsidR="0011383B" w:rsidRPr="0011383B" w:rsidRDefault="0011383B" w:rsidP="0011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bCs/>
                <w:lang w:val="uk-UA"/>
              </w:rPr>
              <w:t>Загальний обсяг</w:t>
            </w:r>
            <w:r w:rsidRPr="0011383B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обов’язкових компонент </w:t>
            </w:r>
          </w:p>
        </w:tc>
        <w:tc>
          <w:tcPr>
            <w:tcW w:w="1418" w:type="dxa"/>
            <w:vAlign w:val="center"/>
          </w:tcPr>
          <w:p w:rsidR="0011383B" w:rsidRPr="0011383B" w:rsidRDefault="0011383B" w:rsidP="00996FFE">
            <w:pPr>
              <w:pStyle w:val="a5"/>
              <w:spacing w:after="0"/>
              <w:rPr>
                <w:b/>
                <w:sz w:val="22"/>
                <w:szCs w:val="22"/>
                <w:lang w:val="uk-UA"/>
              </w:rPr>
            </w:pPr>
            <w:r w:rsidRPr="0011383B">
              <w:rPr>
                <w:b/>
                <w:sz w:val="22"/>
                <w:szCs w:val="22"/>
                <w:lang w:val="uk-UA"/>
              </w:rPr>
              <w:t>106,0</w:t>
            </w:r>
          </w:p>
        </w:tc>
        <w:tc>
          <w:tcPr>
            <w:tcW w:w="1418" w:type="dxa"/>
            <w:vAlign w:val="center"/>
          </w:tcPr>
          <w:p w:rsidR="0011383B" w:rsidRPr="0011383B" w:rsidRDefault="0011383B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2D6D" w:rsidRPr="00044404" w:rsidTr="00C72D6D">
        <w:trPr>
          <w:trHeight w:val="293"/>
        </w:trPr>
        <w:tc>
          <w:tcPr>
            <w:tcW w:w="9327" w:type="dxa"/>
            <w:gridSpan w:val="4"/>
            <w:vAlign w:val="center"/>
          </w:tcPr>
          <w:p w:rsidR="00C72D6D" w:rsidRPr="0011383B" w:rsidRDefault="00C72D6D" w:rsidP="00C7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2. ВИБІРКОВІ КОМПОНЕНТИ</w:t>
            </w:r>
          </w:p>
        </w:tc>
      </w:tr>
      <w:tr w:rsidR="00C72D6D" w:rsidRPr="00044404" w:rsidTr="00C72D6D">
        <w:trPr>
          <w:trHeight w:val="142"/>
        </w:trPr>
        <w:tc>
          <w:tcPr>
            <w:tcW w:w="9327" w:type="dxa"/>
            <w:gridSpan w:val="4"/>
            <w:vAlign w:val="center"/>
          </w:tcPr>
          <w:p w:rsidR="00C72D6D" w:rsidRPr="0011383B" w:rsidRDefault="00C72D6D" w:rsidP="00C7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2.1. Цикл загальної підготовки</w:t>
            </w:r>
          </w:p>
        </w:tc>
      </w:tr>
      <w:tr w:rsidR="00E91427" w:rsidRPr="00044404" w:rsidTr="0015091C">
        <w:trPr>
          <w:trHeight w:val="487"/>
        </w:trPr>
        <w:tc>
          <w:tcPr>
            <w:tcW w:w="1256" w:type="dxa"/>
            <w:vAlign w:val="center"/>
          </w:tcPr>
          <w:p w:rsidR="00E91427" w:rsidRPr="0011383B" w:rsidRDefault="00E91427" w:rsidP="0015091C">
            <w:pPr>
              <w:pStyle w:val="Default"/>
              <w:jc w:val="both"/>
              <w:rPr>
                <w:bCs/>
                <w:sz w:val="22"/>
                <w:szCs w:val="22"/>
                <w:lang w:val="uk-UA"/>
              </w:rPr>
            </w:pPr>
            <w:r w:rsidRPr="0011383B">
              <w:rPr>
                <w:bCs/>
                <w:sz w:val="22"/>
                <w:szCs w:val="22"/>
                <w:lang w:val="uk-UA"/>
              </w:rPr>
              <w:t>ВК1</w:t>
            </w:r>
          </w:p>
        </w:tc>
        <w:tc>
          <w:tcPr>
            <w:tcW w:w="5235" w:type="dxa"/>
          </w:tcPr>
          <w:p w:rsidR="00E91427" w:rsidRPr="00017E30" w:rsidRDefault="0015091C" w:rsidP="0015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Дисципліна з вибіркового переліку</w:t>
            </w:r>
          </w:p>
        </w:tc>
        <w:tc>
          <w:tcPr>
            <w:tcW w:w="1418" w:type="dxa"/>
            <w:vAlign w:val="center"/>
          </w:tcPr>
          <w:p w:rsidR="00E91427" w:rsidRPr="00E91427" w:rsidRDefault="00E91427" w:rsidP="001509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91427" w:rsidRPr="00E91427" w:rsidRDefault="00BA68B2" w:rsidP="001509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E91427" w:rsidRPr="00E91427" w:rsidRDefault="00E91427" w:rsidP="001509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A68B2" w:rsidRDefault="00BA68B2" w:rsidP="001509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91427" w:rsidRPr="0011383B" w:rsidRDefault="00E91427" w:rsidP="001509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  <w:p w:rsidR="00E91427" w:rsidRPr="0011383B" w:rsidRDefault="00E91427" w:rsidP="001509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91427" w:rsidRPr="00044404" w:rsidTr="00E91427">
        <w:tc>
          <w:tcPr>
            <w:tcW w:w="1256" w:type="dxa"/>
            <w:vAlign w:val="center"/>
          </w:tcPr>
          <w:p w:rsidR="00E91427" w:rsidRPr="0011383B" w:rsidRDefault="00E91427" w:rsidP="00E91427">
            <w:pPr>
              <w:pStyle w:val="Default"/>
              <w:rPr>
                <w:bCs/>
                <w:sz w:val="22"/>
                <w:szCs w:val="22"/>
                <w:lang w:val="uk-UA"/>
              </w:rPr>
            </w:pPr>
            <w:r w:rsidRPr="0011383B">
              <w:rPr>
                <w:bCs/>
                <w:sz w:val="22"/>
                <w:szCs w:val="22"/>
                <w:lang w:val="uk-UA"/>
              </w:rPr>
              <w:t>ВК2</w:t>
            </w:r>
          </w:p>
        </w:tc>
        <w:tc>
          <w:tcPr>
            <w:tcW w:w="5235" w:type="dxa"/>
          </w:tcPr>
          <w:p w:rsidR="00E91427" w:rsidRPr="00017E30" w:rsidRDefault="0015091C" w:rsidP="00C72D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Дисципліна з вибіркового переліку</w:t>
            </w:r>
          </w:p>
        </w:tc>
        <w:tc>
          <w:tcPr>
            <w:tcW w:w="1418" w:type="dxa"/>
            <w:vAlign w:val="center"/>
          </w:tcPr>
          <w:p w:rsidR="00E91427" w:rsidRPr="0011383B" w:rsidRDefault="00E91427" w:rsidP="00E914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E91427" w:rsidRPr="0011383B" w:rsidRDefault="00E91427" w:rsidP="00E914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72D6D" w:rsidRPr="00044404" w:rsidTr="00044404">
        <w:tc>
          <w:tcPr>
            <w:tcW w:w="1256" w:type="dxa"/>
            <w:vAlign w:val="center"/>
          </w:tcPr>
          <w:p w:rsidR="00C72D6D" w:rsidRPr="0011383B" w:rsidRDefault="00C72D6D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5" w:type="dxa"/>
            <w:vAlign w:val="center"/>
          </w:tcPr>
          <w:p w:rsidR="00C72D6D" w:rsidRPr="00017E30" w:rsidRDefault="00C72D6D" w:rsidP="00C72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:rsidR="00C72D6D" w:rsidRPr="0011383B" w:rsidRDefault="00996FFE" w:rsidP="00C72D6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C72D6D" w:rsidRPr="0011383B" w:rsidRDefault="00C72D6D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2D6D" w:rsidRPr="00044404" w:rsidTr="00044404">
        <w:tc>
          <w:tcPr>
            <w:tcW w:w="9327" w:type="dxa"/>
            <w:gridSpan w:val="4"/>
            <w:vAlign w:val="center"/>
          </w:tcPr>
          <w:p w:rsidR="00C72D6D" w:rsidRPr="00017E30" w:rsidRDefault="00C72D6D" w:rsidP="00C7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color w:val="FF0000"/>
                <w:lang w:val="uk-UA"/>
              </w:rPr>
              <w:t>2.1</w:t>
            </w:r>
            <w:r w:rsidR="003E6FB1" w:rsidRPr="00017E30">
              <w:rPr>
                <w:rFonts w:ascii="Times New Roman" w:hAnsi="Times New Roman" w:cs="Times New Roman"/>
                <w:b/>
                <w:color w:val="FF0000"/>
                <w:lang w:val="uk-UA"/>
              </w:rPr>
              <w:t xml:space="preserve"> </w:t>
            </w:r>
            <w:r w:rsidRPr="00017E30">
              <w:rPr>
                <w:rFonts w:ascii="Times New Roman" w:hAnsi="Times New Roman" w:cs="Times New Roman"/>
                <w:b/>
                <w:color w:val="FF0000"/>
                <w:lang w:val="uk-UA"/>
              </w:rPr>
              <w:t>Цикл професійної підготовки</w:t>
            </w:r>
          </w:p>
        </w:tc>
      </w:tr>
      <w:tr w:rsidR="00BA68B2" w:rsidRPr="00044404" w:rsidTr="00BA68B2">
        <w:tc>
          <w:tcPr>
            <w:tcW w:w="1256" w:type="dxa"/>
            <w:vAlign w:val="center"/>
          </w:tcPr>
          <w:p w:rsidR="00BA68B2" w:rsidRPr="0011383B" w:rsidRDefault="00BA68B2" w:rsidP="00E91427">
            <w:pPr>
              <w:pStyle w:val="Default"/>
              <w:rPr>
                <w:bCs/>
                <w:sz w:val="22"/>
                <w:szCs w:val="22"/>
                <w:lang w:val="uk-UA"/>
              </w:rPr>
            </w:pPr>
            <w:r w:rsidRPr="0011383B">
              <w:rPr>
                <w:bCs/>
                <w:sz w:val="22"/>
                <w:szCs w:val="22"/>
                <w:lang w:val="uk-UA"/>
              </w:rPr>
              <w:t>ВК3</w:t>
            </w:r>
          </w:p>
        </w:tc>
        <w:tc>
          <w:tcPr>
            <w:tcW w:w="5235" w:type="dxa"/>
          </w:tcPr>
          <w:p w:rsidR="00BA68B2" w:rsidRPr="00017E30" w:rsidRDefault="0015091C" w:rsidP="009816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Дисципліна з вибіркового переліку</w:t>
            </w:r>
          </w:p>
        </w:tc>
        <w:tc>
          <w:tcPr>
            <w:tcW w:w="1418" w:type="dxa"/>
            <w:vAlign w:val="center"/>
          </w:tcPr>
          <w:p w:rsidR="00BA68B2" w:rsidRPr="0011383B" w:rsidRDefault="00BA68B2" w:rsidP="00BA68B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BA68B2" w:rsidRPr="0011383B" w:rsidRDefault="00BA68B2" w:rsidP="00BA68B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BA68B2" w:rsidRPr="00044404" w:rsidTr="00044404">
        <w:tc>
          <w:tcPr>
            <w:tcW w:w="1256" w:type="dxa"/>
            <w:vAlign w:val="center"/>
          </w:tcPr>
          <w:p w:rsidR="00BA68B2" w:rsidRPr="0011383B" w:rsidRDefault="00BA68B2" w:rsidP="00996FF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ВК4</w:t>
            </w:r>
          </w:p>
        </w:tc>
        <w:tc>
          <w:tcPr>
            <w:tcW w:w="5235" w:type="dxa"/>
            <w:vAlign w:val="center"/>
          </w:tcPr>
          <w:p w:rsidR="00BA68B2" w:rsidRPr="00017E30" w:rsidRDefault="0015091C" w:rsidP="00981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Дисципліна з вибіркового переліку</w:t>
            </w:r>
          </w:p>
        </w:tc>
        <w:tc>
          <w:tcPr>
            <w:tcW w:w="1418" w:type="dxa"/>
            <w:vAlign w:val="center"/>
          </w:tcPr>
          <w:p w:rsidR="00BA68B2" w:rsidRPr="0011383B" w:rsidRDefault="00BA68B2" w:rsidP="0098165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BA68B2" w:rsidRPr="0011383B" w:rsidRDefault="00BA68B2" w:rsidP="0098165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981658" w:rsidRPr="00044404" w:rsidTr="00044404">
        <w:tc>
          <w:tcPr>
            <w:tcW w:w="1256" w:type="dxa"/>
            <w:vAlign w:val="center"/>
          </w:tcPr>
          <w:p w:rsidR="00981658" w:rsidRPr="0011383B" w:rsidRDefault="00981658" w:rsidP="0098165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5" w:type="dxa"/>
            <w:vAlign w:val="center"/>
          </w:tcPr>
          <w:p w:rsidR="00981658" w:rsidRPr="0011383B" w:rsidRDefault="0011383B" w:rsidP="0098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1418" w:type="dxa"/>
            <w:vAlign w:val="center"/>
          </w:tcPr>
          <w:p w:rsidR="00981658" w:rsidRPr="0011383B" w:rsidRDefault="00981658" w:rsidP="00981658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981658" w:rsidRPr="0011383B" w:rsidRDefault="00981658" w:rsidP="0098165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383B" w:rsidRPr="00044404" w:rsidTr="00A31CB0">
        <w:tc>
          <w:tcPr>
            <w:tcW w:w="6491" w:type="dxa"/>
            <w:gridSpan w:val="2"/>
            <w:vAlign w:val="center"/>
          </w:tcPr>
          <w:p w:rsidR="0011383B" w:rsidRPr="0011383B" w:rsidRDefault="0011383B" w:rsidP="0011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З</w:t>
            </w:r>
            <w:r w:rsidRPr="0011383B">
              <w:rPr>
                <w:rFonts w:ascii="Times New Roman" w:hAnsi="Times New Roman" w:cs="Times New Roman"/>
                <w:b/>
                <w:bCs/>
                <w:lang w:val="uk-UA"/>
              </w:rPr>
              <w:t>агальний обсяг</w:t>
            </w:r>
            <w:r w:rsidRPr="0011383B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вибірков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их</w:t>
            </w:r>
            <w:r w:rsidRPr="0011383B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компонент</w:t>
            </w:r>
          </w:p>
        </w:tc>
        <w:tc>
          <w:tcPr>
            <w:tcW w:w="1418" w:type="dxa"/>
            <w:vAlign w:val="center"/>
          </w:tcPr>
          <w:p w:rsidR="0011383B" w:rsidRPr="0011383B" w:rsidRDefault="0011383B" w:rsidP="00996FF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14</w:t>
            </w:r>
          </w:p>
        </w:tc>
        <w:tc>
          <w:tcPr>
            <w:tcW w:w="1418" w:type="dxa"/>
            <w:vAlign w:val="center"/>
          </w:tcPr>
          <w:p w:rsidR="0011383B" w:rsidRPr="0011383B" w:rsidRDefault="0011383B" w:rsidP="0098165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383B" w:rsidRPr="00044404" w:rsidTr="00A31CB0">
        <w:tc>
          <w:tcPr>
            <w:tcW w:w="6491" w:type="dxa"/>
            <w:gridSpan w:val="2"/>
          </w:tcPr>
          <w:p w:rsidR="0011383B" w:rsidRPr="00044404" w:rsidRDefault="0011383B" w:rsidP="00981658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044404">
              <w:rPr>
                <w:b/>
                <w:bCs/>
                <w:sz w:val="20"/>
                <w:szCs w:val="20"/>
                <w:lang w:val="uk-UA"/>
              </w:rPr>
              <w:t xml:space="preserve">ЗАГАЛЬНИЙ ОБСЯГ ОСВІТНЬО-ПРОФЕСІЙНОЇ ПРОГРАМИ </w:t>
            </w:r>
          </w:p>
        </w:tc>
        <w:tc>
          <w:tcPr>
            <w:tcW w:w="1418" w:type="dxa"/>
          </w:tcPr>
          <w:p w:rsidR="0011383B" w:rsidRPr="00044404" w:rsidRDefault="0011383B" w:rsidP="00113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120 </w:t>
            </w:r>
          </w:p>
        </w:tc>
        <w:tc>
          <w:tcPr>
            <w:tcW w:w="1418" w:type="dxa"/>
          </w:tcPr>
          <w:p w:rsidR="0011383B" w:rsidRPr="00044404" w:rsidRDefault="0011383B" w:rsidP="00113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42FB6" w:rsidRPr="00044404" w:rsidRDefault="00442FB6" w:rsidP="00442F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42FB6" w:rsidRPr="00BA68B2" w:rsidRDefault="00BA68B2" w:rsidP="00442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E688A">
        <w:rPr>
          <w:rFonts w:ascii="Times New Roman" w:hAnsi="Times New Roman" w:cs="Times New Roman"/>
          <w:bCs/>
          <w:sz w:val="24"/>
          <w:szCs w:val="24"/>
          <w:lang w:val="uk-UA"/>
        </w:rPr>
        <w:t>Примітка. У блоці  «2. Вибіркові компоненти освітньої програми» обирається чотири із запропонованих компонент 3-4 семестрах.</w:t>
      </w:r>
    </w:p>
    <w:p w:rsidR="00442FB6" w:rsidRPr="00044404" w:rsidRDefault="00442FB6" w:rsidP="00217E8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42FB6" w:rsidRPr="00044404" w:rsidRDefault="00442FB6" w:rsidP="00217E8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42FB6" w:rsidRPr="00044404" w:rsidRDefault="00442FB6" w:rsidP="00217E8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4706" w:rsidRPr="00044404" w:rsidRDefault="00B14706" w:rsidP="00260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679A" w:rsidRPr="00044404" w:rsidRDefault="00B1470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45679A" w:rsidRPr="00044404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44404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26015A" w:rsidRPr="00044404" w:rsidRDefault="0026015A" w:rsidP="00267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40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2.</w:t>
      </w:r>
      <w:r w:rsidR="0026779D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044404">
        <w:rPr>
          <w:rFonts w:ascii="Times New Roman" w:hAnsi="Times New Roman" w:cs="Times New Roman"/>
          <w:b/>
          <w:bCs/>
          <w:sz w:val="24"/>
          <w:szCs w:val="24"/>
          <w:lang w:val="uk-UA"/>
        </w:rPr>
        <w:t>. СТРУКТУРНО-ЛОГІЧНА СХЕМА ОСВІТНЬО-ПРОФЕСІЙНОЇ ПРОГРАМИ</w:t>
      </w:r>
    </w:p>
    <w:p w:rsidR="0026015A" w:rsidRPr="00044404" w:rsidRDefault="0026015A" w:rsidP="002601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404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DB728D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26779D" w:rsidRPr="00DB728D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DB728D">
        <w:rPr>
          <w:rFonts w:ascii="Times New Roman" w:hAnsi="Times New Roman" w:cs="Times New Roman"/>
          <w:b/>
          <w:bCs/>
          <w:sz w:val="24"/>
          <w:szCs w:val="24"/>
          <w:lang w:val="uk-UA"/>
        </w:rPr>
        <w:t>.1. Структурно-логічна схема ОПП на основі повної загальної середньої освіти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3544"/>
        <w:gridCol w:w="3260"/>
        <w:gridCol w:w="3402"/>
      </w:tblGrid>
      <w:tr w:rsidR="00DB728D" w:rsidRPr="00044404" w:rsidTr="00DB728D">
        <w:tc>
          <w:tcPr>
            <w:tcW w:w="988" w:type="dxa"/>
            <w:vMerge w:val="restart"/>
          </w:tcPr>
          <w:p w:rsidR="00DB728D" w:rsidRPr="00044404" w:rsidRDefault="00DB728D" w:rsidP="00816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6804" w:type="dxa"/>
            <w:gridSpan w:val="2"/>
          </w:tcPr>
          <w:p w:rsidR="00DB728D" w:rsidRPr="00044404" w:rsidRDefault="00DB728D" w:rsidP="00816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 курс</w:t>
            </w:r>
          </w:p>
        </w:tc>
        <w:tc>
          <w:tcPr>
            <w:tcW w:w="6662" w:type="dxa"/>
            <w:gridSpan w:val="2"/>
          </w:tcPr>
          <w:p w:rsidR="00DB728D" w:rsidRPr="00044404" w:rsidRDefault="00DB728D" w:rsidP="00816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 курс</w:t>
            </w:r>
          </w:p>
        </w:tc>
      </w:tr>
      <w:tr w:rsidR="00DB728D" w:rsidRPr="00044404" w:rsidTr="00DB728D"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DB728D" w:rsidRPr="00044404" w:rsidRDefault="00DB728D" w:rsidP="00816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B728D" w:rsidRPr="00044404" w:rsidRDefault="00DB728D" w:rsidP="00816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 СЕМЕСТР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B728D" w:rsidRPr="00044404" w:rsidRDefault="00DB728D" w:rsidP="00816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44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 СЕМЕСТР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B728D" w:rsidRPr="00044404" w:rsidRDefault="00DB728D" w:rsidP="00816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  <w:r w:rsidRPr="00044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СЕМЕСТР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B728D" w:rsidRPr="00044404" w:rsidRDefault="00DB728D" w:rsidP="00816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  <w:r w:rsidRPr="0004440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</w:tr>
      <w:tr w:rsidR="00DB728D" w:rsidRPr="00044404" w:rsidTr="000424AE">
        <w:trPr>
          <w:trHeight w:val="2646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DB728D" w:rsidRPr="00044404" w:rsidRDefault="00DB728D" w:rsidP="00DC066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444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ОБОВ’ЯЗКОВІ  КОМПОНЕНТИ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ОК5 Історія української кул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ь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тури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ОК9 Вища математика для ек</w:t>
            </w: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</w:t>
            </w: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номістів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ОК14 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Інформатика та комп’ютерна техніка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ОК20 </w:t>
            </w: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Вступ до спеціальності для фінансистів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ОК10 Політична економія (Економічна теорія)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ОК21 Фінанси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ОК2 Іноземна мова за професі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й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ним спрямуванням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ОК3 Історія України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ОК4 Політико-правова система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ОК7 Безпека життєдіяльності ф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а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хівця з основами охорони праці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ОК8 Філософія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ОК11 Бухгалтерський облік</w:t>
            </w:r>
          </w:p>
          <w:p w:rsidR="00DB728D" w:rsidRPr="0015091C" w:rsidRDefault="00DB728D" w:rsidP="00E5396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/>
              </w:rPr>
              <w:t xml:space="preserve">ОК13 </w:t>
            </w: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Економіка підприємства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/>
              </w:rPr>
              <w:t>ОК18 Фінанси підприємств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ОК2 Іноземна мова за проф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е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сійним спрямуванням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ОК6 Фізичне виховання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ОК12 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Банківська система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ОК16 Теорія ймовірності і м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а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тематична статистика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ОК18 Мікро- та макроеконом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і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ОК1 Українська мова  за проф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е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сійним спрямуванням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ОК15 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Статистика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ОК19 Оптимізаційні методи та моделі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ОК22 </w:t>
            </w:r>
            <w:r w:rsidR="003A199D"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Страхування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ОК23 Гроші та кредит</w:t>
            </w:r>
          </w:p>
          <w:p w:rsidR="00DB728D" w:rsidRPr="0015091C" w:rsidRDefault="00DB728D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ОК24 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Місцеві фінанси</w:t>
            </w:r>
          </w:p>
        </w:tc>
      </w:tr>
      <w:tr w:rsidR="000424AE" w:rsidRPr="00044404" w:rsidTr="00487939">
        <w:trPr>
          <w:trHeight w:val="1022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:rsidR="000424AE" w:rsidRPr="00DC0664" w:rsidRDefault="000424AE" w:rsidP="00DC066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C066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ВИБІ</w:t>
            </w:r>
            <w:r w:rsidRPr="00DC066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</w:t>
            </w:r>
            <w:r w:rsidRPr="00DC066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КОВО-ОБОВ</w:t>
            </w:r>
            <w:r w:rsidRPr="00DC06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 w:rsidRPr="00DC066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ЯЗКОВІ КО</w:t>
            </w:r>
            <w:r w:rsidRPr="00DC066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DC066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ПОНЕ</w:t>
            </w:r>
            <w:r w:rsidRPr="00DC066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</w:t>
            </w:r>
            <w:r w:rsidRPr="00DC066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424AE" w:rsidRPr="0015091C" w:rsidRDefault="000424AE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ВК03 Історія економіки та ек</w:t>
            </w: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</w:t>
            </w: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номічної думки</w:t>
            </w:r>
          </w:p>
          <w:p w:rsidR="000424AE" w:rsidRPr="0015091C" w:rsidRDefault="000424AE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424AE" w:rsidRPr="0015091C" w:rsidRDefault="000424AE" w:rsidP="00E5396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/>
              </w:rPr>
            </w:pPr>
          </w:p>
          <w:p w:rsidR="000424AE" w:rsidRPr="0015091C" w:rsidRDefault="000424AE" w:rsidP="00E5396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424AE" w:rsidRPr="0015091C" w:rsidRDefault="000424AE" w:rsidP="00E539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ВК01 Регіональна економіка</w:t>
            </w:r>
          </w:p>
          <w:p w:rsidR="000424AE" w:rsidRPr="0015091C" w:rsidRDefault="000424AE" w:rsidP="00DC06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ВК02 Психологія</w:t>
            </w:r>
          </w:p>
          <w:p w:rsidR="000424AE" w:rsidRPr="0015091C" w:rsidRDefault="000424AE" w:rsidP="00A414F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ВК04 Податкова система та о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с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нови ціноутворення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424AE" w:rsidRPr="0015091C" w:rsidRDefault="000424AE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</w:tr>
      <w:tr w:rsidR="00A414F7" w:rsidRPr="00044404" w:rsidTr="000424AE">
        <w:tc>
          <w:tcPr>
            <w:tcW w:w="988" w:type="dxa"/>
            <w:shd w:val="clear" w:color="auto" w:fill="FFF2CC" w:themeFill="accent4" w:themeFillTint="33"/>
            <w:textDirection w:val="btLr"/>
          </w:tcPr>
          <w:p w:rsidR="00A414F7" w:rsidRPr="00044404" w:rsidRDefault="00A414F7" w:rsidP="00DC066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444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ПРАКТИЧНА </w:t>
            </w:r>
          </w:p>
          <w:p w:rsidR="00A414F7" w:rsidRPr="00044404" w:rsidRDefault="00A414F7" w:rsidP="00DC066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444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ПІДГОТО</w:t>
            </w:r>
            <w:r w:rsidRPr="000444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  <w:r w:rsidRPr="000444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A414F7" w:rsidRPr="0015091C" w:rsidRDefault="00A414F7" w:rsidP="00DC066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:rsidR="00A414F7" w:rsidRPr="0015091C" w:rsidRDefault="00A414F7" w:rsidP="00A414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/>
              </w:rPr>
            </w:pPr>
          </w:p>
          <w:p w:rsidR="00A414F7" w:rsidRPr="0015091C" w:rsidRDefault="00A414F7" w:rsidP="00A414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/>
              </w:rPr>
            </w:pPr>
          </w:p>
          <w:p w:rsidR="00A414F7" w:rsidRPr="0015091C" w:rsidRDefault="00A414F7" w:rsidP="00A414F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/>
              </w:rPr>
              <w:t xml:space="preserve">ОК25 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Навчальна практика</w:t>
            </w:r>
          </w:p>
          <w:p w:rsidR="00A414F7" w:rsidRPr="0015091C" w:rsidRDefault="00A414F7" w:rsidP="00A414F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:rsidR="00A414F7" w:rsidRPr="0015091C" w:rsidRDefault="00A414F7" w:rsidP="00A414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A414F7" w:rsidRPr="0015091C" w:rsidRDefault="00A414F7" w:rsidP="00A414F7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:rsidR="00A414F7" w:rsidRPr="0015091C" w:rsidRDefault="00A414F7" w:rsidP="00A414F7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5091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ОК26 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Виробнича практика</w:t>
            </w:r>
          </w:p>
        </w:tc>
      </w:tr>
      <w:tr w:rsidR="00A414F7" w:rsidRPr="00044404" w:rsidTr="000424AE">
        <w:trPr>
          <w:cantSplit/>
          <w:trHeight w:val="1134"/>
        </w:trPr>
        <w:tc>
          <w:tcPr>
            <w:tcW w:w="988" w:type="dxa"/>
            <w:shd w:val="clear" w:color="auto" w:fill="FF7C80"/>
            <w:textDirection w:val="btLr"/>
          </w:tcPr>
          <w:p w:rsidR="00A414F7" w:rsidRPr="00044404" w:rsidRDefault="00A414F7" w:rsidP="00DC06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444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АТЕСТ</w:t>
            </w:r>
            <w:r w:rsidRPr="000444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</w:t>
            </w:r>
            <w:r w:rsidRPr="000444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ЦІЯ</w:t>
            </w:r>
          </w:p>
        </w:tc>
        <w:tc>
          <w:tcPr>
            <w:tcW w:w="3260" w:type="dxa"/>
            <w:shd w:val="clear" w:color="auto" w:fill="FF7C80"/>
          </w:tcPr>
          <w:p w:rsidR="00A414F7" w:rsidRPr="0015091C" w:rsidRDefault="00A414F7" w:rsidP="00DC06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shd w:val="clear" w:color="auto" w:fill="FF7C80"/>
          </w:tcPr>
          <w:p w:rsidR="00A414F7" w:rsidRPr="0015091C" w:rsidRDefault="00A414F7" w:rsidP="00DC06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shd w:val="clear" w:color="auto" w:fill="FF7C80"/>
          </w:tcPr>
          <w:p w:rsidR="00A414F7" w:rsidRPr="0015091C" w:rsidRDefault="00A414F7" w:rsidP="00DC06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shd w:val="clear" w:color="auto" w:fill="FF7C80"/>
          </w:tcPr>
          <w:p w:rsidR="0053280E" w:rsidRPr="0015091C" w:rsidRDefault="0053280E" w:rsidP="0053280E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53280E" w:rsidRPr="0015091C" w:rsidRDefault="0053280E" w:rsidP="0053280E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A414F7" w:rsidRPr="0015091C" w:rsidRDefault="0053280E" w:rsidP="0053280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5091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ОК27 Кваліфікаційний іспит</w:t>
            </w:r>
          </w:p>
        </w:tc>
      </w:tr>
    </w:tbl>
    <w:p w:rsidR="0045679A" w:rsidRPr="00044404" w:rsidRDefault="0045679A" w:rsidP="00816B46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val="uk-UA"/>
        </w:rPr>
      </w:pPr>
    </w:p>
    <w:p w:rsidR="00DB728D" w:rsidRDefault="00DB728D">
      <w:pPr>
        <w:rPr>
          <w:rFonts w:ascii="Times New Roman,Bold" w:hAnsi="Times New Roman,Bold" w:cs="Times New Roman,Bold"/>
          <w:b/>
          <w:bCs/>
          <w:sz w:val="28"/>
          <w:szCs w:val="28"/>
          <w:lang w:val="uk-UA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  <w:lang w:val="uk-UA"/>
        </w:rPr>
        <w:br w:type="page"/>
      </w:r>
    </w:p>
    <w:p w:rsidR="0026015A" w:rsidRPr="000424AE" w:rsidRDefault="0045679A" w:rsidP="0081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24A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2.</w:t>
      </w:r>
      <w:r w:rsidR="0026779D" w:rsidRPr="000424AE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0424AE">
        <w:rPr>
          <w:rFonts w:ascii="Times New Roman" w:hAnsi="Times New Roman" w:cs="Times New Roman"/>
          <w:b/>
          <w:bCs/>
          <w:sz w:val="24"/>
          <w:szCs w:val="24"/>
          <w:lang w:val="uk-UA"/>
        </w:rPr>
        <w:t>.2. Структурно-логічна схема ОПП на основі базової загальної середньої освіти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2158"/>
        <w:gridCol w:w="2423"/>
        <w:gridCol w:w="2294"/>
        <w:gridCol w:w="2290"/>
        <w:gridCol w:w="2290"/>
        <w:gridCol w:w="2291"/>
      </w:tblGrid>
      <w:tr w:rsidR="00173C64" w:rsidRPr="00847F48" w:rsidTr="00DF6FD3">
        <w:tc>
          <w:tcPr>
            <w:tcW w:w="814" w:type="dxa"/>
            <w:vMerge w:val="restart"/>
          </w:tcPr>
          <w:p w:rsidR="00173C64" w:rsidRPr="00847F48" w:rsidRDefault="00173C64" w:rsidP="00816B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81" w:type="dxa"/>
            <w:gridSpan w:val="2"/>
          </w:tcPr>
          <w:p w:rsidR="00173C64" w:rsidRPr="00847F48" w:rsidRDefault="00173C64" w:rsidP="00816B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47F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1 КУРС</w:t>
            </w:r>
          </w:p>
        </w:tc>
        <w:tc>
          <w:tcPr>
            <w:tcW w:w="4584" w:type="dxa"/>
            <w:gridSpan w:val="2"/>
          </w:tcPr>
          <w:p w:rsidR="00173C64" w:rsidRPr="00847F48" w:rsidRDefault="00173C64" w:rsidP="00816B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47F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 КУРС</w:t>
            </w:r>
          </w:p>
        </w:tc>
        <w:tc>
          <w:tcPr>
            <w:tcW w:w="4581" w:type="dxa"/>
            <w:gridSpan w:val="2"/>
          </w:tcPr>
          <w:p w:rsidR="00173C64" w:rsidRPr="00847F48" w:rsidRDefault="00173C64" w:rsidP="00816B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47F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3 КУРС</w:t>
            </w:r>
          </w:p>
        </w:tc>
      </w:tr>
      <w:tr w:rsidR="00173C64" w:rsidRPr="00847F48" w:rsidTr="002C1A93">
        <w:tc>
          <w:tcPr>
            <w:tcW w:w="814" w:type="dxa"/>
            <w:vMerge/>
            <w:tcBorders>
              <w:bottom w:val="single" w:sz="4" w:space="0" w:color="auto"/>
            </w:tcBorders>
          </w:tcPr>
          <w:p w:rsidR="00173C64" w:rsidRPr="00847F48" w:rsidRDefault="00173C64" w:rsidP="00173C6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173C64" w:rsidRPr="00847F48" w:rsidRDefault="00173C64" w:rsidP="00173C6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47F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1 СЕМЕСТР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173C64" w:rsidRPr="00847F48" w:rsidRDefault="00173C64" w:rsidP="00173C6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47F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 СЕМЕСТР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173C64" w:rsidRPr="00847F48" w:rsidRDefault="00173C64" w:rsidP="00173C6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47F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3 СЕМЕСТР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173C64" w:rsidRPr="00847F48" w:rsidRDefault="00173C64" w:rsidP="00173C6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47F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4 СЕМЕСТР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173C64" w:rsidRPr="00847F48" w:rsidRDefault="00173C64" w:rsidP="00173C6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47F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5 СЕМЕСТР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173C64" w:rsidRPr="00847F48" w:rsidRDefault="00173C64" w:rsidP="00173C6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47F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6 СЕМЕСТР</w:t>
            </w:r>
          </w:p>
        </w:tc>
      </w:tr>
      <w:tr w:rsidR="0015091C" w:rsidRPr="00847F48" w:rsidTr="0015091C">
        <w:trPr>
          <w:trHeight w:val="4296"/>
        </w:trPr>
        <w:tc>
          <w:tcPr>
            <w:tcW w:w="814" w:type="dxa"/>
            <w:tcBorders>
              <w:right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15091C" w:rsidRPr="00DF6FD3" w:rsidRDefault="0015091C" w:rsidP="00DF6FD3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ОБОВ</w:t>
            </w: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’</w:t>
            </w: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ЯЗКОВІ КОМПОНЕНТИ</w:t>
            </w:r>
          </w:p>
        </w:tc>
        <w:tc>
          <w:tcPr>
            <w:tcW w:w="21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15091C" w:rsidRPr="000424AE" w:rsidRDefault="0015091C" w:rsidP="0015091C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Дисципліни загально-освітнього циклу</w:t>
            </w:r>
          </w:p>
        </w:tc>
        <w:tc>
          <w:tcPr>
            <w:tcW w:w="242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15091C" w:rsidRPr="000424AE" w:rsidRDefault="0015091C" w:rsidP="0015091C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Дисципліни загально-освітнього циклу</w:t>
            </w:r>
          </w:p>
        </w:tc>
        <w:tc>
          <w:tcPr>
            <w:tcW w:w="22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15091C" w:rsidRPr="000424AE" w:rsidRDefault="0015091C" w:rsidP="00847F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ОК5 Історія украї</w:t>
            </w:r>
            <w:r w:rsidRPr="000424A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н</w:t>
            </w:r>
            <w:r w:rsidRPr="000424A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ської культури</w:t>
            </w:r>
          </w:p>
          <w:p w:rsidR="0015091C" w:rsidRPr="000424AE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ОК9 Вища математ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и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ка для економістів</w:t>
            </w:r>
          </w:p>
          <w:p w:rsidR="0015091C" w:rsidRPr="000424AE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ОК14 </w:t>
            </w:r>
            <w:r w:rsidRPr="000424A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Інформатика та комп’ютерна техніка</w:t>
            </w:r>
          </w:p>
          <w:p w:rsidR="0015091C" w:rsidRPr="000424AE" w:rsidRDefault="0015091C" w:rsidP="00A414F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ОК20 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Вступ до спец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і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альності для фінанс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и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стів (Технології)</w:t>
            </w:r>
          </w:p>
          <w:p w:rsidR="0015091C" w:rsidRPr="000424AE" w:rsidRDefault="0015091C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ОК10 Політична ек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номія (Економічна теорія)</w:t>
            </w:r>
          </w:p>
          <w:p w:rsidR="0015091C" w:rsidRPr="000424AE" w:rsidRDefault="0015091C" w:rsidP="00E539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ОК21 Фінанси</w:t>
            </w:r>
          </w:p>
        </w:tc>
        <w:tc>
          <w:tcPr>
            <w:tcW w:w="2290" w:type="dxa"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15091C" w:rsidRPr="0015091C" w:rsidRDefault="0015091C" w:rsidP="00847F4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ОК2 Іноземна мова</w:t>
            </w:r>
          </w:p>
          <w:p w:rsidR="0015091C" w:rsidRPr="0015091C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ОК3 Історія України</w:t>
            </w:r>
          </w:p>
          <w:p w:rsidR="0015091C" w:rsidRPr="0015091C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ОК4 Політико-правова система</w:t>
            </w:r>
          </w:p>
          <w:p w:rsidR="0015091C" w:rsidRPr="0015091C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ОК7 Безпека житт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є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діяльності фахівця з основами охорони праці</w:t>
            </w:r>
          </w:p>
          <w:p w:rsidR="0015091C" w:rsidRPr="0015091C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ОК8 Філософія</w:t>
            </w:r>
          </w:p>
          <w:p w:rsidR="0015091C" w:rsidRPr="0015091C" w:rsidRDefault="0015091C" w:rsidP="00CA5BA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ОК11 Бухгалтерський облік</w:t>
            </w:r>
          </w:p>
          <w:p w:rsidR="0015091C" w:rsidRPr="0015091C" w:rsidRDefault="0015091C" w:rsidP="00847F4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ОК13 </w:t>
            </w: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Економіка пі</w:t>
            </w: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</w:t>
            </w: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приємства</w:t>
            </w:r>
          </w:p>
          <w:p w:rsidR="0015091C" w:rsidRPr="0015091C" w:rsidRDefault="0015091C" w:rsidP="00847F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ОК18 Фінанси під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п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риємств</w:t>
            </w:r>
          </w:p>
        </w:tc>
        <w:tc>
          <w:tcPr>
            <w:tcW w:w="2290" w:type="dxa"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15091C" w:rsidRPr="0015091C" w:rsidRDefault="0015091C" w:rsidP="00847F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ОК2 Іноземна мова за професійним спрям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у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ванням</w:t>
            </w:r>
          </w:p>
          <w:p w:rsidR="0015091C" w:rsidRPr="0015091C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ОК6 Фізичне вих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вання</w:t>
            </w:r>
          </w:p>
          <w:p w:rsidR="0015091C" w:rsidRPr="0015091C" w:rsidRDefault="0015091C" w:rsidP="00CA5B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ОК12 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Банківська си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с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тема</w:t>
            </w:r>
          </w:p>
          <w:p w:rsidR="0015091C" w:rsidRPr="0015091C" w:rsidRDefault="0015091C" w:rsidP="00E539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ОК16 Теорія ймові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ності і математична статистика</w:t>
            </w:r>
          </w:p>
          <w:p w:rsidR="0015091C" w:rsidRPr="0015091C" w:rsidRDefault="0015091C" w:rsidP="007745E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ОК18 Мікро- та ма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роекономіка</w:t>
            </w:r>
          </w:p>
        </w:tc>
        <w:tc>
          <w:tcPr>
            <w:tcW w:w="2291" w:type="dxa"/>
            <w:tcBorders>
              <w:left w:val="single" w:sz="6" w:space="0" w:color="auto"/>
            </w:tcBorders>
            <w:shd w:val="clear" w:color="auto" w:fill="FBE4D5" w:themeFill="accent2" w:themeFillTint="33"/>
          </w:tcPr>
          <w:p w:rsidR="0015091C" w:rsidRPr="000424AE" w:rsidRDefault="0015091C" w:rsidP="00847F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ОК1 Українська мова  за професійним спрямуванням</w:t>
            </w:r>
          </w:p>
          <w:p w:rsidR="0015091C" w:rsidRPr="000424AE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ОК15 </w:t>
            </w:r>
            <w:r w:rsidRPr="000424A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Статистика</w:t>
            </w:r>
          </w:p>
          <w:p w:rsidR="0015091C" w:rsidRPr="000424AE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ОК19 Оптимізаційні методи та моделі</w:t>
            </w:r>
          </w:p>
          <w:p w:rsidR="0015091C" w:rsidRPr="0015091C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ОК22 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Страхування</w:t>
            </w:r>
          </w:p>
          <w:p w:rsidR="0015091C" w:rsidRPr="000424AE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ОК23 Гроші та кр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е</w:t>
            </w:r>
            <w:r w:rsidRPr="00150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дит</w:t>
            </w:r>
          </w:p>
          <w:p w:rsidR="0015091C" w:rsidRPr="000424AE" w:rsidRDefault="0015091C" w:rsidP="00847F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424A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ОК24 </w:t>
            </w:r>
            <w:r w:rsidRPr="000424A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Місцеві фіна</w:t>
            </w:r>
            <w:r w:rsidRPr="000424A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</w:t>
            </w:r>
            <w:r w:rsidRPr="000424A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си</w:t>
            </w:r>
          </w:p>
        </w:tc>
      </w:tr>
      <w:tr w:rsidR="0015091C" w:rsidRPr="00847F48" w:rsidTr="00D94E3D">
        <w:trPr>
          <w:trHeight w:val="1518"/>
        </w:trPr>
        <w:tc>
          <w:tcPr>
            <w:tcW w:w="814" w:type="dxa"/>
            <w:tcBorders>
              <w:right w:val="single" w:sz="6" w:space="0" w:color="auto"/>
            </w:tcBorders>
            <w:shd w:val="clear" w:color="auto" w:fill="DEEAF6" w:themeFill="accent1" w:themeFillTint="33"/>
            <w:textDirection w:val="btLr"/>
          </w:tcPr>
          <w:p w:rsidR="0015091C" w:rsidRPr="00DF6FD3" w:rsidRDefault="0015091C" w:rsidP="00DF6FD3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ВИБІРКОВІ КОМПОНЕ</w:t>
            </w: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</w:t>
            </w: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ТИ</w:t>
            </w:r>
          </w:p>
        </w:tc>
        <w:tc>
          <w:tcPr>
            <w:tcW w:w="21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5091C" w:rsidRPr="00F967BC" w:rsidRDefault="0015091C" w:rsidP="00E539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5091C" w:rsidRPr="000424AE" w:rsidRDefault="0015091C" w:rsidP="00E539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left w:val="single" w:sz="6" w:space="0" w:color="auto"/>
            </w:tcBorders>
            <w:shd w:val="clear" w:color="auto" w:fill="DEEAF6" w:themeFill="accent1" w:themeFillTint="33"/>
          </w:tcPr>
          <w:p w:rsidR="0015091C" w:rsidRPr="000424AE" w:rsidRDefault="0015091C" w:rsidP="00847F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ВК03 Історія екон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</w:t>
            </w:r>
            <w:r w:rsidRPr="000424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міки та економічної думки</w:t>
            </w:r>
          </w:p>
        </w:tc>
        <w:tc>
          <w:tcPr>
            <w:tcW w:w="2290" w:type="dxa"/>
            <w:shd w:val="clear" w:color="auto" w:fill="DEEAF6" w:themeFill="accent1" w:themeFillTint="33"/>
          </w:tcPr>
          <w:p w:rsidR="0015091C" w:rsidRPr="0015091C" w:rsidRDefault="0015091C" w:rsidP="00847F4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290" w:type="dxa"/>
            <w:shd w:val="clear" w:color="auto" w:fill="DEEAF6" w:themeFill="accent1" w:themeFillTint="33"/>
          </w:tcPr>
          <w:p w:rsidR="0015091C" w:rsidRPr="0015091C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ВК01 Регіональна економіка</w:t>
            </w:r>
          </w:p>
          <w:p w:rsidR="0015091C" w:rsidRPr="0015091C" w:rsidRDefault="0015091C" w:rsidP="00847F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ВК02 Психологія</w:t>
            </w:r>
          </w:p>
          <w:p w:rsidR="0015091C" w:rsidRPr="0015091C" w:rsidRDefault="0015091C" w:rsidP="007745E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ВК04 Податкова си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с</w:t>
            </w: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тема та основи ціно</w:t>
            </w:r>
          </w:p>
          <w:p w:rsidR="0015091C" w:rsidRPr="0015091C" w:rsidRDefault="0015091C" w:rsidP="007745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5091C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утворення</w:t>
            </w:r>
          </w:p>
        </w:tc>
        <w:tc>
          <w:tcPr>
            <w:tcW w:w="2291" w:type="dxa"/>
            <w:shd w:val="clear" w:color="auto" w:fill="DEEAF6" w:themeFill="accent1" w:themeFillTint="33"/>
          </w:tcPr>
          <w:p w:rsidR="0015091C" w:rsidRPr="00D33D84" w:rsidRDefault="0015091C" w:rsidP="00847F48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15091C" w:rsidRPr="00847F48" w:rsidTr="00D94E3D">
        <w:trPr>
          <w:cantSplit/>
          <w:trHeight w:val="1134"/>
        </w:trPr>
        <w:tc>
          <w:tcPr>
            <w:tcW w:w="814" w:type="dxa"/>
            <w:tcBorders>
              <w:right w:val="single" w:sz="6" w:space="0" w:color="auto"/>
            </w:tcBorders>
            <w:shd w:val="clear" w:color="auto" w:fill="FFF2CC" w:themeFill="accent4" w:themeFillTint="33"/>
            <w:textDirection w:val="btLr"/>
          </w:tcPr>
          <w:p w:rsidR="0015091C" w:rsidRPr="00DF6FD3" w:rsidRDefault="0015091C" w:rsidP="00DF6FD3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ПРА</w:t>
            </w: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</w:t>
            </w: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ТИЧНА ПІДГ</w:t>
            </w: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</w:t>
            </w: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ТОВКА</w:t>
            </w:r>
          </w:p>
        </w:tc>
        <w:tc>
          <w:tcPr>
            <w:tcW w:w="21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15091C" w:rsidRPr="00F967BC" w:rsidRDefault="0015091C" w:rsidP="00E539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15091C" w:rsidRPr="00F967BC" w:rsidRDefault="0015091C" w:rsidP="00E539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left w:val="single" w:sz="6" w:space="0" w:color="auto"/>
            </w:tcBorders>
            <w:shd w:val="clear" w:color="auto" w:fill="FFF2CC" w:themeFill="accent4" w:themeFillTint="33"/>
          </w:tcPr>
          <w:p w:rsidR="0015091C" w:rsidRPr="00847F48" w:rsidRDefault="0015091C" w:rsidP="00847F48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290" w:type="dxa"/>
            <w:shd w:val="clear" w:color="auto" w:fill="FFF2CC" w:themeFill="accent4" w:themeFillTint="33"/>
            <w:vAlign w:val="center"/>
          </w:tcPr>
          <w:p w:rsidR="0015091C" w:rsidRDefault="0015091C" w:rsidP="000424AE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ОК25 </w:t>
            </w:r>
            <w:r w:rsidRPr="0011383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2290" w:type="dxa"/>
            <w:shd w:val="clear" w:color="auto" w:fill="FFF2CC" w:themeFill="accent4" w:themeFillTint="33"/>
            <w:vAlign w:val="center"/>
          </w:tcPr>
          <w:p w:rsidR="0015091C" w:rsidRPr="00D33D84" w:rsidRDefault="0015091C" w:rsidP="000424A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1" w:type="dxa"/>
            <w:shd w:val="clear" w:color="auto" w:fill="FFF2CC" w:themeFill="accent4" w:themeFillTint="33"/>
            <w:vAlign w:val="center"/>
          </w:tcPr>
          <w:p w:rsidR="0015091C" w:rsidRPr="00D33D84" w:rsidRDefault="0015091C" w:rsidP="000424A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ОК26 </w:t>
            </w:r>
            <w:r w:rsidRPr="0011383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Виробнича практика</w:t>
            </w:r>
          </w:p>
        </w:tc>
      </w:tr>
      <w:tr w:rsidR="0015091C" w:rsidRPr="00847F48" w:rsidTr="00D94E3D">
        <w:trPr>
          <w:cantSplit/>
          <w:trHeight w:val="1134"/>
        </w:trPr>
        <w:tc>
          <w:tcPr>
            <w:tcW w:w="814" w:type="dxa"/>
            <w:tcBorders>
              <w:right w:val="single" w:sz="6" w:space="0" w:color="auto"/>
            </w:tcBorders>
            <w:shd w:val="clear" w:color="auto" w:fill="FF7C80"/>
            <w:textDirection w:val="btLr"/>
          </w:tcPr>
          <w:p w:rsidR="0015091C" w:rsidRPr="00DF6FD3" w:rsidRDefault="0015091C" w:rsidP="00DF6FD3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АТЕ</w:t>
            </w: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</w:t>
            </w:r>
            <w:r w:rsidRPr="00DF6FD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ТАЦІЯ </w:t>
            </w:r>
          </w:p>
        </w:tc>
        <w:tc>
          <w:tcPr>
            <w:tcW w:w="21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7C80"/>
          </w:tcPr>
          <w:p w:rsidR="0015091C" w:rsidRPr="00F967BC" w:rsidRDefault="0015091C" w:rsidP="00E539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7C80"/>
          </w:tcPr>
          <w:p w:rsidR="0015091C" w:rsidRPr="00F967BC" w:rsidRDefault="0015091C" w:rsidP="00E539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left w:val="single" w:sz="6" w:space="0" w:color="auto"/>
            </w:tcBorders>
            <w:shd w:val="clear" w:color="auto" w:fill="FF7C80"/>
          </w:tcPr>
          <w:p w:rsidR="0015091C" w:rsidRPr="00847F48" w:rsidRDefault="0015091C" w:rsidP="00847F48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290" w:type="dxa"/>
            <w:shd w:val="clear" w:color="auto" w:fill="FF7C80"/>
            <w:vAlign w:val="center"/>
          </w:tcPr>
          <w:p w:rsidR="0015091C" w:rsidRDefault="0015091C" w:rsidP="000424AE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</w:tc>
        <w:tc>
          <w:tcPr>
            <w:tcW w:w="2290" w:type="dxa"/>
            <w:shd w:val="clear" w:color="auto" w:fill="FF7C80"/>
            <w:vAlign w:val="center"/>
          </w:tcPr>
          <w:p w:rsidR="0015091C" w:rsidRPr="00D33D84" w:rsidRDefault="0015091C" w:rsidP="000424A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91" w:type="dxa"/>
            <w:shd w:val="clear" w:color="auto" w:fill="FF7C80"/>
            <w:vAlign w:val="center"/>
          </w:tcPr>
          <w:p w:rsidR="0015091C" w:rsidRPr="00D33D84" w:rsidRDefault="0015091C" w:rsidP="000424A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ОК27 </w:t>
            </w:r>
            <w:r w:rsidRPr="0011383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Кваліфікаці</w:t>
            </w:r>
            <w:r w:rsidRPr="0011383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й</w:t>
            </w:r>
            <w:r w:rsidRPr="0011383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ний іспит</w:t>
            </w:r>
          </w:p>
        </w:tc>
      </w:tr>
    </w:tbl>
    <w:p w:rsidR="0045679A" w:rsidRPr="00044404" w:rsidRDefault="0045679A" w:rsidP="0081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45679A" w:rsidRPr="00044404" w:rsidSect="00897D1A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EA24BF" w:rsidRDefault="008C2DE4" w:rsidP="00804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8C2DE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3. ФОРМИ АТЕСТАЦІЇ ЗДОБУВАЧІВ </w:t>
      </w:r>
      <w:r w:rsidR="00EA24BF" w:rsidRPr="00D744DE">
        <w:rPr>
          <w:rFonts w:ascii="TimesNewRomanPS" w:hAnsi="TimesNewRomanPS"/>
          <w:b/>
          <w:bCs/>
          <w:noProof/>
          <w:sz w:val="28"/>
          <w:szCs w:val="28"/>
          <w:lang w:val="uk-UA"/>
        </w:rPr>
        <w:t xml:space="preserve"> </w:t>
      </w:r>
      <w:r w:rsidR="00EA24BF" w:rsidRPr="0080419C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ФАХОВОЇ ПЕРЕДВИЩОЇ ОСВІТИ</w:t>
      </w:r>
    </w:p>
    <w:p w:rsidR="0080419C" w:rsidRPr="0080419C" w:rsidRDefault="0080419C" w:rsidP="00804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EA24BF" w:rsidRPr="00D61421" w:rsidTr="00A31CB0">
        <w:tc>
          <w:tcPr>
            <w:tcW w:w="4672" w:type="dxa"/>
          </w:tcPr>
          <w:p w:rsidR="00EA24BF" w:rsidRPr="007106B5" w:rsidRDefault="00EA24BF" w:rsidP="00A31CB0">
            <w:pPr>
              <w:pStyle w:val="Default"/>
              <w:jc w:val="both"/>
              <w:rPr>
                <w:lang w:val="uk-UA"/>
              </w:rPr>
            </w:pPr>
            <w:r w:rsidRPr="007106B5">
              <w:rPr>
                <w:b/>
                <w:bCs/>
              </w:rPr>
              <w:t>Форми атестації здобувачів вищої освіти</w:t>
            </w:r>
          </w:p>
        </w:tc>
        <w:tc>
          <w:tcPr>
            <w:tcW w:w="4673" w:type="dxa"/>
          </w:tcPr>
          <w:p w:rsidR="00EA24BF" w:rsidRPr="00EA24BF" w:rsidRDefault="00EA24BF" w:rsidP="00EA24BF">
            <w:pPr>
              <w:pStyle w:val="Default"/>
              <w:jc w:val="both"/>
              <w:rPr>
                <w:lang w:val="uk-UA"/>
              </w:rPr>
            </w:pPr>
            <w:r w:rsidRPr="00EA24BF">
              <w:rPr>
                <w:lang w:val="uk-UA"/>
              </w:rPr>
              <w:t>Атестація здобувачів освітньо-професійної програми спеціальності 072 «Фінанси, б</w:t>
            </w:r>
            <w:r w:rsidRPr="00EA24BF">
              <w:rPr>
                <w:lang w:val="uk-UA"/>
              </w:rPr>
              <w:t>а</w:t>
            </w:r>
            <w:r w:rsidRPr="00EA24BF">
              <w:rPr>
                <w:lang w:val="uk-UA"/>
              </w:rPr>
              <w:t>нківська справа та страхування» здійсн</w:t>
            </w:r>
            <w:r w:rsidRPr="00EA24BF">
              <w:rPr>
                <w:lang w:val="uk-UA"/>
              </w:rPr>
              <w:t>ю</w:t>
            </w:r>
            <w:r w:rsidRPr="00EA24BF">
              <w:rPr>
                <w:lang w:val="uk-UA"/>
              </w:rPr>
              <w:t>ється у формі складання комплексного е</w:t>
            </w:r>
            <w:r w:rsidRPr="00EA24BF">
              <w:rPr>
                <w:lang w:val="uk-UA"/>
              </w:rPr>
              <w:t>к</w:t>
            </w:r>
            <w:r w:rsidRPr="00EA24BF">
              <w:rPr>
                <w:lang w:val="uk-UA"/>
              </w:rPr>
              <w:t>замену за фахом та завершується видачею документа про фахову передвищу світу встановленого зразка про присудження рівня освіти «фахова передвища освіта» з присвоєнням кваліфікації «фаховий мол</w:t>
            </w:r>
            <w:r w:rsidRPr="00EA24BF">
              <w:rPr>
                <w:lang w:val="uk-UA"/>
              </w:rPr>
              <w:t>о</w:t>
            </w:r>
            <w:r w:rsidRPr="00EA24BF">
              <w:rPr>
                <w:lang w:val="uk-UA"/>
              </w:rPr>
              <w:t>дший бакалавр з фінансів, банківської справи та страхування».</w:t>
            </w:r>
          </w:p>
        </w:tc>
      </w:tr>
      <w:tr w:rsidR="00EA24BF" w:rsidRPr="00D61421" w:rsidTr="00A31CB0">
        <w:tc>
          <w:tcPr>
            <w:tcW w:w="4672" w:type="dxa"/>
          </w:tcPr>
          <w:p w:rsidR="00EA24BF" w:rsidRPr="007106B5" w:rsidRDefault="00EA24BF" w:rsidP="00A31CB0">
            <w:pPr>
              <w:pStyle w:val="Default"/>
              <w:jc w:val="both"/>
              <w:rPr>
                <w:lang w:val="uk-UA"/>
              </w:rPr>
            </w:pPr>
            <w:r w:rsidRPr="007106B5">
              <w:rPr>
                <w:b/>
                <w:bCs/>
              </w:rPr>
              <w:t xml:space="preserve">Вимоги до атестаційного екзамену </w:t>
            </w:r>
          </w:p>
        </w:tc>
        <w:tc>
          <w:tcPr>
            <w:tcW w:w="4673" w:type="dxa"/>
          </w:tcPr>
          <w:p w:rsidR="00EA24BF" w:rsidRPr="00E4533A" w:rsidRDefault="00EA24BF" w:rsidP="00EA24BF">
            <w:pPr>
              <w:pStyle w:val="Default"/>
              <w:jc w:val="both"/>
              <w:rPr>
                <w:lang w:val="uk-UA"/>
              </w:rPr>
            </w:pPr>
            <w:r w:rsidRPr="007106B5">
              <w:t xml:space="preserve">Атестаційний екзамен за спеціальністю здійснюється після виконання </w:t>
            </w:r>
            <w:r>
              <w:rPr>
                <w:lang w:val="uk-UA"/>
              </w:rPr>
              <w:t>здобувачем</w:t>
            </w:r>
            <w:r w:rsidRPr="007106B5">
              <w:t xml:space="preserve"> навчального плану в повному обсязі перед екзаменаційною комісією </w:t>
            </w:r>
            <w:r w:rsidR="00E4533A">
              <w:rPr>
                <w:lang w:val="uk-UA"/>
              </w:rPr>
              <w:t xml:space="preserve"> ВСП «ЗГФК </w:t>
            </w:r>
            <w:r w:rsidRPr="002C1A93">
              <w:rPr>
                <w:color w:val="000000" w:themeColor="text1"/>
                <w:lang w:val="uk-UA"/>
              </w:rPr>
              <w:t xml:space="preserve">НУ «Запорізька політехніка» </w:t>
            </w:r>
            <w:r w:rsidRPr="00E4533A">
              <w:rPr>
                <w:lang w:val="uk-UA"/>
              </w:rPr>
              <w:t>та перевіряє д</w:t>
            </w:r>
            <w:r w:rsidRPr="00E4533A">
              <w:rPr>
                <w:lang w:val="uk-UA"/>
              </w:rPr>
              <w:t>о</w:t>
            </w:r>
            <w:r w:rsidRPr="00E4533A">
              <w:rPr>
                <w:lang w:val="uk-UA"/>
              </w:rPr>
              <w:t xml:space="preserve">сягнення результатів навчання, визначених Стандартом </w:t>
            </w:r>
            <w:r>
              <w:rPr>
                <w:lang w:val="uk-UA"/>
              </w:rPr>
              <w:t>фахової перед</w:t>
            </w:r>
            <w:r w:rsidRPr="00E4533A">
              <w:rPr>
                <w:lang w:val="uk-UA"/>
              </w:rPr>
              <w:t xml:space="preserve">вищої освіти та освітньою програмою. </w:t>
            </w:r>
          </w:p>
        </w:tc>
      </w:tr>
    </w:tbl>
    <w:p w:rsidR="0045679A" w:rsidRDefault="0045679A" w:rsidP="008C2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4BF" w:rsidRPr="0080419C" w:rsidRDefault="0080419C" w:rsidP="00EA24B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1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="00EA24BF" w:rsidRPr="0080419C">
        <w:rPr>
          <w:rFonts w:ascii="Times New Roman" w:eastAsia="Times New Roman" w:hAnsi="Times New Roman" w:cs="Times New Roman"/>
          <w:b/>
          <w:bCs/>
          <w:sz w:val="28"/>
          <w:szCs w:val="28"/>
        </w:rPr>
        <w:t>ВИМОГИ ДО СИСТЕМИ ВНУТРІШНЬОГО ЗАБЕЗПЕЧЕННЯ</w:t>
      </w:r>
      <w:r w:rsidR="00EA24BF" w:rsidRPr="008041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A24BF" w:rsidRPr="0080419C">
        <w:rPr>
          <w:rFonts w:ascii="Times New Roman" w:eastAsia="Times New Roman" w:hAnsi="Times New Roman" w:cs="Times New Roman"/>
          <w:b/>
          <w:bCs/>
          <w:sz w:val="28"/>
          <w:szCs w:val="28"/>
        </w:rPr>
        <w:t>ЯКОСТІ ВИЩОЇ ОСВІТИ</w:t>
      </w:r>
    </w:p>
    <w:p w:rsidR="00EA24BF" w:rsidRDefault="00EA24BF" w:rsidP="0080419C">
      <w:pPr>
        <w:spacing w:after="0" w:line="360" w:lineRule="auto"/>
        <w:ind w:firstLine="709"/>
        <w:jc w:val="both"/>
        <w:rPr>
          <w:rFonts w:eastAsia="TimesNewRomanPSMT"/>
          <w:sz w:val="28"/>
          <w:szCs w:val="28"/>
        </w:rPr>
      </w:pPr>
    </w:p>
    <w:p w:rsidR="00EA24BF" w:rsidRPr="00AB6C3E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У </w:t>
      </w:r>
      <w:r w:rsidR="00E4533A"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ВСП «ЗГФК 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НУ «Запорізька політехніка» функціонує система забезпечення з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а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кладом </w:t>
      </w:r>
      <w:r w:rsidR="0080419C"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вищої освіти якості освітньої діяльності та якості </w:t>
      </w:r>
      <w:r w:rsidR="0080419C"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в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и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щої освіти (система внутрішнього забезпечення якості), яка передбачає здійснення таких процедур і заходів:</w:t>
      </w:r>
    </w:p>
    <w:p w:rsidR="00EA24BF" w:rsidRPr="00AB6C3E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1) визначення принципів та процедур забезпечення якості </w:t>
      </w:r>
      <w:r w:rsidR="0080419C"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вищої осв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і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ти;</w:t>
      </w:r>
    </w:p>
    <w:p w:rsidR="00EA24BF" w:rsidRPr="00AB6C3E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2) здійснення моніторингу та періодичного перегляду освітніх програм;</w:t>
      </w:r>
    </w:p>
    <w:p w:rsidR="00EA24BF" w:rsidRPr="00AB6C3E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3) щорічне оцінювання здобувачів </w:t>
      </w:r>
      <w:r w:rsidR="0080419C"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вищої освіти, науково-педагогічних і педагогічних працівників закладів </w:t>
      </w:r>
      <w:r w:rsidR="0080419C"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перед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вищої освіти та регулярне опр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и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люднення результатів таких оцінювань на офіційному веб-сайті закладу </w:t>
      </w:r>
      <w:r w:rsidR="0080419C"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перед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вищої осв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і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ти, на інформаційних стендах та в будь-який інший спосіб;</w:t>
      </w:r>
    </w:p>
    <w:p w:rsidR="00EA24BF" w:rsidRPr="00AB6C3E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4) забезпечення підвищення кваліфікації педагогічних, наукових і науково-педагогічних працівників;</w:t>
      </w:r>
    </w:p>
    <w:p w:rsidR="00EA24BF" w:rsidRPr="00AB6C3E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5) забезпечення наявності необхідних ресурсів для організації освітнього процесу, у тому числі самостійної роботи здобувачів освіти, за кожною освітньою програмою;</w:t>
      </w:r>
    </w:p>
    <w:p w:rsidR="00EA24BF" w:rsidRPr="0080419C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419C">
        <w:rPr>
          <w:rFonts w:ascii="Times New Roman" w:eastAsia="TimesNewRomanPSMT" w:hAnsi="Times New Roman" w:cs="Times New Roman"/>
          <w:sz w:val="24"/>
          <w:szCs w:val="24"/>
        </w:rPr>
        <w:lastRenderedPageBreak/>
        <w:t>6) забезпечення наявності інформаційних систем для ефективного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80419C">
        <w:rPr>
          <w:rFonts w:ascii="Times New Roman" w:eastAsia="TimesNewRomanPSMT" w:hAnsi="Times New Roman" w:cs="Times New Roman"/>
          <w:sz w:val="24"/>
          <w:szCs w:val="24"/>
        </w:rPr>
        <w:t>управління освітнім процесом;</w:t>
      </w:r>
    </w:p>
    <w:p w:rsidR="00EA24BF" w:rsidRPr="0080419C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419C">
        <w:rPr>
          <w:rFonts w:ascii="Times New Roman" w:eastAsia="TimesNewRomanPSMT" w:hAnsi="Times New Roman" w:cs="Times New Roman"/>
          <w:sz w:val="24"/>
          <w:szCs w:val="24"/>
        </w:rPr>
        <w:t>7) забезпечення публічності інформації про освітні програми, ступені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80419C">
        <w:rPr>
          <w:rFonts w:ascii="Times New Roman" w:eastAsia="TimesNewRomanPSMT" w:hAnsi="Times New Roman" w:cs="Times New Roman"/>
          <w:sz w:val="24"/>
          <w:szCs w:val="24"/>
        </w:rPr>
        <w:t>вищої освіти та кваліфікації;</w:t>
      </w:r>
    </w:p>
    <w:p w:rsidR="0053280E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0419C">
        <w:rPr>
          <w:rFonts w:ascii="Times New Roman" w:eastAsia="TimesNewRomanPSMT" w:hAnsi="Times New Roman" w:cs="Times New Roman"/>
          <w:sz w:val="24"/>
          <w:szCs w:val="24"/>
        </w:rPr>
        <w:t>8</w:t>
      </w:r>
      <w:r w:rsidRPr="008041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80419C">
        <w:rPr>
          <w:rFonts w:ascii="Times New Roman" w:eastAsia="TimesNewRomanPSMT" w:hAnsi="Times New Roman" w:cs="Times New Roman"/>
          <w:sz w:val="24"/>
          <w:szCs w:val="24"/>
        </w:rPr>
        <w:t>забезпечення ефективної системи запобігання та виявлення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80419C">
        <w:rPr>
          <w:rFonts w:ascii="Times New Roman" w:eastAsia="TimesNewRomanPSMT" w:hAnsi="Times New Roman" w:cs="Times New Roman"/>
          <w:sz w:val="24"/>
          <w:szCs w:val="24"/>
        </w:rPr>
        <w:t xml:space="preserve">академічного плагіату у наукових працях працівників закладів </w:t>
      </w:r>
      <w:r w:rsidR="0080419C"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перед</w:t>
      </w:r>
      <w:r w:rsidRPr="0080419C">
        <w:rPr>
          <w:rFonts w:ascii="Times New Roman" w:eastAsia="TimesNewRomanPSMT" w:hAnsi="Times New Roman" w:cs="Times New Roman"/>
          <w:sz w:val="24"/>
          <w:szCs w:val="24"/>
        </w:rPr>
        <w:t xml:space="preserve">вищої </w:t>
      </w:r>
      <w:r w:rsidRPr="002C1A93">
        <w:rPr>
          <w:rFonts w:ascii="Times New Roman" w:eastAsia="TimesNewRomanPSMT" w:hAnsi="Times New Roman" w:cs="Times New Roman"/>
          <w:sz w:val="24"/>
          <w:szCs w:val="24"/>
        </w:rPr>
        <w:t>освіти</w:t>
      </w:r>
      <w:r w:rsidR="0053280E" w:rsidRPr="002C1A93">
        <w:rPr>
          <w:rFonts w:ascii="Times New Roman" w:eastAsia="TimesNewRomanPSMT" w:hAnsi="Times New Roman" w:cs="Times New Roman"/>
          <w:sz w:val="24"/>
          <w:szCs w:val="24"/>
          <w:lang w:val="uk-UA"/>
        </w:rPr>
        <w:t>;</w:t>
      </w:r>
    </w:p>
    <w:p w:rsidR="00EA24BF" w:rsidRPr="00CE4132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9) інших процедур і заходів.</w:t>
      </w:r>
    </w:p>
    <w:p w:rsidR="00EA24BF" w:rsidRPr="00CE4132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Система забезпечення якості освітньої діяльності та якості </w:t>
      </w:r>
      <w:r w:rsidR="0080419C"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вищої освіти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(система внутрішнього забезпечення якості) у </w:t>
      </w:r>
      <w:r w:rsidR="00E4533A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ВСП ЗГФК 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НУ «Запорізька політе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х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ніка»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відповідає міжнародним стандартам і рекомендаціям щодо забезпечення якості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="0080419C"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ф</w:t>
      </w:r>
      <w:r w:rsidR="0080419C"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а</w:t>
      </w:r>
      <w:r w:rsidR="0080419C"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хової перед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вищої освіти.</w:t>
      </w:r>
    </w:p>
    <w:p w:rsidR="00EA24BF" w:rsidRPr="0080419C" w:rsidRDefault="00EA24BF" w:rsidP="00804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Порядок реалізації та контролю за виконанням процедур і заходів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передбачених системою забезпечення якості освітньої діяльності та якості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="0080419C"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вищої освіти у </w:t>
      </w:r>
      <w:r w:rsidR="00E4533A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ВСП «ЗГФК 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НУ «Запорізька політехніка» визначається рядом нормативних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документів запроваджених у </w:t>
      </w:r>
      <w:r w:rsidR="00E4533A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ВСП «ЗГФК 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НУ «Запорізька політехніка», перелік яких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наведено у та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б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лиці </w:t>
      </w:r>
      <w:r w:rsid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4</w:t>
      </w:r>
      <w:r w:rsidRPr="00CE4132">
        <w:rPr>
          <w:rFonts w:ascii="Times New Roman" w:eastAsia="TimesNewRomanPSMT" w:hAnsi="Times New Roman" w:cs="Times New Roman"/>
          <w:sz w:val="24"/>
          <w:szCs w:val="24"/>
          <w:lang w:val="uk-UA"/>
        </w:rPr>
        <w:t>.1.</w:t>
      </w:r>
    </w:p>
    <w:p w:rsidR="00EA24BF" w:rsidRPr="0080419C" w:rsidRDefault="00EA24BF" w:rsidP="0080419C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Таблиця </w:t>
      </w:r>
      <w:r w:rsid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4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.1 – Перелік нормативних документів </w:t>
      </w:r>
      <w:r w:rsidR="00E4533A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ВСП «ЗГФК 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НУ «Запорізька пол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і</w:t>
      </w:r>
      <w:r w:rsidRPr="00AB6C3E">
        <w:rPr>
          <w:rFonts w:ascii="Times New Roman" w:eastAsia="TimesNewRomanPSMT" w:hAnsi="Times New Roman" w:cs="Times New Roman"/>
          <w:sz w:val="24"/>
          <w:szCs w:val="24"/>
          <w:lang w:val="uk-UA"/>
        </w:rPr>
        <w:t>техніка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», які визначають Порядок реалізації та контролю за виконанням процедур і зах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о</w:t>
      </w:r>
      <w:r w:rsidRPr="0080419C">
        <w:rPr>
          <w:rFonts w:ascii="Times New Roman" w:eastAsia="TimesNewRomanPSMT" w:hAnsi="Times New Roman" w:cs="Times New Roman"/>
          <w:sz w:val="24"/>
          <w:szCs w:val="24"/>
          <w:lang w:val="uk-UA"/>
        </w:rPr>
        <w:t>дів передбачених системою забезпечення якості освітньої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EA24BF" w:rsidRPr="00D61421" w:rsidTr="00A31CB0">
        <w:tc>
          <w:tcPr>
            <w:tcW w:w="4672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Принципи та процедури забезпечення якості освіти</w:t>
            </w:r>
          </w:p>
        </w:tc>
        <w:tc>
          <w:tcPr>
            <w:tcW w:w="4673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визначаються Положенням про систему забезпечення Національним університетом «Запорізька політехніка» якості освітньої діяльності та якості вищої освіти (системи внутрішнього забезпечення якості)</w:t>
            </w:r>
          </w:p>
        </w:tc>
      </w:tr>
      <w:tr w:rsidR="00EA24BF" w:rsidRPr="0080419C" w:rsidTr="00A31CB0">
        <w:tc>
          <w:tcPr>
            <w:tcW w:w="4672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Моніторинг та періодичний перегляд освітніх програм</w:t>
            </w:r>
          </w:p>
        </w:tc>
        <w:tc>
          <w:tcPr>
            <w:tcW w:w="4673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визначаються Положенням про організацію освітнього процесу в НУ «Запорізька політехніка»</w:t>
            </w:r>
          </w:p>
        </w:tc>
      </w:tr>
      <w:tr w:rsidR="00EA24BF" w:rsidRPr="0080419C" w:rsidTr="00A31CB0">
        <w:tc>
          <w:tcPr>
            <w:tcW w:w="4672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Щорічне оцінювання здобувачів вищої освіти</w:t>
            </w:r>
          </w:p>
        </w:tc>
        <w:tc>
          <w:tcPr>
            <w:tcW w:w="4673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визначаються Положенням про організацію освітнього процесу в НУ «Запорізька політехніка» та Положенням про організацію ректорського контролю якості  навчання студентів НУ «Запорізька політехніка»</w:t>
            </w:r>
          </w:p>
        </w:tc>
      </w:tr>
      <w:tr w:rsidR="00EA24BF" w:rsidRPr="00D61421" w:rsidTr="00A31CB0">
        <w:tc>
          <w:tcPr>
            <w:tcW w:w="4672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Підвищення кваліфікації науково – педагогічних, педагогічних та наукових працівників</w:t>
            </w:r>
          </w:p>
        </w:tc>
        <w:tc>
          <w:tcPr>
            <w:tcW w:w="4673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визначаються Положенням про підвищення кваліфікації та стажування педагогічних і науково – педагогічних працівнтків у Національному університеті «Запорізька політехніка» та Положенням про підвищення кваліфікації та стажування педагогічних і науково- педагогічних працівників у Національному університеті «Запорізька політехніка»</w:t>
            </w:r>
          </w:p>
        </w:tc>
      </w:tr>
      <w:tr w:rsidR="00EA24BF" w:rsidRPr="0080419C" w:rsidTr="00A31CB0">
        <w:tc>
          <w:tcPr>
            <w:tcW w:w="4672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Наявність необхідних ресурсів для організації освітнього процесу</w:t>
            </w:r>
          </w:p>
        </w:tc>
        <w:tc>
          <w:tcPr>
            <w:tcW w:w="4673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визначається вимогами до матеріально – технічного забезпечення</w:t>
            </w:r>
          </w:p>
        </w:tc>
      </w:tr>
      <w:tr w:rsidR="00EA24BF" w:rsidRPr="0080419C" w:rsidTr="00A31CB0">
        <w:tc>
          <w:tcPr>
            <w:tcW w:w="4672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Наявність інформаційних систем для ефективного управління освітнім процесом</w:t>
            </w:r>
          </w:p>
        </w:tc>
        <w:tc>
          <w:tcPr>
            <w:tcW w:w="4673" w:type="dxa"/>
          </w:tcPr>
          <w:p w:rsidR="00EA24BF" w:rsidRPr="0080419C" w:rsidRDefault="00EA24BF" w:rsidP="00E453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визначаються Положенням про організацію освітнього процесу </w:t>
            </w:r>
            <w:r w:rsidR="00E4533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E4533A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ВСП «ЗГФК </w:t>
            </w: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НУ «Запорізька політехніка»</w:t>
            </w:r>
          </w:p>
        </w:tc>
      </w:tr>
      <w:tr w:rsidR="00EA24BF" w:rsidRPr="0080419C" w:rsidTr="00A31CB0">
        <w:tc>
          <w:tcPr>
            <w:tcW w:w="4672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Публічність інформації про освітні програми, ступені вищої освіти та кваліфікації</w:t>
            </w:r>
          </w:p>
        </w:tc>
        <w:tc>
          <w:tcPr>
            <w:tcW w:w="4673" w:type="dxa"/>
          </w:tcPr>
          <w:p w:rsidR="00EA24BF" w:rsidRPr="0080419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розміщення на сайті </w:t>
            </w:r>
            <w:r w:rsidR="00E4533A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ВСП «ЗГФК </w:t>
            </w:r>
            <w:r w:rsidRPr="0080419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НУ «Запорізька політехніка» у відкритому доступі</w:t>
            </w:r>
          </w:p>
        </w:tc>
      </w:tr>
      <w:tr w:rsidR="00EA24BF" w:rsidRPr="0080419C" w:rsidTr="00A31CB0">
        <w:tc>
          <w:tcPr>
            <w:tcW w:w="4672" w:type="dxa"/>
          </w:tcPr>
          <w:p w:rsidR="00EA24BF" w:rsidRPr="0015091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5091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Запобігання та виявлення академічного плагіату</w:t>
            </w:r>
          </w:p>
        </w:tc>
        <w:tc>
          <w:tcPr>
            <w:tcW w:w="4673" w:type="dxa"/>
          </w:tcPr>
          <w:p w:rsidR="00EA24BF" w:rsidRPr="0015091C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5091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перевірка на плагіат</w:t>
            </w:r>
          </w:p>
        </w:tc>
      </w:tr>
    </w:tbl>
    <w:p w:rsidR="00EA24BF" w:rsidRPr="0080419C" w:rsidRDefault="00EA24BF" w:rsidP="00804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773E" w:rsidRDefault="00D2773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D2773E" w:rsidRPr="0033672A" w:rsidRDefault="0033672A" w:rsidP="00D2773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3672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lastRenderedPageBreak/>
        <w:t>5</w:t>
      </w:r>
      <w:r w:rsidRPr="0033672A">
        <w:rPr>
          <w:rFonts w:ascii="Times New Roman" w:hAnsi="Times New Roman" w:cs="Times New Roman"/>
          <w:b/>
          <w:bCs/>
          <w:noProof/>
          <w:sz w:val="28"/>
          <w:szCs w:val="28"/>
        </w:rPr>
        <w:t>. ПЕРЕЛІК НОРМАТИВНИХ ДОКУМЕНТІВ</w:t>
      </w:r>
    </w:p>
    <w:p w:rsidR="00D2773E" w:rsidRPr="00D744DE" w:rsidRDefault="00D2773E" w:rsidP="00D2773E">
      <w:pPr>
        <w:jc w:val="center"/>
        <w:rPr>
          <w:rFonts w:ascii="TimesNewRomanPS" w:hAnsi="TimesNewRomanPS"/>
          <w:b/>
          <w:bCs/>
          <w:noProof/>
          <w:sz w:val="28"/>
          <w:szCs w:val="28"/>
        </w:rPr>
      </w:pPr>
    </w:p>
    <w:p w:rsidR="00D2773E" w:rsidRPr="00D2773E" w:rsidRDefault="00D2773E" w:rsidP="00D2773E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України «Про освіту» від 05.09.2017 № 2145-VIII.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URL: https://zakon.rada.gov.ua/laws/show/2145-19#Text</w:t>
      </w:r>
    </w:p>
    <w:p w:rsidR="00D2773E" w:rsidRPr="00D2773E" w:rsidRDefault="00D2773E" w:rsidP="00D2773E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Закон України «Про фахову передвищу освіту» від 06.06.2019.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2745-VIII URL: https://zakon.rada.gov.ua/laws/show/2745-19#Text</w:t>
      </w:r>
    </w:p>
    <w:p w:rsidR="00D2773E" w:rsidRPr="00D2773E" w:rsidRDefault="00D2773E" w:rsidP="00D2773E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Постанова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рамки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кваліфікацій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23.11.2011 № 1341.  URL: https://zakon.rada.gov.ua/laws/show/1341-2011-%D0%BF#Text</w:t>
      </w:r>
    </w:p>
    <w:p w:rsidR="00D2773E" w:rsidRPr="00D2773E" w:rsidRDefault="00D2773E" w:rsidP="00D2773E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Постанова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галузей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спеціальностей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вачів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29.04.2015 № 266.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URL: https://zakon.rada.gov.ua/laws/show/ru/266-2015-%D0%BF#Text</w:t>
      </w:r>
    </w:p>
    <w:p w:rsidR="00D2773E" w:rsidRPr="008C2A55" w:rsidRDefault="00D2773E" w:rsidP="00D2773E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цепції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громадянської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03.10.2018 № 710-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URL:https://zakon.rada.gov.ua/laws/show/710-2018-%D1%80#Text </w:t>
      </w:r>
    </w:p>
    <w:p w:rsidR="00D2773E" w:rsidRPr="00D2773E" w:rsidRDefault="00D2773E" w:rsidP="00D277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тодичних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фахової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передвищої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8C2A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13.07.2020 № 918.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https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://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mon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ua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storage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app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uploads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/5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0/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/48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/5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9657591717806.</w:t>
      </w: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r w:rsidRPr="00D2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2773E" w:rsidRPr="00D2773E" w:rsidRDefault="00D2773E" w:rsidP="00D2773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</w:pPr>
      <w:r w:rsidRPr="00D2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</w:t>
      </w:r>
      <w:r w:rsidRPr="00D277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Наказ Міністерства освіти і науки України «Про затвердження стандарту вищої освіти за спеціальністю 072 «</w:t>
      </w:r>
      <w:r w:rsidRPr="00D2773E">
        <w:rPr>
          <w:rFonts w:ascii="Times New Roman" w:hAnsi="Times New Roman" w:cs="Times New Roman"/>
          <w:noProof/>
          <w:color w:val="222222"/>
          <w:sz w:val="28"/>
          <w:szCs w:val="28"/>
        </w:rPr>
        <w:t>Фінанси, банківська справа та страхування</w:t>
      </w:r>
      <w:r w:rsidRPr="00D277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» для першого (бакалаврського) рівня вищої освіти»</w:t>
      </w:r>
      <w:r w:rsidRPr="00D2773E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277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від 24.05.2019 №729.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t xml:space="preserve"> </w:t>
      </w:r>
      <w:r w:rsidRPr="00D2773E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URL:  </w:t>
      </w:r>
      <w:hyperlink r:id="rId10" w:tgtFrame="_blank" w:history="1">
        <w:r w:rsidRPr="00D2773E">
          <w:rPr>
            <w:rFonts w:ascii="Times New Roman" w:eastAsia="Times New Roman" w:hAnsi="Times New Roman" w:cs="Times New Roman"/>
            <w:noProof/>
            <w:sz w:val="28"/>
            <w:szCs w:val="28"/>
            <w:lang w:val="en-US" w:eastAsia="uk-UA"/>
          </w:rPr>
          <w:t>https://mon.gov.ua/storage/app/media/vishcha-osvita/zatverdzeni%20standarty/2019/05/28/072-finansi-bankivska-sprava-ta-strakhuvannya-bakalavr.pdf</w:t>
        </w:r>
      </w:hyperlink>
      <w:r w:rsidRPr="00D2773E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.</w:t>
      </w:r>
    </w:p>
    <w:p w:rsidR="00EA24BF" w:rsidRPr="00474B54" w:rsidRDefault="00D2773E" w:rsidP="00D277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4B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t xml:space="preserve">8. </w:t>
      </w:r>
      <w:r w:rsidRPr="00474B5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Наказ МОН від 01.06.2018 № 570 «Про затвердження типової осві</w:t>
      </w:r>
      <w:r w:rsidRPr="00474B5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474B5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ньої програми профільної середньої освіти закладів освіти, що здійснюють підготовку молодших спеціалістів на основі базової загальної середньої осв</w:t>
      </w:r>
      <w:r w:rsidRPr="00474B5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74B5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ти» </w:t>
      </w:r>
      <w:r w:rsidRPr="00474B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t xml:space="preserve">URL: </w:t>
      </w:r>
      <w:hyperlink r:id="rId11" w:history="1">
        <w:r w:rsidRPr="00474B54">
          <w:rPr>
            <w:rFonts w:ascii="Times New Roman" w:hAnsi="Times New Roman" w:cs="Times New Roman"/>
            <w:noProof/>
            <w:color w:val="000000"/>
            <w:sz w:val="28"/>
            <w:szCs w:val="28"/>
            <w:lang w:val="uk-UA" w:eastAsia="uk-UA"/>
          </w:rPr>
          <w:t>https://mon.gov.ua/ua/npa/pro-zatverdzhennya-tipovoyi-osvitnoyi-programi-profilnoyi-serednoyi-osviti-zakladiv-osviti-sho-zdijsnyuyut-pidgotovku-molodshih-specialistiv-na-osnovi-bazovoyi-zagalnoyi-serednoyi-osviti</w:t>
        </w:r>
      </w:hyperlink>
    </w:p>
    <w:p w:rsidR="00D2773E" w:rsidRPr="00474B54" w:rsidRDefault="00D2773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D2773E" w:rsidRPr="00474B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74B54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D2773E" w:rsidRPr="00D744DE" w:rsidRDefault="0033672A" w:rsidP="00D2773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lastRenderedPageBreak/>
        <w:t xml:space="preserve">6. </w:t>
      </w:r>
      <w:r w:rsidR="00D2773E" w:rsidRPr="00D744D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Матриця відповідності визначених Стандартом компетентностей НРК </w:t>
      </w:r>
    </w:p>
    <w:tbl>
      <w:tblPr>
        <w:tblStyle w:val="a4"/>
        <w:tblW w:w="15236" w:type="dxa"/>
        <w:jc w:val="center"/>
        <w:tblLook w:val="04A0" w:firstRow="1" w:lastRow="0" w:firstColumn="1" w:lastColumn="0" w:noHBand="0" w:noVBand="1"/>
      </w:tblPr>
      <w:tblGrid>
        <w:gridCol w:w="3046"/>
        <w:gridCol w:w="3046"/>
        <w:gridCol w:w="3046"/>
        <w:gridCol w:w="3047"/>
        <w:gridCol w:w="3051"/>
      </w:tblGrid>
      <w:tr w:rsidR="00D2773E" w:rsidRPr="00D744DE" w:rsidTr="00A31CB0">
        <w:trPr>
          <w:trHeight w:val="231"/>
          <w:jc w:val="center"/>
        </w:trPr>
        <w:tc>
          <w:tcPr>
            <w:tcW w:w="3046" w:type="dxa"/>
            <w:vMerge w:val="restart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744DE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D2698" wp14:editId="0C8E641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30480</wp:posOffset>
                      </wp:positionV>
                      <wp:extent cx="1905000" cy="4352925"/>
                      <wp:effectExtent l="0" t="0" r="19050" b="285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05000" cy="43529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1C12EF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4.25pt,2.4pt" to="145.75pt,3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744DE">
              <w:rPr>
                <w:rFonts w:ascii="Times New Roman" w:hAnsi="Times New Roman" w:cs="Times New Roman"/>
                <w:b/>
                <w:noProof/>
              </w:rPr>
              <w:t xml:space="preserve">Класифікація компетентностей </w:t>
            </w: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744DE">
              <w:rPr>
                <w:rFonts w:ascii="Times New Roman" w:hAnsi="Times New Roman" w:cs="Times New Roman"/>
                <w:b/>
                <w:noProof/>
              </w:rPr>
              <w:t>за НРК</w:t>
            </w: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744DE">
              <w:rPr>
                <w:rFonts w:ascii="Times New Roman" w:hAnsi="Times New Roman" w:cs="Times New Roman"/>
                <w:b/>
                <w:noProof/>
              </w:rPr>
              <w:t>Компетентності</w:t>
            </w:r>
          </w:p>
        </w:tc>
        <w:tc>
          <w:tcPr>
            <w:tcW w:w="3046" w:type="dxa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744DE">
              <w:rPr>
                <w:rFonts w:ascii="Times New Roman" w:hAnsi="Times New Roman" w:cs="Times New Roman"/>
                <w:b/>
                <w:noProof/>
              </w:rPr>
              <w:t xml:space="preserve">Знання </w:t>
            </w:r>
          </w:p>
        </w:tc>
        <w:tc>
          <w:tcPr>
            <w:tcW w:w="3046" w:type="dxa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744DE">
              <w:rPr>
                <w:rFonts w:ascii="Times New Roman" w:hAnsi="Times New Roman" w:cs="Times New Roman"/>
                <w:b/>
                <w:noProof/>
              </w:rPr>
              <w:t>Уміння/навички</w:t>
            </w:r>
          </w:p>
        </w:tc>
        <w:tc>
          <w:tcPr>
            <w:tcW w:w="3047" w:type="dxa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744DE">
              <w:rPr>
                <w:rFonts w:ascii="Times New Roman" w:hAnsi="Times New Roman" w:cs="Times New Roman"/>
                <w:b/>
                <w:noProof/>
              </w:rPr>
              <w:t>Комунікація</w:t>
            </w:r>
          </w:p>
        </w:tc>
        <w:tc>
          <w:tcPr>
            <w:tcW w:w="3051" w:type="dxa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744DE">
              <w:rPr>
                <w:rFonts w:ascii="Times New Roman" w:hAnsi="Times New Roman" w:cs="Times New Roman"/>
                <w:b/>
                <w:noProof/>
              </w:rPr>
              <w:t>Відповідальність і автономія</w:t>
            </w:r>
          </w:p>
        </w:tc>
      </w:tr>
      <w:tr w:rsidR="00D2773E" w:rsidRPr="00D744DE" w:rsidTr="00A31CB0">
        <w:trPr>
          <w:trHeight w:val="6218"/>
          <w:jc w:val="center"/>
        </w:trPr>
        <w:tc>
          <w:tcPr>
            <w:tcW w:w="3046" w:type="dxa"/>
            <w:vMerge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46" w:type="dxa"/>
          </w:tcPr>
          <w:p w:rsidR="00D2773E" w:rsidRPr="00D744DE" w:rsidRDefault="00D2773E" w:rsidP="00A31CB0">
            <w:pPr>
              <w:rPr>
                <w:rFonts w:ascii="Times New Roman" w:hAnsi="Times New Roman" w:cs="Times New Roman"/>
                <w:noProof/>
                <w:shd w:val="clear" w:color="auto" w:fill="FFFFFF"/>
              </w:rPr>
            </w:pPr>
            <w:r w:rsidRPr="00D744DE">
              <w:rPr>
                <w:rFonts w:ascii="Times New Roman" w:hAnsi="Times New Roman" w:cs="Times New Roman"/>
                <w:noProof/>
                <w:shd w:val="clear" w:color="auto" w:fill="FFFFFF"/>
              </w:rPr>
              <w:t>Зн 1. Всебічні спеціалізовані емпіричні та теоретичні знання у сфері навчання та/або професійної діяльності, усвідомлення меж цих знань</w:t>
            </w:r>
          </w:p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46" w:type="dxa"/>
          </w:tcPr>
          <w:p w:rsidR="00D2773E" w:rsidRPr="00D744DE" w:rsidRDefault="00D2773E" w:rsidP="00A31CB0">
            <w:pPr>
              <w:rPr>
                <w:rFonts w:ascii="Times New Roman" w:hAnsi="Times New Roman" w:cs="Times New Roman"/>
                <w:noProof/>
              </w:rPr>
            </w:pPr>
            <w:r w:rsidRPr="00D744DE">
              <w:rPr>
                <w:rFonts w:ascii="Times New Roman" w:hAnsi="Times New Roman" w:cs="Times New Roman"/>
                <w:noProof/>
                <w:shd w:val="clear" w:color="auto" w:fill="FFFFFF"/>
              </w:rPr>
              <w:t>Ум 1. Широкий спектр когнітивних та практичних умінь/навичок, необхідних для розв’язання складних задач у спеціалізованих сферах професійної діяльності та/або навчання.</w:t>
            </w:r>
            <w:r w:rsidRPr="00D744DE">
              <w:rPr>
                <w:rStyle w:val="apple-converted-space"/>
                <w:rFonts w:ascii="Times New Roman" w:hAnsi="Times New Roman" w:cs="Times New Roman"/>
                <w:noProof/>
                <w:shd w:val="clear" w:color="auto" w:fill="FFFFFF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</w:rPr>
              <w:br/>
            </w:r>
            <w:r w:rsidRPr="00D744DE">
              <w:rPr>
                <w:rFonts w:ascii="Times New Roman" w:hAnsi="Times New Roman" w:cs="Times New Roman"/>
                <w:noProof/>
              </w:rPr>
              <w:br/>
            </w:r>
            <w:r w:rsidRPr="00D744DE">
              <w:rPr>
                <w:rFonts w:ascii="Times New Roman" w:hAnsi="Times New Roman" w:cs="Times New Roman"/>
                <w:noProof/>
                <w:shd w:val="clear" w:color="auto" w:fill="FFFFFF"/>
              </w:rPr>
              <w:t>Ум 2. Знаходження творчих рішень або відповідей на чітко визначені конкретні та абстрактні проблеми на основі ідентифікації та застосування даних.</w:t>
            </w:r>
            <w:r w:rsidRPr="00D744DE">
              <w:rPr>
                <w:rStyle w:val="apple-converted-space"/>
                <w:rFonts w:ascii="Times New Roman" w:hAnsi="Times New Roman" w:cs="Times New Roman"/>
                <w:noProof/>
                <w:shd w:val="clear" w:color="auto" w:fill="FFFFFF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</w:rPr>
              <w:br/>
            </w:r>
            <w:r w:rsidRPr="00D744DE">
              <w:rPr>
                <w:rFonts w:ascii="Times New Roman" w:hAnsi="Times New Roman" w:cs="Times New Roman"/>
                <w:noProof/>
              </w:rPr>
              <w:br/>
            </w:r>
            <w:r w:rsidRPr="00D744DE">
              <w:rPr>
                <w:rFonts w:ascii="Times New Roman" w:hAnsi="Times New Roman" w:cs="Times New Roman"/>
                <w:noProof/>
                <w:shd w:val="clear" w:color="auto" w:fill="FFFFFF"/>
              </w:rPr>
              <w:t>Ум 3. Планування, аналіз, контроль та оцінювання власної роботи та роботи інших осіб у спеціалізованому контексті</w:t>
            </w:r>
          </w:p>
        </w:tc>
        <w:tc>
          <w:tcPr>
            <w:tcW w:w="3047" w:type="dxa"/>
          </w:tcPr>
          <w:p w:rsidR="00D2773E" w:rsidRPr="00D744DE" w:rsidRDefault="00D2773E" w:rsidP="00A31CB0">
            <w:pPr>
              <w:rPr>
                <w:rFonts w:ascii="Times New Roman" w:hAnsi="Times New Roman" w:cs="Times New Roman"/>
                <w:noProof/>
              </w:rPr>
            </w:pPr>
            <w:r w:rsidRPr="00D744DE">
              <w:rPr>
                <w:rFonts w:ascii="Times New Roman" w:hAnsi="Times New Roman" w:cs="Times New Roman"/>
                <w:noProof/>
                <w:shd w:val="clear" w:color="auto" w:fill="FFFFFF"/>
              </w:rPr>
              <w:t>К 1. Взаємодія з колегами, керівниками та клієнтами у питаннях, що стосуються розуміння, навичок та діяльності у професійній сфері та/або у сфері навчання</w:t>
            </w:r>
            <w:r w:rsidRPr="00D744DE">
              <w:rPr>
                <w:rStyle w:val="apple-converted-space"/>
                <w:noProof/>
              </w:rPr>
              <w:t>.</w:t>
            </w:r>
            <w:r w:rsidRPr="00D744DE">
              <w:rPr>
                <w:rFonts w:ascii="Times New Roman" w:hAnsi="Times New Roman" w:cs="Times New Roman"/>
                <w:noProof/>
              </w:rPr>
              <w:br/>
            </w:r>
            <w:r w:rsidRPr="00D744DE">
              <w:rPr>
                <w:rFonts w:ascii="Times New Roman" w:hAnsi="Times New Roman" w:cs="Times New Roman"/>
                <w:noProof/>
              </w:rPr>
              <w:br/>
            </w:r>
            <w:r w:rsidRPr="00D744DE">
              <w:rPr>
                <w:rFonts w:ascii="Times New Roman" w:hAnsi="Times New Roman" w:cs="Times New Roman"/>
                <w:noProof/>
                <w:shd w:val="clear" w:color="auto" w:fill="FFFFFF"/>
              </w:rPr>
              <w:t>К 2. Донесення до широкого кола осіб (колеги, керівники, клієнти) власного розуміння, знань, суджень, досвіду, зокрема у сфері професійної діяльності</w:t>
            </w:r>
          </w:p>
        </w:tc>
        <w:tc>
          <w:tcPr>
            <w:tcW w:w="3051" w:type="dxa"/>
          </w:tcPr>
          <w:p w:rsidR="00D2773E" w:rsidRPr="00D744DE" w:rsidRDefault="00D2773E" w:rsidP="00A31CB0">
            <w:pPr>
              <w:rPr>
                <w:rFonts w:ascii="Times New Roman" w:hAnsi="Times New Roman" w:cs="Times New Roman"/>
                <w:noProof/>
              </w:rPr>
            </w:pPr>
            <w:r w:rsidRPr="00D744DE">
              <w:rPr>
                <w:rFonts w:ascii="Times New Roman" w:hAnsi="Times New Roman" w:cs="Times New Roman"/>
                <w:noProof/>
                <w:shd w:val="clear" w:color="auto" w:fill="FFFFFF"/>
              </w:rPr>
              <w:t>ВА 1. Організація та нагляд (управління) в контекстах професійної діяльності або навчання в умовах непередбачуваних змін.</w:t>
            </w:r>
            <w:r w:rsidRPr="00D744DE">
              <w:rPr>
                <w:rStyle w:val="apple-converted-space"/>
                <w:rFonts w:ascii="Times New Roman" w:hAnsi="Times New Roman" w:cs="Times New Roman"/>
                <w:noProof/>
                <w:shd w:val="clear" w:color="auto" w:fill="FFFFFF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</w:rPr>
              <w:br/>
            </w:r>
            <w:r w:rsidRPr="00D744DE">
              <w:rPr>
                <w:rFonts w:ascii="Times New Roman" w:hAnsi="Times New Roman" w:cs="Times New Roman"/>
                <w:noProof/>
              </w:rPr>
              <w:br/>
            </w:r>
            <w:r w:rsidRPr="00D744DE">
              <w:rPr>
                <w:rFonts w:ascii="Times New Roman" w:hAnsi="Times New Roman" w:cs="Times New Roman"/>
                <w:noProof/>
                <w:shd w:val="clear" w:color="auto" w:fill="FFFFFF"/>
              </w:rPr>
              <w:t>ВА 2. Покращення результатів власної діяльності і роботи інших.</w:t>
            </w:r>
            <w:r w:rsidRPr="00D744DE">
              <w:rPr>
                <w:rStyle w:val="apple-converted-space"/>
                <w:rFonts w:ascii="Times New Roman" w:hAnsi="Times New Roman" w:cs="Times New Roman"/>
                <w:noProof/>
                <w:shd w:val="clear" w:color="auto" w:fill="FFFFFF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</w:rPr>
              <w:br/>
            </w:r>
            <w:r w:rsidRPr="00D744DE">
              <w:rPr>
                <w:rFonts w:ascii="Times New Roman" w:hAnsi="Times New Roman" w:cs="Times New Roman"/>
                <w:noProof/>
              </w:rPr>
              <w:br/>
            </w:r>
            <w:r w:rsidRPr="00D744DE">
              <w:rPr>
                <w:rFonts w:ascii="Times New Roman" w:hAnsi="Times New Roman" w:cs="Times New Roman"/>
                <w:noProof/>
                <w:shd w:val="clear" w:color="auto" w:fill="FFFFFF"/>
              </w:rPr>
              <w:t>ВА 3. Здатність продовжувати навчання з деяким ступенем автономії</w:t>
            </w:r>
          </w:p>
        </w:tc>
      </w:tr>
      <w:tr w:rsidR="00D2773E" w:rsidRPr="00E23FF9" w:rsidTr="00A31CB0">
        <w:trPr>
          <w:trHeight w:val="386"/>
          <w:jc w:val="center"/>
        </w:trPr>
        <w:tc>
          <w:tcPr>
            <w:tcW w:w="3046" w:type="dxa"/>
          </w:tcPr>
          <w:p w:rsidR="00D2773E" w:rsidRPr="00302810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02810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046" w:type="dxa"/>
          </w:tcPr>
          <w:p w:rsidR="00D2773E" w:rsidRPr="00302810" w:rsidRDefault="00D2773E" w:rsidP="00A31CB0">
            <w:pPr>
              <w:jc w:val="center"/>
              <w:rPr>
                <w:rFonts w:ascii="Times New Roman" w:hAnsi="Times New Roman" w:cs="Times New Roman"/>
                <w:noProof/>
                <w:shd w:val="clear" w:color="auto" w:fill="FFFFFF"/>
              </w:rPr>
            </w:pPr>
            <w:r w:rsidRPr="00302810">
              <w:rPr>
                <w:rFonts w:ascii="Times New Roman" w:hAnsi="Times New Roman" w:cs="Times New Roman"/>
                <w:noProof/>
                <w:shd w:val="clear" w:color="auto" w:fill="FFFFFF"/>
              </w:rPr>
              <w:t>2</w:t>
            </w:r>
          </w:p>
        </w:tc>
        <w:tc>
          <w:tcPr>
            <w:tcW w:w="3046" w:type="dxa"/>
          </w:tcPr>
          <w:p w:rsidR="00D2773E" w:rsidRPr="00302810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02810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047" w:type="dxa"/>
          </w:tcPr>
          <w:p w:rsidR="00D2773E" w:rsidRPr="00302810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02810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051" w:type="dxa"/>
          </w:tcPr>
          <w:p w:rsidR="00D2773E" w:rsidRPr="00302810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02810">
              <w:rPr>
                <w:rFonts w:ascii="Times New Roman" w:hAnsi="Times New Roman" w:cs="Times New Roman"/>
                <w:noProof/>
              </w:rPr>
              <w:t>5</w:t>
            </w:r>
          </w:p>
        </w:tc>
      </w:tr>
    </w:tbl>
    <w:p w:rsidR="00D2773E" w:rsidRDefault="00D2773E" w:rsidP="00D2773E"/>
    <w:p w:rsidR="0033672A" w:rsidRDefault="0033672A" w:rsidP="00D2773E"/>
    <w:p w:rsidR="0033672A" w:rsidRDefault="0033672A" w:rsidP="00D2773E"/>
    <w:tbl>
      <w:tblPr>
        <w:tblStyle w:val="a4"/>
        <w:tblW w:w="15236" w:type="dxa"/>
        <w:jc w:val="center"/>
        <w:tblLook w:val="04A0" w:firstRow="1" w:lastRow="0" w:firstColumn="1" w:lastColumn="0" w:noHBand="0" w:noVBand="1"/>
      </w:tblPr>
      <w:tblGrid>
        <w:gridCol w:w="3046"/>
        <w:gridCol w:w="3046"/>
        <w:gridCol w:w="3046"/>
        <w:gridCol w:w="3047"/>
        <w:gridCol w:w="3051"/>
      </w:tblGrid>
      <w:tr w:rsidR="00D2773E" w:rsidRPr="00E23FF9" w:rsidTr="00A31CB0">
        <w:trPr>
          <w:trHeight w:val="386"/>
          <w:jc w:val="center"/>
        </w:trPr>
        <w:tc>
          <w:tcPr>
            <w:tcW w:w="3046" w:type="dxa"/>
          </w:tcPr>
          <w:p w:rsidR="00D2773E" w:rsidRPr="00302810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02810">
              <w:rPr>
                <w:rFonts w:ascii="Times New Roman" w:hAnsi="Times New Roman" w:cs="Times New Roman"/>
                <w:noProof/>
              </w:rPr>
              <w:lastRenderedPageBreak/>
              <w:t>1</w:t>
            </w:r>
          </w:p>
        </w:tc>
        <w:tc>
          <w:tcPr>
            <w:tcW w:w="3046" w:type="dxa"/>
          </w:tcPr>
          <w:p w:rsidR="00D2773E" w:rsidRPr="00302810" w:rsidRDefault="00D2773E" w:rsidP="00A31CB0">
            <w:pPr>
              <w:jc w:val="center"/>
              <w:rPr>
                <w:rFonts w:ascii="Times New Roman" w:hAnsi="Times New Roman" w:cs="Times New Roman"/>
                <w:noProof/>
                <w:shd w:val="clear" w:color="auto" w:fill="FFFFFF"/>
              </w:rPr>
            </w:pPr>
            <w:r w:rsidRPr="00302810">
              <w:rPr>
                <w:rFonts w:ascii="Times New Roman" w:hAnsi="Times New Roman" w:cs="Times New Roman"/>
                <w:noProof/>
                <w:shd w:val="clear" w:color="auto" w:fill="FFFFFF"/>
              </w:rPr>
              <w:t>2</w:t>
            </w:r>
          </w:p>
        </w:tc>
        <w:tc>
          <w:tcPr>
            <w:tcW w:w="3046" w:type="dxa"/>
          </w:tcPr>
          <w:p w:rsidR="00D2773E" w:rsidRPr="00302810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02810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047" w:type="dxa"/>
          </w:tcPr>
          <w:p w:rsidR="00D2773E" w:rsidRPr="00302810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02810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051" w:type="dxa"/>
          </w:tcPr>
          <w:p w:rsidR="00D2773E" w:rsidRPr="00302810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02810">
              <w:rPr>
                <w:rFonts w:ascii="Times New Roman" w:hAnsi="Times New Roman" w:cs="Times New Roman"/>
                <w:noProof/>
              </w:rPr>
              <w:t>5</w:t>
            </w:r>
          </w:p>
        </w:tc>
      </w:tr>
      <w:tr w:rsidR="00D2773E" w:rsidRPr="00D744DE" w:rsidTr="00A31CB0">
        <w:trPr>
          <w:trHeight w:val="299"/>
          <w:jc w:val="center"/>
        </w:trPr>
        <w:tc>
          <w:tcPr>
            <w:tcW w:w="15236" w:type="dxa"/>
            <w:gridSpan w:val="5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744DE">
              <w:rPr>
                <w:noProof/>
              </w:rPr>
              <w:br w:type="page"/>
            </w:r>
            <w:r w:rsidRPr="00D744DE">
              <w:rPr>
                <w:rFonts w:ascii="Times New Roman" w:hAnsi="Times New Roman" w:cs="Times New Roman"/>
                <w:b/>
                <w:noProof/>
              </w:rPr>
              <w:t>Загальні компетентності</w:t>
            </w:r>
          </w:p>
        </w:tc>
      </w:tr>
      <w:tr w:rsidR="00D2773E" w:rsidRPr="00D744DE" w:rsidTr="00A31CB0">
        <w:trPr>
          <w:trHeight w:val="367"/>
          <w:jc w:val="center"/>
        </w:trPr>
        <w:tc>
          <w:tcPr>
            <w:tcW w:w="3046" w:type="dxa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744DE">
              <w:rPr>
                <w:rFonts w:ascii="Times New Roman" w:hAnsi="Times New Roman" w:cs="Times New Roman"/>
                <w:noProof/>
              </w:rPr>
              <w:t>ЗК 1</w:t>
            </w:r>
          </w:p>
        </w:tc>
        <w:tc>
          <w:tcPr>
            <w:tcW w:w="3046" w:type="dxa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744DE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D744DE" w:rsidRDefault="00D2773E" w:rsidP="00A31CB0">
            <w:pPr>
              <w:jc w:val="center"/>
              <w:rPr>
                <w:noProof/>
              </w:rPr>
            </w:pPr>
          </w:p>
        </w:tc>
        <w:tc>
          <w:tcPr>
            <w:tcW w:w="3047" w:type="dxa"/>
          </w:tcPr>
          <w:p w:rsidR="00D2773E" w:rsidRPr="00D744DE" w:rsidRDefault="00D2773E" w:rsidP="00A31CB0">
            <w:pPr>
              <w:jc w:val="center"/>
              <w:rPr>
                <w:noProof/>
              </w:rPr>
            </w:pPr>
            <w:r w:rsidRPr="00D744DE">
              <w:rPr>
                <w:rFonts w:ascii="Times New Roman" w:hAnsi="Times New Roman" w:cs="Times New Roman"/>
                <w:noProof/>
              </w:rPr>
              <w:t>К1</w:t>
            </w:r>
          </w:p>
        </w:tc>
        <w:tc>
          <w:tcPr>
            <w:tcW w:w="3051" w:type="dxa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D2773E" w:rsidRPr="0038685A" w:rsidTr="00A31CB0">
        <w:trPr>
          <w:trHeight w:val="386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ЗК 2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  <w:tcBorders>
              <w:top w:val="nil"/>
            </w:tcBorders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ЗК 3</w:t>
            </w:r>
          </w:p>
        </w:tc>
        <w:tc>
          <w:tcPr>
            <w:tcW w:w="3046" w:type="dxa"/>
            <w:tcBorders>
              <w:top w:val="nil"/>
            </w:tcBorders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  <w:tcBorders>
              <w:top w:val="nil"/>
            </w:tcBorders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</w:t>
            </w:r>
          </w:p>
        </w:tc>
        <w:tc>
          <w:tcPr>
            <w:tcW w:w="3047" w:type="dxa"/>
            <w:tcBorders>
              <w:top w:val="nil"/>
            </w:tcBorders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  <w:tcBorders>
              <w:top w:val="nil"/>
            </w:tcBorders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1, ВА 3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ЗК 4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1, ВА 3</w:t>
            </w:r>
          </w:p>
        </w:tc>
      </w:tr>
      <w:tr w:rsidR="00D2773E" w:rsidRPr="0038685A" w:rsidTr="00A31CB0">
        <w:trPr>
          <w:trHeight w:val="212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ЗК 5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1, Ум 2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 xml:space="preserve"> ВА 3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ЗК 6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1, Ум 2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ВА 1, ВА 2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ЗК 7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1, Ум 2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ВА 1, ВА 2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ЗК 8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1, Ум 2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1, ВА 3</w:t>
            </w:r>
          </w:p>
        </w:tc>
      </w:tr>
      <w:tr w:rsidR="00D2773E" w:rsidRPr="0038685A" w:rsidTr="00A31CB0">
        <w:trPr>
          <w:trHeight w:val="347"/>
          <w:jc w:val="center"/>
        </w:trPr>
        <w:tc>
          <w:tcPr>
            <w:tcW w:w="15236" w:type="dxa"/>
            <w:gridSpan w:val="5"/>
          </w:tcPr>
          <w:p w:rsidR="00D2773E" w:rsidRPr="0038685A" w:rsidRDefault="00D2773E" w:rsidP="00A31CB0">
            <w:pPr>
              <w:pStyle w:val="a3"/>
              <w:spacing w:before="0" w:beforeAutospacing="0" w:after="0" w:afterAutospacing="0"/>
              <w:jc w:val="center"/>
              <w:rPr>
                <w:noProof/>
                <w:lang w:val="uk-UA"/>
              </w:rPr>
            </w:pPr>
            <w:r w:rsidRPr="0038685A">
              <w:rPr>
                <w:b/>
                <w:bCs/>
                <w:noProof/>
                <w:lang w:val="uk-UA"/>
              </w:rPr>
              <w:t>Спеціальні компетентності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Ум 1, Ум 2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3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2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3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3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3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4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Ум 1. 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3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5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1, Ум 2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3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6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1, Ум 2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3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7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1, Ум 2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3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8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Ум 1, Ум 2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К1, 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3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9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Ум 3. </w:t>
            </w:r>
          </w:p>
        </w:tc>
        <w:tc>
          <w:tcPr>
            <w:tcW w:w="3047" w:type="dxa"/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К2</w:t>
            </w:r>
          </w:p>
        </w:tc>
        <w:tc>
          <w:tcPr>
            <w:tcW w:w="3051" w:type="dxa"/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1, ВА 2</w:t>
            </w:r>
          </w:p>
        </w:tc>
      </w:tr>
      <w:tr w:rsidR="00D2773E" w:rsidRPr="0038685A" w:rsidTr="00A31CB0">
        <w:trPr>
          <w:trHeight w:val="231"/>
          <w:jc w:val="center"/>
        </w:trPr>
        <w:tc>
          <w:tcPr>
            <w:tcW w:w="3046" w:type="dxa"/>
            <w:tcBorders>
              <w:bottom w:val="single" w:sz="4" w:space="0" w:color="auto"/>
            </w:tcBorders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10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D2773E" w:rsidRPr="0038685A" w:rsidRDefault="00D2773E" w:rsidP="00A31CB0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Ум 3.</w:t>
            </w: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 xml:space="preserve"> К1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1,ВА2, ВА 3</w:t>
            </w:r>
          </w:p>
        </w:tc>
      </w:tr>
      <w:tr w:rsidR="00D2773E" w:rsidRPr="0038685A" w:rsidTr="00A31CB0">
        <w:trPr>
          <w:trHeight w:val="212"/>
          <w:jc w:val="center"/>
        </w:trPr>
        <w:tc>
          <w:tcPr>
            <w:tcW w:w="3046" w:type="dxa"/>
            <w:tcBorders>
              <w:bottom w:val="single" w:sz="4" w:space="0" w:color="auto"/>
            </w:tcBorders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СК 11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Зн 1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</w:rPr>
              <w:t>Ум 3. </w:t>
            </w: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:rsidR="00D2773E" w:rsidRPr="0038685A" w:rsidRDefault="00D2773E" w:rsidP="00A31CB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:rsidR="00D2773E" w:rsidRPr="0038685A" w:rsidRDefault="00D2773E" w:rsidP="00A31CB0">
            <w:pPr>
              <w:jc w:val="center"/>
              <w:rPr>
                <w:noProof/>
              </w:rPr>
            </w:pPr>
            <w:r w:rsidRPr="0038685A">
              <w:rPr>
                <w:rFonts w:ascii="Times New Roman" w:hAnsi="Times New Roman" w:cs="Times New Roman"/>
                <w:noProof/>
                <w:shd w:val="clear" w:color="auto" w:fill="FFFFFF"/>
              </w:rPr>
              <w:t>ВА 3</w:t>
            </w:r>
          </w:p>
        </w:tc>
      </w:tr>
    </w:tbl>
    <w:p w:rsidR="00D2773E" w:rsidRPr="00D744DE" w:rsidRDefault="00D2773E" w:rsidP="00D2773E">
      <w:pPr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D2773E" w:rsidRPr="00D744DE" w:rsidRDefault="00D2773E" w:rsidP="00D2773E">
      <w:pPr>
        <w:rPr>
          <w:rFonts w:ascii="Times New Roman" w:hAnsi="Times New Roman" w:cs="Times New Roman"/>
          <w:b/>
          <w:bCs/>
          <w:noProof/>
        </w:rPr>
      </w:pPr>
      <w:r w:rsidRPr="00D744DE">
        <w:rPr>
          <w:rFonts w:ascii="Times New Roman" w:hAnsi="Times New Roman" w:cs="Times New Roman"/>
          <w:b/>
          <w:bCs/>
          <w:noProof/>
        </w:rPr>
        <w:br w:type="page"/>
      </w:r>
    </w:p>
    <w:p w:rsidR="00D2773E" w:rsidRPr="0033672A" w:rsidRDefault="00D2773E" w:rsidP="00D2773E">
      <w:pPr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72A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 xml:space="preserve">Таблиця </w:t>
      </w:r>
      <w:r w:rsidR="0033672A" w:rsidRPr="0033672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7.1</w:t>
      </w:r>
    </w:p>
    <w:p w:rsidR="00D2773E" w:rsidRPr="00D744DE" w:rsidRDefault="0033672A" w:rsidP="00D2773E">
      <w:pPr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7. </w:t>
      </w:r>
      <w:r w:rsidR="00D2773E" w:rsidRPr="00D744DE">
        <w:rPr>
          <w:rFonts w:ascii="Times New Roman" w:hAnsi="Times New Roman"/>
          <w:b/>
          <w:bCs/>
          <w:noProof/>
          <w:sz w:val="28"/>
          <w:szCs w:val="28"/>
        </w:rPr>
        <w:t>Матриця відповідності визначених Стандартом результатів навчання та компетентностей</w:t>
      </w:r>
    </w:p>
    <w:tbl>
      <w:tblPr>
        <w:tblStyle w:val="a4"/>
        <w:tblW w:w="12558" w:type="dxa"/>
        <w:jc w:val="center"/>
        <w:tblLook w:val="04A0" w:firstRow="1" w:lastRow="0" w:firstColumn="1" w:lastColumn="0" w:noHBand="0" w:noVBand="1"/>
      </w:tblPr>
      <w:tblGrid>
        <w:gridCol w:w="785"/>
        <w:gridCol w:w="563"/>
        <w:gridCol w:w="576"/>
        <w:gridCol w:w="577"/>
        <w:gridCol w:w="577"/>
        <w:gridCol w:w="602"/>
        <w:gridCol w:w="578"/>
        <w:gridCol w:w="578"/>
        <w:gridCol w:w="578"/>
        <w:gridCol w:w="629"/>
        <w:gridCol w:w="654"/>
        <w:gridCol w:w="654"/>
        <w:gridCol w:w="687"/>
        <w:gridCol w:w="650"/>
        <w:gridCol w:w="737"/>
        <w:gridCol w:w="705"/>
        <w:gridCol w:w="605"/>
        <w:gridCol w:w="605"/>
        <w:gridCol w:w="609"/>
        <w:gridCol w:w="609"/>
      </w:tblGrid>
      <w:tr w:rsidR="00D2773E" w:rsidRPr="00D744DE" w:rsidTr="00A31CB0">
        <w:trPr>
          <w:trHeight w:val="459"/>
          <w:tblHeader/>
          <w:jc w:val="center"/>
        </w:trPr>
        <w:tc>
          <w:tcPr>
            <w:tcW w:w="785" w:type="dxa"/>
            <w:vMerge w:val="restart"/>
            <w:textDirection w:val="btL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Результати навчання</w:t>
            </w:r>
          </w:p>
        </w:tc>
        <w:tc>
          <w:tcPr>
            <w:tcW w:w="11773" w:type="dxa"/>
            <w:gridSpan w:val="19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b/>
                <w:noProof/>
              </w:rPr>
              <w:t>Компетентності</w:t>
            </w:r>
          </w:p>
        </w:tc>
      </w:tr>
      <w:tr w:rsidR="00D2773E" w:rsidRPr="00D744DE" w:rsidTr="00A31CB0">
        <w:trPr>
          <w:trHeight w:val="459"/>
          <w:tblHeader/>
          <w:jc w:val="center"/>
        </w:trPr>
        <w:tc>
          <w:tcPr>
            <w:tcW w:w="785" w:type="dxa"/>
            <w:vMerge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629" w:type="dxa"/>
            <w:gridSpan w:val="8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b/>
                <w:noProof/>
              </w:rPr>
              <w:t>Загальні компетентності</w:t>
            </w:r>
          </w:p>
        </w:tc>
        <w:tc>
          <w:tcPr>
            <w:tcW w:w="7144" w:type="dxa"/>
            <w:gridSpan w:val="11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b/>
                <w:noProof/>
              </w:rPr>
              <w:t>Спеціальні компетентності</w:t>
            </w:r>
          </w:p>
        </w:tc>
      </w:tr>
      <w:tr w:rsidR="00D2773E" w:rsidRPr="00D744DE" w:rsidTr="00A31CB0">
        <w:trPr>
          <w:trHeight w:val="668"/>
          <w:tblHeader/>
          <w:jc w:val="center"/>
        </w:trPr>
        <w:tc>
          <w:tcPr>
            <w:tcW w:w="785" w:type="dxa"/>
            <w:vMerge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ЗК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ЗК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ЗК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ЗК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ЗК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ЗК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ЗК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ЗК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СК10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СК11</w:t>
            </w: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1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3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4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5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6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7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8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9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10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11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12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13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14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</w:tr>
      <w:tr w:rsidR="00D2773E" w:rsidRPr="00D744DE" w:rsidTr="00A31CB0">
        <w:trPr>
          <w:trHeight w:val="425"/>
          <w:jc w:val="center"/>
        </w:trPr>
        <w:tc>
          <w:tcPr>
            <w:tcW w:w="785" w:type="dxa"/>
            <w:vAlign w:val="center"/>
          </w:tcPr>
          <w:p w:rsidR="00D2773E" w:rsidRPr="00D744DE" w:rsidRDefault="00D2773E" w:rsidP="00A31CB0">
            <w:pPr>
              <w:jc w:val="center"/>
              <w:rPr>
                <w:noProof/>
                <w:sz w:val="16"/>
                <w:szCs w:val="16"/>
              </w:rPr>
            </w:pPr>
            <w:r w:rsidRPr="00D744DE">
              <w:rPr>
                <w:rFonts w:ascii="Times New Roman" w:hAnsi="Times New Roman" w:cs="Times New Roman"/>
                <w:noProof/>
                <w:sz w:val="16"/>
                <w:szCs w:val="16"/>
              </w:rPr>
              <w:t>РН 15</w:t>
            </w:r>
          </w:p>
        </w:tc>
        <w:tc>
          <w:tcPr>
            <w:tcW w:w="563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578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2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54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37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5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609" w:type="dxa"/>
            <w:vAlign w:val="center"/>
          </w:tcPr>
          <w:p w:rsidR="00D2773E" w:rsidRPr="00D744DE" w:rsidRDefault="00D2773E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44DE"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</w:tr>
    </w:tbl>
    <w:p w:rsidR="008C2DE4" w:rsidRDefault="0033672A" w:rsidP="00421A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8</w:t>
      </w:r>
      <w:r w:rsidR="00114A25" w:rsidRPr="00421A1D">
        <w:rPr>
          <w:rFonts w:ascii="Times New Roman" w:hAnsi="Times New Roman" w:cs="Times New Roman"/>
          <w:b/>
          <w:bCs/>
          <w:sz w:val="28"/>
          <w:szCs w:val="28"/>
        </w:rPr>
        <w:t>. МАТРИЦЯ ВІДПОВІДНОСТІ ПРОГРАМНИХ КОМПЕТЕНТНОСТЕЙ</w:t>
      </w:r>
      <w:r w:rsidR="00421A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14A25" w:rsidRPr="00421A1D">
        <w:rPr>
          <w:rFonts w:ascii="Times New Roman" w:hAnsi="Times New Roman" w:cs="Times New Roman"/>
          <w:b/>
          <w:bCs/>
          <w:sz w:val="28"/>
          <w:szCs w:val="28"/>
        </w:rPr>
        <w:t>КОМПОНЕНТАМ ОСВІТНЬО-ПРОФЕСІЙНОЇ ПРОГРАМИ</w:t>
      </w:r>
    </w:p>
    <w:p w:rsidR="00A31CB0" w:rsidRDefault="00A31CB0" w:rsidP="00421A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 w:rsidR="00AC14A2" w:rsidRPr="00AC14A2" w:rsidTr="00AC14A2">
        <w:trPr>
          <w:cantSplit/>
          <w:trHeight w:val="732"/>
        </w:trPr>
        <w:tc>
          <w:tcPr>
            <w:tcW w:w="728" w:type="dxa"/>
          </w:tcPr>
          <w:p w:rsidR="00AC14A2" w:rsidRPr="00AC14A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14A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</w:t>
            </w:r>
            <w:r w:rsidRPr="00AC14A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4A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К2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4A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К3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4A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К4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4A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К5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4A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К6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4A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К7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4A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К8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СК1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СК2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СК3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СК4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СК5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СК6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СК7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СК8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СК9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СК10</w:t>
            </w:r>
          </w:p>
        </w:tc>
        <w:tc>
          <w:tcPr>
            <w:tcW w:w="728" w:type="dxa"/>
            <w:textDirection w:val="btLr"/>
          </w:tcPr>
          <w:p w:rsidR="00AC14A2" w:rsidRPr="00AC14A2" w:rsidRDefault="00AC14A2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СК11</w:t>
            </w:r>
          </w:p>
        </w:tc>
      </w:tr>
      <w:tr w:rsidR="00AC14A2" w:rsidRPr="00AC14A2" w:rsidTr="00AC14A2">
        <w:tc>
          <w:tcPr>
            <w:tcW w:w="728" w:type="dxa"/>
          </w:tcPr>
          <w:p w:rsidR="00AC14A2" w:rsidRPr="00D34C66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B60B1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23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B60B1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23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BD261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AC14A2" w:rsidTr="00AC14A2">
        <w:tc>
          <w:tcPr>
            <w:tcW w:w="728" w:type="dxa"/>
          </w:tcPr>
          <w:p w:rsidR="00AC14A2" w:rsidRPr="00D34C66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B60B1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23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D23E12" w:rsidRDefault="00B60B1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23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BD261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ОК3</w:t>
            </w:r>
          </w:p>
        </w:tc>
        <w:tc>
          <w:tcPr>
            <w:tcW w:w="728" w:type="dxa"/>
          </w:tcPr>
          <w:p w:rsidR="00AC14A2" w:rsidRPr="00017E30" w:rsidRDefault="00E4533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BD261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ОК4</w:t>
            </w:r>
          </w:p>
        </w:tc>
        <w:tc>
          <w:tcPr>
            <w:tcW w:w="728" w:type="dxa"/>
          </w:tcPr>
          <w:p w:rsidR="00AC14A2" w:rsidRPr="00017E30" w:rsidRDefault="00E4533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E4533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ОК5</w:t>
            </w:r>
          </w:p>
        </w:tc>
        <w:tc>
          <w:tcPr>
            <w:tcW w:w="728" w:type="dxa"/>
          </w:tcPr>
          <w:p w:rsidR="00AC14A2" w:rsidRPr="00017E30" w:rsidRDefault="00E4533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8F5EE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AC14A2" w:rsidRPr="00017E30" w:rsidTr="00025F51">
        <w:trPr>
          <w:trHeight w:val="206"/>
        </w:trPr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ОК6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8F5EE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ОК7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ОК8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ОК9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875A81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ОК10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956D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ОК11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37B71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37B71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37B71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37B71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+  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ОК12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ОК13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893FEC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ОК14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192C6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192C6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192C6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ОК15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025F51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025F51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025F51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ОК16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ОК17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1600E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1600E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ОК18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ОК19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B03F5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ОК20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4906F3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ОК21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ОК22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472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EB271B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472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EE472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EE472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B6173F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B271B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ОК23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520A9B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ОК24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2117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ОК25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2F7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EE2F7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2F7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ОК26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554A0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554A0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2F7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2F7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2F7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554A0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017E30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ОК27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2F7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2F7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2F7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017E30" w:rsidRDefault="00EE2F7A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AC14A2" w:rsidRPr="00AC14A2" w:rsidTr="00AC14A2">
        <w:tc>
          <w:tcPr>
            <w:tcW w:w="728" w:type="dxa"/>
          </w:tcPr>
          <w:p w:rsidR="00AC14A2" w:rsidRPr="00AC14A2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ВК1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AC14A2" w:rsidTr="00AC14A2">
        <w:tc>
          <w:tcPr>
            <w:tcW w:w="728" w:type="dxa"/>
          </w:tcPr>
          <w:p w:rsidR="00AC14A2" w:rsidRPr="00D34C66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ВК2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AC14A2" w:rsidTr="00AC14A2">
        <w:tc>
          <w:tcPr>
            <w:tcW w:w="728" w:type="dxa"/>
          </w:tcPr>
          <w:p w:rsidR="00AC14A2" w:rsidRPr="00D34C66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ВК3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4A2" w:rsidRPr="00AC14A2" w:rsidTr="00AC14A2">
        <w:tc>
          <w:tcPr>
            <w:tcW w:w="728" w:type="dxa"/>
          </w:tcPr>
          <w:p w:rsidR="00AC14A2" w:rsidRPr="00D34C66" w:rsidRDefault="00D34C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ВК4</w:t>
            </w: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AC14A2" w:rsidRPr="00D23E12" w:rsidRDefault="00AC14A2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543B0" w:rsidRDefault="0033672A" w:rsidP="00130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9</w:t>
      </w:r>
      <w:r w:rsidR="001304F9" w:rsidRPr="001304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304F9" w:rsidRPr="001304F9">
        <w:rPr>
          <w:rFonts w:ascii="Times New Roman" w:hAnsi="Times New Roman" w:cs="Times New Roman"/>
          <w:b/>
          <w:bCs/>
          <w:sz w:val="28"/>
          <w:szCs w:val="28"/>
        </w:rPr>
        <w:t>МАТРИЦЯ ЗАБЕЗПЕЧЕННЯ ПРОГРАМНИХ РЕЗУЛЬТАТІВ</w:t>
      </w:r>
      <w:r w:rsidR="001304F9" w:rsidRPr="001304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304F9" w:rsidRPr="001304F9">
        <w:rPr>
          <w:rFonts w:ascii="Times New Roman" w:hAnsi="Times New Roman" w:cs="Times New Roman"/>
          <w:b/>
          <w:bCs/>
          <w:sz w:val="28"/>
          <w:szCs w:val="28"/>
        </w:rPr>
        <w:t xml:space="preserve">НАВЧАННЯ (РН) ВІДПОВІДНИМИ </w:t>
      </w:r>
    </w:p>
    <w:p w:rsidR="00A31CB0" w:rsidRPr="001304F9" w:rsidRDefault="001304F9" w:rsidP="00130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304F9">
        <w:rPr>
          <w:rFonts w:ascii="Times New Roman" w:hAnsi="Times New Roman" w:cs="Times New Roman"/>
          <w:b/>
          <w:bCs/>
          <w:sz w:val="28"/>
          <w:szCs w:val="28"/>
        </w:rPr>
        <w:t>КОМПОНЕНТАМИ ОСВІТНЬО-ПРОФЕСІЙНОЇ ПРОГРАМИ</w:t>
      </w:r>
    </w:p>
    <w:p w:rsidR="00A31CB0" w:rsidRPr="00AC14A2" w:rsidRDefault="00A31CB0" w:rsidP="00421A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 w:rsidR="001304F9" w:rsidTr="00956153">
        <w:trPr>
          <w:cantSplit/>
          <w:trHeight w:val="816"/>
        </w:trPr>
        <w:tc>
          <w:tcPr>
            <w:tcW w:w="910" w:type="dxa"/>
          </w:tcPr>
          <w:p w:rsidR="001304F9" w:rsidRDefault="001304F9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0" w:type="dxa"/>
            <w:textDirection w:val="btLr"/>
          </w:tcPr>
          <w:p w:rsidR="001304F9" w:rsidRP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2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3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4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5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6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7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8</w:t>
            </w:r>
          </w:p>
        </w:tc>
        <w:tc>
          <w:tcPr>
            <w:tcW w:w="910" w:type="dxa"/>
            <w:textDirection w:val="btLr"/>
          </w:tcPr>
          <w:p w:rsidR="001304F9" w:rsidRDefault="00956153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</w:t>
            </w:r>
            <w:r w:rsidR="001304F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 9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10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11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12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13</w:t>
            </w:r>
          </w:p>
        </w:tc>
        <w:tc>
          <w:tcPr>
            <w:tcW w:w="910" w:type="dxa"/>
            <w:textDirection w:val="btLr"/>
          </w:tcPr>
          <w:p w:rsidR="001304F9" w:rsidRDefault="001304F9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14</w:t>
            </w:r>
          </w:p>
        </w:tc>
        <w:tc>
          <w:tcPr>
            <w:tcW w:w="910" w:type="dxa"/>
            <w:textDirection w:val="btLr"/>
          </w:tcPr>
          <w:p w:rsidR="001304F9" w:rsidRDefault="001304F9" w:rsidP="00BD26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</w:t>
            </w:r>
            <w:r w:rsidR="00BD261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</w:tr>
      <w:tr w:rsidR="001304F9" w:rsidTr="001304F9">
        <w:tc>
          <w:tcPr>
            <w:tcW w:w="910" w:type="dxa"/>
          </w:tcPr>
          <w:p w:rsidR="001304F9" w:rsidRPr="00D34C66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772D6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76F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BD261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76F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1304F9" w:rsidTr="001304F9">
        <w:tc>
          <w:tcPr>
            <w:tcW w:w="910" w:type="dxa"/>
          </w:tcPr>
          <w:p w:rsidR="001304F9" w:rsidRPr="00D34C66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BD261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76F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BD261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76F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ОК3</w:t>
            </w:r>
          </w:p>
        </w:tc>
        <w:tc>
          <w:tcPr>
            <w:tcW w:w="910" w:type="dxa"/>
          </w:tcPr>
          <w:p w:rsidR="001304F9" w:rsidRPr="00576F5F" w:rsidRDefault="00BD261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76F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ОК4</w:t>
            </w:r>
          </w:p>
        </w:tc>
        <w:tc>
          <w:tcPr>
            <w:tcW w:w="910" w:type="dxa"/>
          </w:tcPr>
          <w:p w:rsidR="001304F9" w:rsidRPr="00576F5F" w:rsidRDefault="008F5EEA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76F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ОК5</w:t>
            </w:r>
          </w:p>
        </w:tc>
        <w:tc>
          <w:tcPr>
            <w:tcW w:w="910" w:type="dxa"/>
          </w:tcPr>
          <w:p w:rsidR="001304F9" w:rsidRPr="00576F5F" w:rsidRDefault="008F5EEA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76F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ОК6</w:t>
            </w:r>
          </w:p>
        </w:tc>
        <w:tc>
          <w:tcPr>
            <w:tcW w:w="910" w:type="dxa"/>
          </w:tcPr>
          <w:p w:rsidR="001304F9" w:rsidRPr="00576F5F" w:rsidRDefault="00576F5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76F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ОК7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576F5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76F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ОК8</w:t>
            </w:r>
          </w:p>
        </w:tc>
        <w:tc>
          <w:tcPr>
            <w:tcW w:w="910" w:type="dxa"/>
          </w:tcPr>
          <w:p w:rsidR="001304F9" w:rsidRPr="00576F5F" w:rsidRDefault="00576F5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576F5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ОК9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875A81" w:rsidRDefault="00875A81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875A81" w:rsidRDefault="00875A81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875A81" w:rsidRDefault="00875A81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ОК10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A956D9" w:rsidRDefault="00A956D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A956D9" w:rsidRDefault="00A956D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A956D9" w:rsidRDefault="00A956D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ОК11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8B6544" w:rsidRDefault="008B6544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8B6544" w:rsidRDefault="008B6544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8B6544" w:rsidRDefault="008B6544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8B6544" w:rsidRDefault="008B6544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B6173F" w:rsidRDefault="00B6173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ОК12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461D55" w:rsidRDefault="00461D55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461D55" w:rsidRDefault="00461D55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461D55" w:rsidRDefault="00461D55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ОК13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893FEC" w:rsidRDefault="00893FEC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893FEC" w:rsidRDefault="00893FEC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893FEC" w:rsidRDefault="00893FEC" w:rsidP="003F4F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  <w:r w:rsidR="004879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ОК14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192C6A" w:rsidRDefault="00192C6A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192C6A" w:rsidRDefault="00192C6A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192C6A" w:rsidRDefault="00192C6A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192C6A" w:rsidRDefault="00192C6A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ОК15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025F51" w:rsidRDefault="00025F51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025F51" w:rsidRDefault="00025F51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025F51" w:rsidRDefault="00025F51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025F51" w:rsidRDefault="00025F51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1F1E06" w:rsidRDefault="001F1E06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ОК16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C64AA3" w:rsidRDefault="00C64AA3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ОК17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0974EF" w:rsidRDefault="000974E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0974EF" w:rsidRDefault="000974E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ОК18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A319FF" w:rsidRDefault="00A319F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A319FF" w:rsidRDefault="00A319F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A319FF" w:rsidRDefault="00A319F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A319FF" w:rsidRDefault="00A319F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ОК19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B03F52" w:rsidRDefault="00B03F5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B03F52" w:rsidRDefault="00B03F5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B03F52" w:rsidRDefault="00B03F5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ОК20</w:t>
            </w:r>
          </w:p>
        </w:tc>
        <w:tc>
          <w:tcPr>
            <w:tcW w:w="910" w:type="dxa"/>
          </w:tcPr>
          <w:p w:rsidR="001304F9" w:rsidRPr="004906F3" w:rsidRDefault="004906F3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4906F3" w:rsidRDefault="004906F3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ОК21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7F204A" w:rsidRDefault="007F204A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7F204A" w:rsidRDefault="007F204A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7F204A" w:rsidRDefault="007F204A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7F204A" w:rsidRDefault="007F204A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ОК22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EB271B" w:rsidRDefault="00EB271B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EB271B" w:rsidRDefault="00EB271B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EB271B" w:rsidRDefault="00EB271B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EB271B" w:rsidRDefault="00EB271B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B6173F" w:rsidRDefault="00B6173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ОК23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20A9B" w:rsidRDefault="00520A9B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20A9B" w:rsidRDefault="00520A9B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ОК24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7A2338" w:rsidRDefault="007A233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7A2338" w:rsidRDefault="007A233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7A2338" w:rsidRDefault="007A233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ОК25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AA4DA0" w:rsidRDefault="00AA4DA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AA4DA0" w:rsidRDefault="00AA4DA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AA4DA0" w:rsidRDefault="00AA4DA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AA4DA0" w:rsidRDefault="00AA4DA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AA4DA0" w:rsidRDefault="00AA4DA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ОК26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54A02" w:rsidRDefault="00554A0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54A02" w:rsidRDefault="00554A0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54A02" w:rsidRDefault="00554A0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54A02" w:rsidRDefault="00554A0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54A02" w:rsidRDefault="00554A0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54A02" w:rsidRDefault="00554A02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1304F9" w:rsidTr="001304F9">
        <w:tc>
          <w:tcPr>
            <w:tcW w:w="910" w:type="dxa"/>
          </w:tcPr>
          <w:p w:rsidR="001304F9" w:rsidRPr="00AC14A2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ОК27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7D3A7F" w:rsidRDefault="007D3A7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7D3A7F" w:rsidRDefault="007D3A7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7D3A7F" w:rsidRDefault="007D3A7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7D3A7F" w:rsidRDefault="007D3A7F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+</w:t>
            </w:r>
          </w:p>
        </w:tc>
      </w:tr>
      <w:tr w:rsidR="001304F9" w:rsidTr="001304F9">
        <w:tc>
          <w:tcPr>
            <w:tcW w:w="910" w:type="dxa"/>
          </w:tcPr>
          <w:p w:rsidR="001304F9" w:rsidRPr="00017E30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7E3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ВК1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017E30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ВК2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04F9" w:rsidTr="001304F9">
        <w:tc>
          <w:tcPr>
            <w:tcW w:w="910" w:type="dxa"/>
          </w:tcPr>
          <w:p w:rsidR="001304F9" w:rsidRPr="00017E30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17E3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ВК3</w:t>
            </w: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1304F9" w:rsidRPr="00576F5F" w:rsidRDefault="001304F9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2773E" w:rsidRDefault="00D2773E" w:rsidP="00421A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D2773E" w:rsidSect="00D277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3672A" w:rsidRPr="0033672A" w:rsidRDefault="0033672A" w:rsidP="00336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72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Прикінцеві положення</w:t>
      </w:r>
    </w:p>
    <w:p w:rsidR="0033672A" w:rsidRPr="0033672A" w:rsidRDefault="0033672A" w:rsidP="00336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2A" w:rsidRPr="0033672A" w:rsidRDefault="0033672A" w:rsidP="0033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72A">
        <w:rPr>
          <w:rFonts w:ascii="Times New Roman" w:hAnsi="Times New Roman" w:cs="Times New Roman"/>
          <w:sz w:val="28"/>
          <w:szCs w:val="28"/>
          <w:lang w:val="uk-UA"/>
        </w:rPr>
        <w:t>Освітньо – про</w:t>
      </w:r>
      <w:r w:rsidR="00017E30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33672A">
        <w:rPr>
          <w:rFonts w:ascii="Times New Roman" w:hAnsi="Times New Roman" w:cs="Times New Roman"/>
          <w:sz w:val="28"/>
          <w:szCs w:val="28"/>
          <w:lang w:val="uk-UA"/>
        </w:rPr>
        <w:t xml:space="preserve">есійна програма оприлюднюється на сайті </w:t>
      </w:r>
      <w:r w:rsidR="00017E30">
        <w:rPr>
          <w:rFonts w:ascii="Times New Roman" w:hAnsi="Times New Roman" w:cs="Times New Roman"/>
          <w:sz w:val="28"/>
          <w:szCs w:val="28"/>
          <w:lang w:val="uk-UA"/>
        </w:rPr>
        <w:t xml:space="preserve">коледжу </w:t>
      </w:r>
      <w:r w:rsidRPr="0033672A">
        <w:rPr>
          <w:rFonts w:ascii="Times New Roman" w:hAnsi="Times New Roman" w:cs="Times New Roman"/>
          <w:sz w:val="28"/>
          <w:szCs w:val="28"/>
          <w:lang w:val="uk-UA"/>
        </w:rPr>
        <w:t xml:space="preserve">до початку прийому на навчання до </w:t>
      </w:r>
      <w:r w:rsidR="00017E30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33672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правил прийому. </w:t>
      </w:r>
    </w:p>
    <w:p w:rsidR="00421A1D" w:rsidRDefault="0033672A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72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впровадження освітньої програми та забезпечення якості </w:t>
      </w:r>
      <w:r>
        <w:rPr>
          <w:rFonts w:ascii="Times New Roman" w:hAnsi="Times New Roman" w:cs="Times New Roman"/>
          <w:sz w:val="28"/>
          <w:szCs w:val="28"/>
          <w:lang w:val="uk-UA"/>
        </w:rPr>
        <w:t>фахової перед</w:t>
      </w:r>
      <w:r w:rsidRPr="0033672A"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 несе </w:t>
      </w:r>
      <w:r w:rsidR="00017E30">
        <w:rPr>
          <w:rFonts w:ascii="Times New Roman" w:hAnsi="Times New Roman" w:cs="Times New Roman"/>
          <w:sz w:val="28"/>
          <w:szCs w:val="28"/>
          <w:lang w:val="uk-UA"/>
        </w:rPr>
        <w:t>гарант освітньої програми та голова циклової комісії</w:t>
      </w:r>
      <w:r w:rsidRPr="003367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5235"/>
        <w:gridCol w:w="1418"/>
        <w:gridCol w:w="1418"/>
      </w:tblGrid>
      <w:tr w:rsidR="00017E30" w:rsidRPr="0011383B" w:rsidTr="00017E30">
        <w:trPr>
          <w:trHeight w:val="293"/>
        </w:trPr>
        <w:tc>
          <w:tcPr>
            <w:tcW w:w="9327" w:type="dxa"/>
            <w:gridSpan w:val="4"/>
            <w:vAlign w:val="center"/>
          </w:tcPr>
          <w:p w:rsidR="00017E30" w:rsidRPr="0011383B" w:rsidRDefault="00017E30" w:rsidP="00017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2. ВИБІРКОВІ КОМПОНЕНТИ</w:t>
            </w:r>
          </w:p>
        </w:tc>
      </w:tr>
      <w:tr w:rsidR="00017E30" w:rsidRPr="0011383B" w:rsidTr="00017E30">
        <w:trPr>
          <w:trHeight w:val="142"/>
        </w:trPr>
        <w:tc>
          <w:tcPr>
            <w:tcW w:w="9327" w:type="dxa"/>
            <w:gridSpan w:val="4"/>
            <w:vAlign w:val="center"/>
          </w:tcPr>
          <w:p w:rsidR="00017E30" w:rsidRPr="0011383B" w:rsidRDefault="00017E30" w:rsidP="00017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2.1. Цикл загальної підготовки</w:t>
            </w:r>
          </w:p>
        </w:tc>
      </w:tr>
      <w:tr w:rsidR="00017E30" w:rsidRPr="0011383B" w:rsidTr="00017E30">
        <w:tc>
          <w:tcPr>
            <w:tcW w:w="1256" w:type="dxa"/>
            <w:vMerge w:val="restart"/>
            <w:vAlign w:val="center"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  <w:r w:rsidRPr="0011383B">
              <w:rPr>
                <w:bCs/>
                <w:sz w:val="22"/>
                <w:szCs w:val="22"/>
                <w:lang w:val="uk-UA"/>
              </w:rPr>
              <w:t>ВК1</w:t>
            </w: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Регіональна економіка</w:t>
            </w:r>
          </w:p>
        </w:tc>
        <w:tc>
          <w:tcPr>
            <w:tcW w:w="1418" w:type="dxa"/>
            <w:vMerge w:val="restart"/>
            <w:vAlign w:val="center"/>
          </w:tcPr>
          <w:p w:rsidR="00017E30" w:rsidRPr="00E91427" w:rsidRDefault="00017E30" w:rsidP="00017E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17E30" w:rsidRPr="00E91427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017E30" w:rsidRPr="00E91427" w:rsidRDefault="00017E30" w:rsidP="00017E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17E30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Екологія за професійним спрямуванням</w:t>
            </w: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Фінансова інфраструктура</w:t>
            </w: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Соціальне страхування</w:t>
            </w: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 w:val="restart"/>
            <w:vAlign w:val="center"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  <w:r w:rsidRPr="0011383B">
              <w:rPr>
                <w:bCs/>
                <w:sz w:val="22"/>
                <w:szCs w:val="22"/>
                <w:lang w:val="uk-UA"/>
              </w:rPr>
              <w:t>ВК2</w:t>
            </w: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**Психологія</w:t>
            </w:r>
          </w:p>
        </w:tc>
        <w:tc>
          <w:tcPr>
            <w:tcW w:w="1418" w:type="dxa"/>
            <w:vMerge w:val="restart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017E30" w:rsidRPr="0011383B" w:rsidTr="00017E30">
        <w:tc>
          <w:tcPr>
            <w:tcW w:w="1256" w:type="dxa"/>
            <w:vMerge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Соціологія</w:t>
            </w: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Конфліктологія</w:t>
            </w: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Соціальна робота</w:t>
            </w: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5" w:type="dxa"/>
            <w:vAlign w:val="center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017E30" w:rsidTr="00017E30">
        <w:tc>
          <w:tcPr>
            <w:tcW w:w="9327" w:type="dxa"/>
            <w:gridSpan w:val="4"/>
            <w:vAlign w:val="center"/>
          </w:tcPr>
          <w:p w:rsidR="00017E30" w:rsidRPr="00017E30" w:rsidRDefault="00017E30" w:rsidP="00017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017E30">
              <w:rPr>
                <w:rFonts w:ascii="Times New Roman" w:hAnsi="Times New Roman" w:cs="Times New Roman"/>
                <w:b/>
                <w:color w:val="FF0000"/>
                <w:lang w:val="uk-UA"/>
              </w:rPr>
              <w:t>2.1 Цикл професійної підготовки</w:t>
            </w:r>
          </w:p>
        </w:tc>
      </w:tr>
      <w:tr w:rsidR="00017E30" w:rsidRPr="0011383B" w:rsidTr="00017E30">
        <w:tc>
          <w:tcPr>
            <w:tcW w:w="1256" w:type="dxa"/>
            <w:vMerge w:val="restart"/>
            <w:vAlign w:val="center"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  <w:r w:rsidRPr="0011383B">
              <w:rPr>
                <w:bCs/>
                <w:sz w:val="22"/>
                <w:szCs w:val="22"/>
                <w:lang w:val="uk-UA"/>
              </w:rPr>
              <w:t>ВК3</w:t>
            </w: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Історія економіки та економічної думки</w:t>
            </w:r>
          </w:p>
        </w:tc>
        <w:tc>
          <w:tcPr>
            <w:tcW w:w="1418" w:type="dxa"/>
            <w:vMerge w:val="restart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017E30" w:rsidRPr="0011383B" w:rsidTr="00017E30">
        <w:tc>
          <w:tcPr>
            <w:tcW w:w="1256" w:type="dxa"/>
            <w:vMerge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Страхові послуги</w:t>
            </w: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Облік і звітність у комерційних установах</w:t>
            </w: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/>
          </w:tcPr>
          <w:p w:rsidR="00017E30" w:rsidRPr="0011383B" w:rsidRDefault="00017E30" w:rsidP="00017E30">
            <w:pPr>
              <w:pStyle w:val="Default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35" w:type="dxa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Міжнародні фінансові організації</w:t>
            </w: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 w:val="restart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ВК4</w:t>
            </w:r>
          </w:p>
        </w:tc>
        <w:tc>
          <w:tcPr>
            <w:tcW w:w="5235" w:type="dxa"/>
            <w:vAlign w:val="center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  <w:t>Податкова система та основи ціноутворення</w:t>
            </w:r>
          </w:p>
        </w:tc>
        <w:tc>
          <w:tcPr>
            <w:tcW w:w="1418" w:type="dxa"/>
            <w:vMerge w:val="restart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383B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017E30" w:rsidRPr="0011383B" w:rsidTr="00017E30">
        <w:tc>
          <w:tcPr>
            <w:tcW w:w="1256" w:type="dxa"/>
            <w:vMerge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5" w:type="dxa"/>
            <w:vAlign w:val="center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  <w:t>Інвестиційне кредитування</w:t>
            </w:r>
          </w:p>
        </w:tc>
        <w:tc>
          <w:tcPr>
            <w:tcW w:w="1418" w:type="dxa"/>
            <w:vMerge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5" w:type="dxa"/>
            <w:vAlign w:val="center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  <w:t>Банківське право</w:t>
            </w:r>
          </w:p>
        </w:tc>
        <w:tc>
          <w:tcPr>
            <w:tcW w:w="1418" w:type="dxa"/>
            <w:vMerge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Merge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5" w:type="dxa"/>
            <w:vAlign w:val="center"/>
          </w:tcPr>
          <w:p w:rsidR="00017E30" w:rsidRPr="00017E30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</w:pPr>
            <w:r w:rsidRPr="00017E30">
              <w:rPr>
                <w:rFonts w:ascii="Times New Roman" w:eastAsia="Times New Roman" w:hAnsi="Times New Roman" w:cs="Times New Roman"/>
                <w:bCs/>
                <w:color w:val="FF0000"/>
                <w:lang w:val="uk-UA"/>
              </w:rPr>
              <w:t>Менеджмент та маркетинг</w:t>
            </w:r>
          </w:p>
        </w:tc>
        <w:tc>
          <w:tcPr>
            <w:tcW w:w="1418" w:type="dxa"/>
            <w:vMerge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7E30" w:rsidRPr="0011383B" w:rsidTr="00017E30">
        <w:tc>
          <w:tcPr>
            <w:tcW w:w="1256" w:type="dxa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5" w:type="dxa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11383B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1418" w:type="dxa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11383B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017E30" w:rsidRPr="0011383B" w:rsidRDefault="00017E30" w:rsidP="00017E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17E30" w:rsidRDefault="00017E30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Default="00890CDF" w:rsidP="00017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Pr="00CE4132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40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МІНІСТЕРСТВО ОСВІТИ І НАУКИ УКРАЇНИ</w:t>
      </w:r>
    </w:p>
    <w:p w:rsidR="00890CDF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Відокремлений структурний підрозділ «Запорізький </w:t>
      </w:r>
    </w:p>
    <w:p w:rsidR="00890CDF" w:rsidRPr="009E1FCF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гуманітарний фаховий коледж</w:t>
      </w:r>
    </w:p>
    <w:p w:rsidR="00890CDF" w:rsidRPr="00044404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C3E">
        <w:rPr>
          <w:rFonts w:ascii="Times New Roman" w:hAnsi="Times New Roman" w:cs="Times New Roman"/>
          <w:b/>
          <w:sz w:val="28"/>
          <w:szCs w:val="28"/>
          <w:lang w:val="uk-UA"/>
        </w:rPr>
        <w:t>Національного університету «Запорізька політехніка»</w:t>
      </w:r>
    </w:p>
    <w:p w:rsidR="00890CDF" w:rsidRPr="00044404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0CDF" w:rsidRPr="00044404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0CDF" w:rsidRPr="00C841A5" w:rsidRDefault="00890CDF" w:rsidP="00890CD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>ЗАТВЕРДЖУЮ</w:t>
      </w:r>
    </w:p>
    <w:p w:rsidR="00890CDF" w:rsidRPr="00C841A5" w:rsidRDefault="00890CDF" w:rsidP="00890CD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Дир</w:t>
      </w: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>ектор</w:t>
      </w:r>
    </w:p>
    <w:p w:rsidR="00890CDF" w:rsidRDefault="00890CDF" w:rsidP="00890CD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ВСП «ЗГФК   </w:t>
      </w: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НУ </w:t>
      </w:r>
    </w:p>
    <w:p w:rsidR="00890CDF" w:rsidRPr="00C841A5" w:rsidRDefault="00890CDF" w:rsidP="00890CD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>«Запорізька політехніка»</w:t>
      </w:r>
    </w:p>
    <w:p w:rsidR="00890CDF" w:rsidRPr="00C841A5" w:rsidRDefault="00890CDF" w:rsidP="00890CD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Ірина</w:t>
      </w: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КЛИМОВА</w:t>
      </w:r>
    </w:p>
    <w:p w:rsidR="00890CDF" w:rsidRPr="00C841A5" w:rsidRDefault="00890CDF" w:rsidP="00890CD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41A5">
        <w:rPr>
          <w:rFonts w:ascii="Times New Roman" w:eastAsia="Calibri" w:hAnsi="Times New Roman" w:cs="Times New Roman"/>
          <w:sz w:val="28"/>
          <w:szCs w:val="28"/>
          <w:lang w:val="uk-UA"/>
        </w:rPr>
        <w:t>«____»___________2023 р.</w:t>
      </w:r>
    </w:p>
    <w:p w:rsidR="00890CDF" w:rsidRPr="00044404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0CDF" w:rsidRPr="00044404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0CDF" w:rsidRPr="00044404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0CDF" w:rsidRPr="00044404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0CDF" w:rsidRPr="00044404" w:rsidRDefault="00890CDF" w:rsidP="00890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404">
        <w:rPr>
          <w:rFonts w:ascii="Times New Roman" w:hAnsi="Times New Roman" w:cs="Times New Roman"/>
          <w:b/>
          <w:sz w:val="28"/>
          <w:szCs w:val="28"/>
          <w:lang w:val="uk-UA"/>
        </w:rPr>
        <w:t>ОСВІТНЬО - ПРОФЕСІЙНА ПРОГРАМА ПІДГОТОВКИ</w:t>
      </w:r>
    </w:p>
    <w:p w:rsidR="00890CDF" w:rsidRPr="00044404" w:rsidRDefault="00890CDF" w:rsidP="00890CDF">
      <w:pPr>
        <w:pStyle w:val="Default"/>
        <w:jc w:val="center"/>
        <w:rPr>
          <w:b/>
          <w:sz w:val="28"/>
          <w:szCs w:val="28"/>
          <w:u w:val="single"/>
          <w:lang w:val="uk-UA"/>
        </w:rPr>
      </w:pPr>
      <w:r w:rsidRPr="00044404">
        <w:rPr>
          <w:b/>
          <w:sz w:val="28"/>
          <w:szCs w:val="28"/>
          <w:u w:val="single"/>
          <w:lang w:val="uk-UA"/>
        </w:rPr>
        <w:t xml:space="preserve"> «Фінанси, банківська справа та страхування»</w:t>
      </w:r>
    </w:p>
    <w:p w:rsidR="00890CDF" w:rsidRPr="00044404" w:rsidRDefault="00890CDF" w:rsidP="00890CDF">
      <w:pPr>
        <w:pStyle w:val="Default"/>
        <w:jc w:val="center"/>
        <w:rPr>
          <w:sz w:val="28"/>
          <w:szCs w:val="28"/>
          <w:u w:val="single"/>
          <w:lang w:val="uk-UA"/>
        </w:rPr>
      </w:pPr>
    </w:p>
    <w:p w:rsidR="00890CDF" w:rsidRPr="00044404" w:rsidRDefault="00890CDF" w:rsidP="00890CDF">
      <w:pPr>
        <w:pStyle w:val="Default"/>
        <w:jc w:val="center"/>
        <w:rPr>
          <w:b/>
          <w:sz w:val="28"/>
          <w:szCs w:val="28"/>
          <w:lang w:val="uk-UA"/>
        </w:rPr>
      </w:pPr>
    </w:p>
    <w:p w:rsidR="00890CDF" w:rsidRPr="00044404" w:rsidRDefault="00890CDF" w:rsidP="00890CDF">
      <w:pPr>
        <w:pStyle w:val="Default"/>
        <w:jc w:val="center"/>
        <w:rPr>
          <w:sz w:val="28"/>
          <w:szCs w:val="28"/>
          <w:u w:val="single"/>
          <w:lang w:val="uk-UA"/>
        </w:rPr>
      </w:pPr>
      <w:r w:rsidRPr="00044404">
        <w:rPr>
          <w:b/>
          <w:sz w:val="28"/>
          <w:szCs w:val="28"/>
          <w:lang w:val="uk-UA"/>
        </w:rPr>
        <w:t xml:space="preserve">Галузь знань                       </w:t>
      </w:r>
      <w:r w:rsidRPr="00044404">
        <w:rPr>
          <w:sz w:val="28"/>
          <w:szCs w:val="28"/>
          <w:u w:val="single"/>
          <w:lang w:val="uk-UA"/>
        </w:rPr>
        <w:t>07 Управління та адміністрування</w:t>
      </w:r>
    </w:p>
    <w:p w:rsidR="00890CDF" w:rsidRPr="00044404" w:rsidRDefault="00890CDF" w:rsidP="00890CDF">
      <w:pPr>
        <w:pStyle w:val="Default"/>
        <w:rPr>
          <w:i/>
          <w:sz w:val="28"/>
          <w:szCs w:val="28"/>
          <w:lang w:val="uk-UA"/>
        </w:rPr>
      </w:pPr>
      <w:r w:rsidRPr="00044404">
        <w:rPr>
          <w:b/>
          <w:sz w:val="28"/>
          <w:szCs w:val="28"/>
          <w:lang w:val="uk-UA"/>
        </w:rPr>
        <w:t xml:space="preserve">                                       </w:t>
      </w:r>
    </w:p>
    <w:p w:rsidR="00890CDF" w:rsidRPr="00044404" w:rsidRDefault="00890CDF" w:rsidP="00890CDF">
      <w:pPr>
        <w:pStyle w:val="Default"/>
        <w:rPr>
          <w:sz w:val="28"/>
          <w:szCs w:val="28"/>
          <w:u w:val="single"/>
          <w:lang w:val="uk-UA"/>
        </w:rPr>
      </w:pPr>
      <w:r w:rsidRPr="00044404">
        <w:rPr>
          <w:b/>
          <w:sz w:val="28"/>
          <w:szCs w:val="28"/>
          <w:lang w:val="uk-UA"/>
        </w:rPr>
        <w:t xml:space="preserve">             Спеціальність                      </w:t>
      </w:r>
      <w:r w:rsidRPr="00044404">
        <w:rPr>
          <w:sz w:val="28"/>
          <w:szCs w:val="28"/>
          <w:u w:val="single"/>
          <w:lang w:val="uk-UA"/>
        </w:rPr>
        <w:t>072</w:t>
      </w:r>
      <w:r w:rsidRPr="00044404">
        <w:rPr>
          <w:b/>
          <w:sz w:val="28"/>
          <w:szCs w:val="28"/>
          <w:u w:val="single"/>
          <w:lang w:val="uk-UA"/>
        </w:rPr>
        <w:t xml:space="preserve"> </w:t>
      </w:r>
      <w:r w:rsidRPr="00044404">
        <w:rPr>
          <w:sz w:val="28"/>
          <w:szCs w:val="28"/>
          <w:u w:val="single"/>
          <w:lang w:val="uk-UA"/>
        </w:rPr>
        <w:t xml:space="preserve">«Фінанси, банківська справа та </w:t>
      </w:r>
    </w:p>
    <w:p w:rsidR="00890CDF" w:rsidRPr="00044404" w:rsidRDefault="00890CDF" w:rsidP="00890CDF">
      <w:pPr>
        <w:pStyle w:val="Default"/>
        <w:rPr>
          <w:sz w:val="28"/>
          <w:szCs w:val="28"/>
          <w:u w:val="single"/>
          <w:lang w:val="uk-UA"/>
        </w:rPr>
      </w:pPr>
      <w:r w:rsidRPr="00044404">
        <w:rPr>
          <w:sz w:val="28"/>
          <w:szCs w:val="28"/>
          <w:lang w:val="uk-UA"/>
        </w:rPr>
        <w:t xml:space="preserve">                                                             </w:t>
      </w:r>
      <w:r w:rsidRPr="00044404">
        <w:rPr>
          <w:sz w:val="28"/>
          <w:szCs w:val="28"/>
          <w:u w:val="single"/>
          <w:lang w:val="uk-UA"/>
        </w:rPr>
        <w:t>страхування»</w:t>
      </w:r>
    </w:p>
    <w:p w:rsidR="00890CDF" w:rsidRPr="00044404" w:rsidRDefault="00890CDF" w:rsidP="00890CDF">
      <w:pPr>
        <w:pStyle w:val="Default"/>
        <w:rPr>
          <w:sz w:val="28"/>
          <w:szCs w:val="28"/>
          <w:u w:val="single"/>
          <w:lang w:val="uk-UA"/>
        </w:rPr>
      </w:pPr>
    </w:p>
    <w:p w:rsidR="00890CDF" w:rsidRPr="00044404" w:rsidRDefault="00890CDF" w:rsidP="00890CDF">
      <w:pPr>
        <w:pStyle w:val="Default"/>
        <w:rPr>
          <w:b/>
          <w:sz w:val="28"/>
          <w:szCs w:val="28"/>
          <w:lang w:val="uk-UA"/>
        </w:rPr>
      </w:pPr>
      <w:r w:rsidRPr="00044404">
        <w:rPr>
          <w:b/>
          <w:sz w:val="28"/>
          <w:szCs w:val="28"/>
          <w:lang w:val="uk-UA"/>
        </w:rPr>
        <w:t xml:space="preserve">             Рівень освіти                        </w:t>
      </w:r>
      <w:r w:rsidRPr="00044404">
        <w:rPr>
          <w:sz w:val="28"/>
          <w:szCs w:val="28"/>
          <w:u w:val="single"/>
          <w:lang w:val="uk-UA"/>
        </w:rPr>
        <w:t>Фахова передвища освіта</w:t>
      </w:r>
    </w:p>
    <w:p w:rsidR="00890CDF" w:rsidRPr="00044404" w:rsidRDefault="00890CDF" w:rsidP="00890CDF">
      <w:pPr>
        <w:pStyle w:val="Default"/>
        <w:jc w:val="center"/>
        <w:rPr>
          <w:i/>
          <w:sz w:val="28"/>
          <w:szCs w:val="28"/>
          <w:u w:val="single"/>
          <w:lang w:val="uk-UA"/>
        </w:rPr>
      </w:pPr>
    </w:p>
    <w:p w:rsidR="00890CDF" w:rsidRPr="00044404" w:rsidRDefault="00890CDF" w:rsidP="00890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444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Кваліфікація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04440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Фаховий молодший бакалавр з фінансів,                    </w:t>
      </w:r>
    </w:p>
    <w:p w:rsidR="00890CDF" w:rsidRPr="00044404" w:rsidRDefault="00890CDF" w:rsidP="00890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444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044404">
        <w:rPr>
          <w:rFonts w:ascii="Times New Roman" w:hAnsi="Times New Roman" w:cs="Times New Roman"/>
          <w:sz w:val="28"/>
          <w:szCs w:val="28"/>
          <w:u w:val="single"/>
          <w:lang w:val="uk-UA"/>
        </w:rPr>
        <w:t>банківської справи та страхування</w:t>
      </w:r>
    </w:p>
    <w:p w:rsidR="00890CDF" w:rsidRPr="00044404" w:rsidRDefault="00890CDF" w:rsidP="00890CDF">
      <w:pPr>
        <w:pStyle w:val="Iauiue"/>
        <w:ind w:firstLine="1312"/>
        <w:outlineLvl w:val="0"/>
        <w:rPr>
          <w:sz w:val="28"/>
          <w:szCs w:val="28"/>
          <w:u w:val="single"/>
          <w:lang w:val="uk-UA"/>
        </w:rPr>
      </w:pPr>
      <w:r w:rsidRPr="00044404">
        <w:rPr>
          <w:sz w:val="28"/>
          <w:szCs w:val="28"/>
          <w:u w:val="single"/>
          <w:lang w:val="uk-UA"/>
        </w:rPr>
        <w:t xml:space="preserve"> </w:t>
      </w:r>
    </w:p>
    <w:p w:rsidR="00890CDF" w:rsidRPr="00044404" w:rsidRDefault="00890CDF" w:rsidP="00890CDF">
      <w:pPr>
        <w:pStyle w:val="Iauiue"/>
        <w:ind w:firstLine="1312"/>
        <w:jc w:val="right"/>
        <w:outlineLvl w:val="0"/>
        <w:rPr>
          <w:sz w:val="28"/>
          <w:szCs w:val="28"/>
          <w:lang w:val="uk-UA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890CDF" w:rsidRPr="00C841A5" w:rsidTr="00F439FA">
        <w:tc>
          <w:tcPr>
            <w:tcW w:w="4820" w:type="dxa"/>
          </w:tcPr>
          <w:p w:rsidR="00890CDF" w:rsidRPr="00C841A5" w:rsidRDefault="00890CDF" w:rsidP="00F439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890CDF" w:rsidRPr="00890CDF" w:rsidRDefault="00890CDF" w:rsidP="0053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CDF">
              <w:rPr>
                <w:rFonts w:ascii="Times New Roman" w:hAnsi="Times New Roman" w:cs="Times New Roman"/>
                <w:sz w:val="28"/>
                <w:szCs w:val="28"/>
              </w:rPr>
              <w:t>Розглянуто та затверджено</w:t>
            </w:r>
          </w:p>
        </w:tc>
      </w:tr>
      <w:tr w:rsidR="00890CDF" w:rsidRPr="00C841A5" w:rsidTr="00F439FA">
        <w:tc>
          <w:tcPr>
            <w:tcW w:w="4820" w:type="dxa"/>
          </w:tcPr>
          <w:p w:rsidR="00890CDF" w:rsidRPr="00C841A5" w:rsidRDefault="00890CDF" w:rsidP="00F439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890CDF" w:rsidRPr="00890CDF" w:rsidRDefault="00890CDF" w:rsidP="0053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CDF">
              <w:rPr>
                <w:rFonts w:ascii="Times New Roman" w:hAnsi="Times New Roman" w:cs="Times New Roman"/>
                <w:sz w:val="28"/>
                <w:szCs w:val="28"/>
              </w:rPr>
              <w:t>Педагогічної радою  ВСП</w:t>
            </w:r>
          </w:p>
        </w:tc>
      </w:tr>
      <w:tr w:rsidR="00890CDF" w:rsidRPr="00C841A5" w:rsidTr="00F439FA">
        <w:tc>
          <w:tcPr>
            <w:tcW w:w="4820" w:type="dxa"/>
          </w:tcPr>
          <w:p w:rsidR="00890CDF" w:rsidRPr="00C841A5" w:rsidRDefault="00890CDF" w:rsidP="00F439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890CDF" w:rsidRPr="00890CDF" w:rsidRDefault="00890CDF" w:rsidP="0053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CDF">
              <w:rPr>
                <w:rFonts w:ascii="Times New Roman" w:hAnsi="Times New Roman" w:cs="Times New Roman"/>
                <w:sz w:val="28"/>
                <w:szCs w:val="28"/>
              </w:rPr>
              <w:t>«ЗГФК НУ «Запорізька політехніка»</w:t>
            </w:r>
          </w:p>
        </w:tc>
      </w:tr>
      <w:tr w:rsidR="00890CDF" w:rsidRPr="00C841A5" w:rsidTr="00F439FA">
        <w:tc>
          <w:tcPr>
            <w:tcW w:w="4820" w:type="dxa"/>
          </w:tcPr>
          <w:p w:rsidR="00890CDF" w:rsidRPr="00C841A5" w:rsidRDefault="00890CDF" w:rsidP="00F439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890CDF" w:rsidRPr="00890CDF" w:rsidRDefault="00890CDF" w:rsidP="0053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CDF" w:rsidRPr="00C841A5" w:rsidTr="00F439FA">
        <w:tc>
          <w:tcPr>
            <w:tcW w:w="4820" w:type="dxa"/>
          </w:tcPr>
          <w:p w:rsidR="00890CDF" w:rsidRPr="00C841A5" w:rsidRDefault="00890CDF" w:rsidP="00F439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890CDF" w:rsidRPr="00890CDF" w:rsidRDefault="00890CDF" w:rsidP="00531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0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8 від 24.03.2023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890CDF" w:rsidRPr="00890CDF" w:rsidRDefault="00890CDF" w:rsidP="00890C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Вводиться в дію ї 01.09.2023 р.</w:t>
            </w:r>
          </w:p>
        </w:tc>
      </w:tr>
      <w:tr w:rsidR="00890CDF" w:rsidRPr="00C841A5" w:rsidTr="00F439FA">
        <w:tc>
          <w:tcPr>
            <w:tcW w:w="4820" w:type="dxa"/>
          </w:tcPr>
          <w:p w:rsidR="00890CDF" w:rsidRPr="00C841A5" w:rsidRDefault="00890CDF" w:rsidP="00F439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890CDF" w:rsidRPr="00260C05" w:rsidRDefault="00890CDF" w:rsidP="00531126"/>
        </w:tc>
      </w:tr>
    </w:tbl>
    <w:p w:rsidR="00890CDF" w:rsidRPr="00044404" w:rsidRDefault="00890CDF" w:rsidP="00890CDF">
      <w:pPr>
        <w:pStyle w:val="Iauiue"/>
        <w:jc w:val="right"/>
        <w:outlineLvl w:val="0"/>
        <w:rPr>
          <w:sz w:val="28"/>
          <w:szCs w:val="28"/>
          <w:lang w:val="uk-UA"/>
        </w:rPr>
      </w:pPr>
    </w:p>
    <w:p w:rsidR="00890CDF" w:rsidRPr="00044404" w:rsidRDefault="00890CDF" w:rsidP="00890CDF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Pr="00044404" w:rsidRDefault="00890CDF" w:rsidP="00890CDF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DF" w:rsidRPr="00044404" w:rsidRDefault="00890CDF" w:rsidP="00890CDF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44404">
        <w:rPr>
          <w:rFonts w:ascii="Times New Roman" w:hAnsi="Times New Roman" w:cs="Times New Roman"/>
          <w:sz w:val="28"/>
          <w:szCs w:val="28"/>
          <w:lang w:val="uk-UA"/>
        </w:rPr>
        <w:t>Запоріжжя - 202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890CDF" w:rsidRPr="00421A1D" w:rsidRDefault="00890CDF" w:rsidP="00890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404">
        <w:rPr>
          <w:b/>
          <w:sz w:val="28"/>
          <w:szCs w:val="28"/>
          <w:lang w:val="uk-UA"/>
        </w:rPr>
        <w:br w:type="page"/>
      </w:r>
    </w:p>
    <w:sectPr w:rsidR="00890CDF" w:rsidRPr="0042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7A" w:rsidRDefault="00F22E7A" w:rsidP="0033672A">
      <w:pPr>
        <w:spacing w:after="0" w:line="240" w:lineRule="auto"/>
      </w:pPr>
      <w:r>
        <w:separator/>
      </w:r>
    </w:p>
  </w:endnote>
  <w:endnote w:type="continuationSeparator" w:id="0">
    <w:p w:rsidR="00F22E7A" w:rsidRDefault="00F22E7A" w:rsidP="0033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7A" w:rsidRDefault="00F22E7A" w:rsidP="0033672A">
      <w:pPr>
        <w:spacing w:after="0" w:line="240" w:lineRule="auto"/>
      </w:pPr>
      <w:r>
        <w:separator/>
      </w:r>
    </w:p>
  </w:footnote>
  <w:footnote w:type="continuationSeparator" w:id="0">
    <w:p w:rsidR="00F22E7A" w:rsidRDefault="00F22E7A" w:rsidP="0033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23671"/>
      <w:docPartObj>
        <w:docPartGallery w:val="Page Numbers (Top of Page)"/>
        <w:docPartUnique/>
      </w:docPartObj>
    </w:sdtPr>
    <w:sdtEndPr/>
    <w:sdtContent>
      <w:p w:rsidR="00017E30" w:rsidRDefault="00017E3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4E2">
          <w:rPr>
            <w:noProof/>
          </w:rPr>
          <w:t>1</w:t>
        </w:r>
        <w:r>
          <w:fldChar w:fldCharType="end"/>
        </w:r>
      </w:p>
    </w:sdtContent>
  </w:sdt>
  <w:p w:rsidR="00017E30" w:rsidRDefault="00017E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CE4"/>
    <w:multiLevelType w:val="hybridMultilevel"/>
    <w:tmpl w:val="84FC4B4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1"/>
    <w:rsid w:val="00000D0A"/>
    <w:rsid w:val="00017E30"/>
    <w:rsid w:val="00022C67"/>
    <w:rsid w:val="00023AB7"/>
    <w:rsid w:val="00025F51"/>
    <w:rsid w:val="00026D77"/>
    <w:rsid w:val="000424AE"/>
    <w:rsid w:val="00044404"/>
    <w:rsid w:val="00074F69"/>
    <w:rsid w:val="00076171"/>
    <w:rsid w:val="000803B9"/>
    <w:rsid w:val="000855D6"/>
    <w:rsid w:val="000974EF"/>
    <w:rsid w:val="000C1754"/>
    <w:rsid w:val="000C5CDE"/>
    <w:rsid w:val="0011383B"/>
    <w:rsid w:val="00114A25"/>
    <w:rsid w:val="001304F9"/>
    <w:rsid w:val="0015091C"/>
    <w:rsid w:val="00155FDE"/>
    <w:rsid w:val="001600EA"/>
    <w:rsid w:val="00163894"/>
    <w:rsid w:val="00171851"/>
    <w:rsid w:val="00173C64"/>
    <w:rsid w:val="00192C6A"/>
    <w:rsid w:val="001931B8"/>
    <w:rsid w:val="001A1959"/>
    <w:rsid w:val="001A674C"/>
    <w:rsid w:val="001C4194"/>
    <w:rsid w:val="001C6E0F"/>
    <w:rsid w:val="001C7966"/>
    <w:rsid w:val="001F1E06"/>
    <w:rsid w:val="002117F9"/>
    <w:rsid w:val="00217E8A"/>
    <w:rsid w:val="00222E55"/>
    <w:rsid w:val="00225E21"/>
    <w:rsid w:val="002268DD"/>
    <w:rsid w:val="00227356"/>
    <w:rsid w:val="00227A6B"/>
    <w:rsid w:val="0024486B"/>
    <w:rsid w:val="0025177D"/>
    <w:rsid w:val="0026015A"/>
    <w:rsid w:val="00260C25"/>
    <w:rsid w:val="0026779D"/>
    <w:rsid w:val="002725D2"/>
    <w:rsid w:val="00287D9B"/>
    <w:rsid w:val="002A317A"/>
    <w:rsid w:val="002B2C0E"/>
    <w:rsid w:val="002B6396"/>
    <w:rsid w:val="002C1A93"/>
    <w:rsid w:val="002D1607"/>
    <w:rsid w:val="002F6F3E"/>
    <w:rsid w:val="00325EAC"/>
    <w:rsid w:val="0033672A"/>
    <w:rsid w:val="00341DF3"/>
    <w:rsid w:val="003A199D"/>
    <w:rsid w:val="003B6729"/>
    <w:rsid w:val="003D00B1"/>
    <w:rsid w:val="003E6FB1"/>
    <w:rsid w:val="003F19B4"/>
    <w:rsid w:val="003F4F3E"/>
    <w:rsid w:val="00400180"/>
    <w:rsid w:val="00421A1D"/>
    <w:rsid w:val="004250AE"/>
    <w:rsid w:val="00437FEA"/>
    <w:rsid w:val="00442FB6"/>
    <w:rsid w:val="004471F9"/>
    <w:rsid w:val="0045679A"/>
    <w:rsid w:val="00461D55"/>
    <w:rsid w:val="00474B54"/>
    <w:rsid w:val="00487939"/>
    <w:rsid w:val="004906F3"/>
    <w:rsid w:val="00493038"/>
    <w:rsid w:val="004A0E95"/>
    <w:rsid w:val="004C4CBA"/>
    <w:rsid w:val="004D3B64"/>
    <w:rsid w:val="0051433D"/>
    <w:rsid w:val="00520A9B"/>
    <w:rsid w:val="00526C5D"/>
    <w:rsid w:val="0053280E"/>
    <w:rsid w:val="0053704A"/>
    <w:rsid w:val="00554A02"/>
    <w:rsid w:val="00556E82"/>
    <w:rsid w:val="00576F5F"/>
    <w:rsid w:val="005B3DAE"/>
    <w:rsid w:val="005C2696"/>
    <w:rsid w:val="005D52BD"/>
    <w:rsid w:val="005F38CA"/>
    <w:rsid w:val="00622C7B"/>
    <w:rsid w:val="006254D4"/>
    <w:rsid w:val="00630F27"/>
    <w:rsid w:val="00696A5D"/>
    <w:rsid w:val="006B2668"/>
    <w:rsid w:val="006B6EB6"/>
    <w:rsid w:val="006F1748"/>
    <w:rsid w:val="007106FF"/>
    <w:rsid w:val="00736578"/>
    <w:rsid w:val="0074020A"/>
    <w:rsid w:val="00763D9A"/>
    <w:rsid w:val="00772D60"/>
    <w:rsid w:val="007745E4"/>
    <w:rsid w:val="007944E2"/>
    <w:rsid w:val="007957F9"/>
    <w:rsid w:val="007A2338"/>
    <w:rsid w:val="007A3087"/>
    <w:rsid w:val="007A3D24"/>
    <w:rsid w:val="007D195E"/>
    <w:rsid w:val="007D3A7F"/>
    <w:rsid w:val="007E688A"/>
    <w:rsid w:val="007E6BD8"/>
    <w:rsid w:val="007F135C"/>
    <w:rsid w:val="007F204A"/>
    <w:rsid w:val="007F6813"/>
    <w:rsid w:val="0080419C"/>
    <w:rsid w:val="00816B46"/>
    <w:rsid w:val="00826DD5"/>
    <w:rsid w:val="00827E11"/>
    <w:rsid w:val="00847F48"/>
    <w:rsid w:val="00852F77"/>
    <w:rsid w:val="00855B05"/>
    <w:rsid w:val="008653B0"/>
    <w:rsid w:val="00875A81"/>
    <w:rsid w:val="008864E8"/>
    <w:rsid w:val="0088695E"/>
    <w:rsid w:val="00890CDF"/>
    <w:rsid w:val="00893FEC"/>
    <w:rsid w:val="00897D1A"/>
    <w:rsid w:val="008B6544"/>
    <w:rsid w:val="008C2A55"/>
    <w:rsid w:val="008C2DE4"/>
    <w:rsid w:val="008D4416"/>
    <w:rsid w:val="008F5EEA"/>
    <w:rsid w:val="0091269C"/>
    <w:rsid w:val="009543B0"/>
    <w:rsid w:val="00954B68"/>
    <w:rsid w:val="00956153"/>
    <w:rsid w:val="00981658"/>
    <w:rsid w:val="00982CBD"/>
    <w:rsid w:val="00992793"/>
    <w:rsid w:val="00996FFE"/>
    <w:rsid w:val="009A6D00"/>
    <w:rsid w:val="009B6661"/>
    <w:rsid w:val="009B6FCB"/>
    <w:rsid w:val="009C7BA4"/>
    <w:rsid w:val="009D67B1"/>
    <w:rsid w:val="009D6AD2"/>
    <w:rsid w:val="009E1FCF"/>
    <w:rsid w:val="009F5878"/>
    <w:rsid w:val="00A04802"/>
    <w:rsid w:val="00A05DA8"/>
    <w:rsid w:val="00A10328"/>
    <w:rsid w:val="00A1206E"/>
    <w:rsid w:val="00A22A83"/>
    <w:rsid w:val="00A30DAF"/>
    <w:rsid w:val="00A319FF"/>
    <w:rsid w:val="00A31CB0"/>
    <w:rsid w:val="00A36AE5"/>
    <w:rsid w:val="00A37B71"/>
    <w:rsid w:val="00A4002D"/>
    <w:rsid w:val="00A414F7"/>
    <w:rsid w:val="00A447FE"/>
    <w:rsid w:val="00A769DF"/>
    <w:rsid w:val="00A840B5"/>
    <w:rsid w:val="00A86D1B"/>
    <w:rsid w:val="00A956D9"/>
    <w:rsid w:val="00AA4DA0"/>
    <w:rsid w:val="00AB00E8"/>
    <w:rsid w:val="00AB0ED7"/>
    <w:rsid w:val="00AB691C"/>
    <w:rsid w:val="00AB6C3E"/>
    <w:rsid w:val="00AC14A2"/>
    <w:rsid w:val="00AC7363"/>
    <w:rsid w:val="00AE3021"/>
    <w:rsid w:val="00AE38FF"/>
    <w:rsid w:val="00AF2237"/>
    <w:rsid w:val="00AF3458"/>
    <w:rsid w:val="00B0207F"/>
    <w:rsid w:val="00B03F52"/>
    <w:rsid w:val="00B10D50"/>
    <w:rsid w:val="00B14557"/>
    <w:rsid w:val="00B14706"/>
    <w:rsid w:val="00B46358"/>
    <w:rsid w:val="00B51C85"/>
    <w:rsid w:val="00B60B10"/>
    <w:rsid w:val="00B6173F"/>
    <w:rsid w:val="00B913AE"/>
    <w:rsid w:val="00B92CB1"/>
    <w:rsid w:val="00BA68B2"/>
    <w:rsid w:val="00BD2612"/>
    <w:rsid w:val="00BF1A98"/>
    <w:rsid w:val="00C25B8D"/>
    <w:rsid w:val="00C370BA"/>
    <w:rsid w:val="00C40920"/>
    <w:rsid w:val="00C56686"/>
    <w:rsid w:val="00C64AA3"/>
    <w:rsid w:val="00C72D6D"/>
    <w:rsid w:val="00C841A5"/>
    <w:rsid w:val="00C87625"/>
    <w:rsid w:val="00C94C53"/>
    <w:rsid w:val="00CA5BAF"/>
    <w:rsid w:val="00CB426D"/>
    <w:rsid w:val="00CD69E4"/>
    <w:rsid w:val="00CE2695"/>
    <w:rsid w:val="00CE4132"/>
    <w:rsid w:val="00D02A98"/>
    <w:rsid w:val="00D04288"/>
    <w:rsid w:val="00D120A9"/>
    <w:rsid w:val="00D16385"/>
    <w:rsid w:val="00D2262A"/>
    <w:rsid w:val="00D23E12"/>
    <w:rsid w:val="00D2773E"/>
    <w:rsid w:val="00D33D84"/>
    <w:rsid w:val="00D34C66"/>
    <w:rsid w:val="00D57E4D"/>
    <w:rsid w:val="00D61421"/>
    <w:rsid w:val="00D63076"/>
    <w:rsid w:val="00D85B9A"/>
    <w:rsid w:val="00DB4F96"/>
    <w:rsid w:val="00DB728D"/>
    <w:rsid w:val="00DC0664"/>
    <w:rsid w:val="00DF6FD3"/>
    <w:rsid w:val="00E07EBA"/>
    <w:rsid w:val="00E11DAB"/>
    <w:rsid w:val="00E17DFF"/>
    <w:rsid w:val="00E32B12"/>
    <w:rsid w:val="00E32E9D"/>
    <w:rsid w:val="00E370B4"/>
    <w:rsid w:val="00E4533A"/>
    <w:rsid w:val="00E5396A"/>
    <w:rsid w:val="00E56A9E"/>
    <w:rsid w:val="00E61103"/>
    <w:rsid w:val="00E87626"/>
    <w:rsid w:val="00E909D5"/>
    <w:rsid w:val="00E91427"/>
    <w:rsid w:val="00E91AFE"/>
    <w:rsid w:val="00E978DB"/>
    <w:rsid w:val="00EA24BF"/>
    <w:rsid w:val="00EB271B"/>
    <w:rsid w:val="00ED0DA4"/>
    <w:rsid w:val="00ED1CDB"/>
    <w:rsid w:val="00EE1480"/>
    <w:rsid w:val="00EE2F7A"/>
    <w:rsid w:val="00EE4720"/>
    <w:rsid w:val="00EF321E"/>
    <w:rsid w:val="00EF57C9"/>
    <w:rsid w:val="00F01CF8"/>
    <w:rsid w:val="00F22E7A"/>
    <w:rsid w:val="00F24CC4"/>
    <w:rsid w:val="00F36040"/>
    <w:rsid w:val="00F55096"/>
    <w:rsid w:val="00F553E7"/>
    <w:rsid w:val="00F55C8A"/>
    <w:rsid w:val="00F95576"/>
    <w:rsid w:val="00F967BC"/>
    <w:rsid w:val="00FC77C1"/>
    <w:rsid w:val="00FD6715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E302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rsid w:val="00217E8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uiPriority w:val="99"/>
    <w:rsid w:val="00217E8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Iauiue">
    <w:name w:val="Iau?iue"/>
    <w:uiPriority w:val="99"/>
    <w:rsid w:val="00F55C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4">
    <w:name w:val="Выделить 14"/>
    <w:uiPriority w:val="99"/>
    <w:rsid w:val="00F55C8A"/>
    <w:rPr>
      <w:rFonts w:ascii="Times New Roman" w:hAnsi="Times New Roman"/>
      <w:b/>
      <w:sz w:val="28"/>
    </w:rPr>
  </w:style>
  <w:style w:type="character" w:customStyle="1" w:styleId="apple-converted-space">
    <w:name w:val="apple-converted-space"/>
    <w:basedOn w:val="a0"/>
    <w:rsid w:val="00D2773E"/>
  </w:style>
  <w:style w:type="paragraph" w:styleId="a7">
    <w:name w:val="Balloon Text"/>
    <w:basedOn w:val="a"/>
    <w:link w:val="a8"/>
    <w:uiPriority w:val="99"/>
    <w:semiHidden/>
    <w:unhideWhenUsed/>
    <w:rsid w:val="009E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FC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3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672A"/>
  </w:style>
  <w:style w:type="paragraph" w:styleId="ab">
    <w:name w:val="footer"/>
    <w:basedOn w:val="a"/>
    <w:link w:val="ac"/>
    <w:uiPriority w:val="99"/>
    <w:unhideWhenUsed/>
    <w:rsid w:val="0033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6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E302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rsid w:val="00217E8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uiPriority w:val="99"/>
    <w:rsid w:val="00217E8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Iauiue">
    <w:name w:val="Iau?iue"/>
    <w:uiPriority w:val="99"/>
    <w:rsid w:val="00F55C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4">
    <w:name w:val="Выделить 14"/>
    <w:uiPriority w:val="99"/>
    <w:rsid w:val="00F55C8A"/>
    <w:rPr>
      <w:rFonts w:ascii="Times New Roman" w:hAnsi="Times New Roman"/>
      <w:b/>
      <w:sz w:val="28"/>
    </w:rPr>
  </w:style>
  <w:style w:type="character" w:customStyle="1" w:styleId="apple-converted-space">
    <w:name w:val="apple-converted-space"/>
    <w:basedOn w:val="a0"/>
    <w:rsid w:val="00D2773E"/>
  </w:style>
  <w:style w:type="paragraph" w:styleId="a7">
    <w:name w:val="Balloon Text"/>
    <w:basedOn w:val="a"/>
    <w:link w:val="a8"/>
    <w:uiPriority w:val="99"/>
    <w:semiHidden/>
    <w:unhideWhenUsed/>
    <w:rsid w:val="009E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FC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3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672A"/>
  </w:style>
  <w:style w:type="paragraph" w:styleId="ab">
    <w:name w:val="footer"/>
    <w:basedOn w:val="a"/>
    <w:link w:val="ac"/>
    <w:uiPriority w:val="99"/>
    <w:unhideWhenUsed/>
    <w:rsid w:val="0033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.gov.ua/ua/npa/pro-zatverdzhennya-tipovoyi-osvitnoyi-programi-profilnoyi-serednoyi-osviti-zakladiv-osviti-sho-zdijsnyuyut-pidgotovku-molodshih-specialistiv-na-osnovi-bazovoyi-zagalnoyi-serednoyi-osvit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on.gov.ua/storage/app/media/vishcha-osvita/zatverdzeni%20standarty/2019/05/28/072-finansi-bankivska-sprava-ta-strakhuvannya-bakalavr.p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A0FC-CD13-4BCC-8194-847A61FB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5449</Words>
  <Characters>31061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2023-05-16T07:04:00Z</cp:lastPrinted>
  <dcterms:created xsi:type="dcterms:W3CDTF">2023-06-14T07:58:00Z</dcterms:created>
  <dcterms:modified xsi:type="dcterms:W3CDTF">2023-06-14T07:58:00Z</dcterms:modified>
</cp:coreProperties>
</file>