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EB" w:rsidRDefault="007A67EE" w:rsidP="00972AEB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стан житлово-побутових умов студентів та стан оплати за проживання у гуртожитках.</w:t>
      </w:r>
    </w:p>
    <w:p w:rsidR="00972AEB" w:rsidRPr="00D95543" w:rsidRDefault="00972AEB" w:rsidP="00972AEB">
      <w:pPr>
        <w:ind w:firstLine="720"/>
        <w:jc w:val="center"/>
        <w:rPr>
          <w:b/>
          <w:sz w:val="28"/>
          <w:szCs w:val="28"/>
          <w:lang w:val="uk-UA"/>
        </w:rPr>
      </w:pPr>
    </w:p>
    <w:p w:rsidR="00972AEB" w:rsidRPr="00EE6A28" w:rsidRDefault="00972AEB" w:rsidP="00972AEB">
      <w:pPr>
        <w:pStyle w:val="a3"/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До вашої уваги надається звіт щодо стану </w:t>
      </w:r>
      <w:r w:rsidRPr="000C4CDD">
        <w:rPr>
          <w:sz w:val="28"/>
          <w:szCs w:val="28"/>
          <w:shd w:val="clear" w:color="auto" w:fill="FFFFFF"/>
          <w:lang w:val="uk-UA"/>
        </w:rPr>
        <w:t xml:space="preserve">житлово-побутових умов </w:t>
      </w:r>
      <w:r>
        <w:rPr>
          <w:sz w:val="28"/>
          <w:szCs w:val="28"/>
          <w:shd w:val="clear" w:color="auto" w:fill="FFFFFF"/>
          <w:lang w:val="uk-UA"/>
        </w:rPr>
        <w:t>у студентських гуртожитках нашого університету:</w:t>
      </w:r>
    </w:p>
    <w:p w:rsidR="00972AEB" w:rsidRPr="0078528D" w:rsidRDefault="00972AEB" w:rsidP="00972AEB">
      <w:pPr>
        <w:pStyle w:val="a4"/>
        <w:ind w:left="0" w:firstLine="709"/>
        <w:jc w:val="both"/>
        <w:rPr>
          <w:sz w:val="28"/>
          <w:szCs w:val="28"/>
          <w:lang w:val="uk-UA"/>
        </w:rPr>
      </w:pPr>
      <w:r w:rsidRPr="00B10140">
        <w:rPr>
          <w:sz w:val="28"/>
          <w:szCs w:val="28"/>
          <w:lang w:val="uk-UA"/>
        </w:rPr>
        <w:t xml:space="preserve">Вже другий рік поспіль </w:t>
      </w:r>
      <w:r w:rsidR="000D350B">
        <w:rPr>
          <w:sz w:val="28"/>
          <w:szCs w:val="28"/>
          <w:lang w:val="uk-UA"/>
        </w:rPr>
        <w:t xml:space="preserve">після </w:t>
      </w:r>
      <w:proofErr w:type="spellStart"/>
      <w:r w:rsidR="000D350B">
        <w:rPr>
          <w:sz w:val="28"/>
          <w:szCs w:val="28"/>
          <w:lang w:val="uk-UA"/>
        </w:rPr>
        <w:t>повномаштабного</w:t>
      </w:r>
      <w:proofErr w:type="spellEnd"/>
      <w:r w:rsidR="000D350B">
        <w:rPr>
          <w:sz w:val="28"/>
          <w:szCs w:val="28"/>
          <w:lang w:val="uk-UA"/>
        </w:rPr>
        <w:t xml:space="preserve"> вторгнення </w:t>
      </w:r>
      <w:proofErr w:type="spellStart"/>
      <w:r w:rsidR="000D350B">
        <w:rPr>
          <w:sz w:val="28"/>
          <w:szCs w:val="28"/>
          <w:lang w:val="uk-UA"/>
        </w:rPr>
        <w:t>рф</w:t>
      </w:r>
      <w:proofErr w:type="spellEnd"/>
      <w:r w:rsidR="000D350B">
        <w:rPr>
          <w:sz w:val="28"/>
          <w:szCs w:val="28"/>
          <w:lang w:val="uk-UA"/>
        </w:rPr>
        <w:t xml:space="preserve"> </w:t>
      </w:r>
      <w:r w:rsidRPr="00B10140">
        <w:rPr>
          <w:sz w:val="28"/>
          <w:szCs w:val="28"/>
          <w:lang w:val="uk-UA"/>
        </w:rPr>
        <w:t>ми живемо у надскладних умов</w:t>
      </w:r>
      <w:r w:rsidR="006B6791">
        <w:rPr>
          <w:sz w:val="28"/>
          <w:szCs w:val="28"/>
          <w:lang w:val="uk-UA"/>
        </w:rPr>
        <w:t>ах</w:t>
      </w:r>
      <w:bookmarkStart w:id="0" w:name="_GoBack"/>
      <w:bookmarkEnd w:id="0"/>
      <w:r w:rsidRPr="00B10140">
        <w:rPr>
          <w:sz w:val="28"/>
          <w:szCs w:val="28"/>
          <w:lang w:val="uk-UA"/>
        </w:rPr>
        <w:t>, за цей час гуртожитки нашого університету стали домівкою для людей з частини Запорізької, Донецької, Херсонської</w:t>
      </w:r>
      <w:r w:rsidR="00E91B21">
        <w:rPr>
          <w:sz w:val="28"/>
          <w:szCs w:val="28"/>
          <w:lang w:val="uk-UA"/>
        </w:rPr>
        <w:t>, Луганської,</w:t>
      </w:r>
      <w:r w:rsidRPr="00B10140">
        <w:rPr>
          <w:sz w:val="28"/>
          <w:szCs w:val="28"/>
          <w:lang w:val="uk-UA"/>
        </w:rPr>
        <w:t xml:space="preserve"> областей. За весь період бойових дій в гуртожитках університету знайшли тимчасовий </w:t>
      </w:r>
      <w:proofErr w:type="spellStart"/>
      <w:r w:rsidRPr="00B10140">
        <w:rPr>
          <w:sz w:val="28"/>
          <w:szCs w:val="28"/>
          <w:lang w:val="uk-UA"/>
        </w:rPr>
        <w:t>прихисток</w:t>
      </w:r>
      <w:proofErr w:type="spellEnd"/>
      <w:r w:rsidRPr="00B10140">
        <w:rPr>
          <w:sz w:val="28"/>
          <w:szCs w:val="28"/>
          <w:lang w:val="uk-UA"/>
        </w:rPr>
        <w:t xml:space="preserve"> більше ніж </w:t>
      </w:r>
      <w:r>
        <w:rPr>
          <w:sz w:val="28"/>
          <w:szCs w:val="28"/>
          <w:lang w:val="uk-UA"/>
        </w:rPr>
        <w:t>25</w:t>
      </w:r>
      <w:r w:rsidRPr="00B10140">
        <w:rPr>
          <w:sz w:val="28"/>
          <w:szCs w:val="28"/>
          <w:lang w:val="uk-UA"/>
        </w:rPr>
        <w:t xml:space="preserve">00 осіб </w:t>
      </w:r>
      <w:r>
        <w:rPr>
          <w:sz w:val="28"/>
          <w:szCs w:val="28"/>
          <w:lang w:val="uk-UA"/>
        </w:rPr>
        <w:t>(із них 120</w:t>
      </w:r>
      <w:r w:rsidRPr="00B10140">
        <w:rPr>
          <w:sz w:val="28"/>
          <w:szCs w:val="28"/>
          <w:lang w:val="uk-UA"/>
        </w:rPr>
        <w:t xml:space="preserve"> – діти</w:t>
      </w:r>
      <w:r w:rsidRPr="0078528D">
        <w:rPr>
          <w:sz w:val="28"/>
          <w:szCs w:val="28"/>
          <w:lang w:val="uk-UA"/>
        </w:rPr>
        <w:t xml:space="preserve">). </w:t>
      </w:r>
    </w:p>
    <w:p w:rsidR="00972AEB" w:rsidRPr="00450EC6" w:rsidRDefault="00972AEB" w:rsidP="00972AEB">
      <w:pPr>
        <w:pStyle w:val="a4"/>
        <w:ind w:left="0" w:firstLine="709"/>
        <w:jc w:val="both"/>
        <w:rPr>
          <w:sz w:val="28"/>
          <w:szCs w:val="28"/>
          <w:lang w:val="uk-UA"/>
        </w:rPr>
      </w:pPr>
      <w:r w:rsidRPr="00B10140">
        <w:rPr>
          <w:sz w:val="28"/>
          <w:szCs w:val="28"/>
          <w:lang w:val="uk-UA"/>
        </w:rPr>
        <w:t xml:space="preserve">На теперішній час </w:t>
      </w:r>
      <w:r>
        <w:rPr>
          <w:sz w:val="28"/>
          <w:szCs w:val="28"/>
          <w:lang w:val="uk-UA"/>
        </w:rPr>
        <w:t>в гуртожитках перебуває понад 75</w:t>
      </w:r>
      <w:r w:rsidRPr="00B10140">
        <w:rPr>
          <w:sz w:val="28"/>
          <w:szCs w:val="28"/>
          <w:lang w:val="uk-UA"/>
        </w:rPr>
        <w:t>0 внутрішньо-переміщених осіб</w:t>
      </w:r>
      <w:r w:rsidRPr="00450EC6">
        <w:rPr>
          <w:sz w:val="28"/>
          <w:szCs w:val="28"/>
          <w:lang w:val="uk-UA"/>
        </w:rPr>
        <w:t xml:space="preserve">. </w:t>
      </w:r>
    </w:p>
    <w:p w:rsidR="00972AEB" w:rsidRDefault="00972AEB" w:rsidP="00972AEB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450EC6">
        <w:rPr>
          <w:sz w:val="28"/>
          <w:szCs w:val="28"/>
          <w:lang w:val="uk-UA"/>
        </w:rPr>
        <w:t xml:space="preserve">Штатні працівники </w:t>
      </w:r>
      <w:r>
        <w:rPr>
          <w:sz w:val="28"/>
          <w:szCs w:val="28"/>
          <w:lang w:val="uk-UA"/>
        </w:rPr>
        <w:t xml:space="preserve">студентського містечка й надалі продовжують працювати у посиленому режимі та допомагати постраждалим особам в </w:t>
      </w:r>
      <w:r w:rsidRPr="00D95543">
        <w:rPr>
          <w:color w:val="000000"/>
          <w:sz w:val="28"/>
          <w:szCs w:val="28"/>
          <w:lang w:val="uk-UA"/>
        </w:rPr>
        <w:t>наданні речей першої необхідності,</w:t>
      </w:r>
      <w:r>
        <w:rPr>
          <w:color w:val="000000"/>
          <w:sz w:val="28"/>
          <w:szCs w:val="28"/>
          <w:lang w:val="uk-UA"/>
        </w:rPr>
        <w:t xml:space="preserve"> а саме:</w:t>
      </w:r>
      <w:r w:rsidRPr="00D9554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надають</w:t>
      </w:r>
      <w:r w:rsidRPr="00D95543">
        <w:rPr>
          <w:color w:val="000000"/>
          <w:sz w:val="28"/>
          <w:szCs w:val="28"/>
          <w:lang w:val="uk-UA"/>
        </w:rPr>
        <w:t xml:space="preserve"> гуманітарну допомогу, допом</w:t>
      </w:r>
      <w:r>
        <w:rPr>
          <w:color w:val="000000"/>
          <w:sz w:val="28"/>
          <w:szCs w:val="28"/>
          <w:lang w:val="uk-UA"/>
        </w:rPr>
        <w:t>агають</w:t>
      </w:r>
      <w:r w:rsidRPr="00D9554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 облаштуванням побуту, видають</w:t>
      </w:r>
      <w:r w:rsidRPr="00D95543">
        <w:rPr>
          <w:color w:val="000000"/>
          <w:sz w:val="28"/>
          <w:szCs w:val="28"/>
          <w:lang w:val="uk-UA"/>
        </w:rPr>
        <w:t xml:space="preserve"> продуктові набори для малечі та</w:t>
      </w:r>
      <w:r>
        <w:rPr>
          <w:color w:val="000000"/>
          <w:sz w:val="28"/>
          <w:szCs w:val="28"/>
          <w:lang w:val="uk-UA"/>
        </w:rPr>
        <w:t xml:space="preserve"> дорослих мешканців.</w:t>
      </w:r>
    </w:p>
    <w:p w:rsidR="007A67EE" w:rsidRPr="007A67EE" w:rsidRDefault="007A67EE" w:rsidP="007A67E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Нині у самому розпалі процес </w:t>
      </w:r>
      <w:proofErr w:type="spellStart"/>
      <w:r>
        <w:rPr>
          <w:sz w:val="28"/>
          <w:szCs w:val="28"/>
          <w:lang w:val="uk-UA"/>
        </w:rPr>
        <w:t>перепоселення</w:t>
      </w:r>
      <w:proofErr w:type="spellEnd"/>
      <w:r>
        <w:rPr>
          <w:sz w:val="28"/>
          <w:szCs w:val="28"/>
          <w:lang w:val="uk-UA"/>
        </w:rPr>
        <w:t xml:space="preserve"> на наступний навчальний рік, який розпочався 2 травня</w:t>
      </w:r>
      <w:r w:rsidR="004269B7">
        <w:rPr>
          <w:sz w:val="28"/>
          <w:szCs w:val="28"/>
          <w:lang w:val="uk-UA"/>
        </w:rPr>
        <w:t xml:space="preserve"> 2023 року</w:t>
      </w:r>
      <w:r>
        <w:rPr>
          <w:sz w:val="28"/>
          <w:szCs w:val="28"/>
          <w:lang w:val="uk-UA"/>
        </w:rPr>
        <w:t xml:space="preserve">. Мешканці гуртожитків, проходячи процедуру </w:t>
      </w:r>
      <w:proofErr w:type="spellStart"/>
      <w:r>
        <w:rPr>
          <w:sz w:val="28"/>
          <w:szCs w:val="28"/>
          <w:lang w:val="uk-UA"/>
        </w:rPr>
        <w:t>перепоселення</w:t>
      </w:r>
      <w:proofErr w:type="spellEnd"/>
      <w:r>
        <w:rPr>
          <w:sz w:val="28"/>
          <w:szCs w:val="28"/>
          <w:lang w:val="uk-UA"/>
        </w:rPr>
        <w:t>, сплачують</w:t>
      </w:r>
      <w:r w:rsidR="00912BA9">
        <w:rPr>
          <w:sz w:val="28"/>
          <w:szCs w:val="28"/>
          <w:lang w:val="uk-UA"/>
        </w:rPr>
        <w:t xml:space="preserve"> борги за минулий рік та вносять</w:t>
      </w:r>
      <w:r>
        <w:rPr>
          <w:sz w:val="28"/>
          <w:szCs w:val="28"/>
          <w:lang w:val="uk-UA"/>
        </w:rPr>
        <w:t xml:space="preserve"> авансовий платі</w:t>
      </w:r>
      <w:r w:rsidR="00912BA9">
        <w:rPr>
          <w:sz w:val="28"/>
          <w:szCs w:val="28"/>
          <w:lang w:val="uk-UA"/>
        </w:rPr>
        <w:t>ж за проживання</w:t>
      </w:r>
      <w:r>
        <w:rPr>
          <w:sz w:val="28"/>
          <w:szCs w:val="28"/>
          <w:lang w:val="uk-UA"/>
        </w:rPr>
        <w:t>. Тому на даний момент повної картини щодо суми заборгованості ми не маємо, ми отримаємо її після настання літніх канікул.</w:t>
      </w:r>
      <w:r w:rsidR="00912BA9">
        <w:rPr>
          <w:sz w:val="28"/>
          <w:szCs w:val="28"/>
          <w:lang w:val="uk-UA"/>
        </w:rPr>
        <w:t xml:space="preserve"> З початку </w:t>
      </w:r>
      <w:proofErr w:type="spellStart"/>
      <w:r w:rsidR="00912BA9">
        <w:rPr>
          <w:sz w:val="28"/>
          <w:szCs w:val="28"/>
          <w:lang w:val="uk-UA"/>
        </w:rPr>
        <w:t>повномаштабного</w:t>
      </w:r>
      <w:proofErr w:type="spellEnd"/>
      <w:r w:rsidR="00912BA9">
        <w:rPr>
          <w:sz w:val="28"/>
          <w:szCs w:val="28"/>
          <w:lang w:val="uk-UA"/>
        </w:rPr>
        <w:t xml:space="preserve"> вторгнення </w:t>
      </w:r>
      <w:proofErr w:type="spellStart"/>
      <w:r w:rsidR="00912BA9">
        <w:rPr>
          <w:sz w:val="28"/>
          <w:szCs w:val="28"/>
          <w:lang w:val="uk-UA"/>
        </w:rPr>
        <w:t>рф</w:t>
      </w:r>
      <w:proofErr w:type="spellEnd"/>
      <w:r w:rsidR="00912BA9">
        <w:rPr>
          <w:sz w:val="28"/>
          <w:szCs w:val="28"/>
          <w:lang w:val="uk-UA"/>
        </w:rPr>
        <w:t xml:space="preserve"> платоспроможність мешканців значно знизилась, але в силу своїх можливостей погашають заборгованості</w:t>
      </w:r>
      <w:r w:rsidR="004269B7">
        <w:rPr>
          <w:sz w:val="28"/>
          <w:szCs w:val="28"/>
          <w:lang w:val="uk-UA"/>
        </w:rPr>
        <w:t xml:space="preserve"> за проживання минулого року</w:t>
      </w:r>
      <w:r w:rsidR="00912BA9">
        <w:rPr>
          <w:sz w:val="28"/>
          <w:szCs w:val="28"/>
          <w:lang w:val="uk-UA"/>
        </w:rPr>
        <w:t xml:space="preserve">. Також великий відсоток мешканців при </w:t>
      </w:r>
      <w:proofErr w:type="spellStart"/>
      <w:r w:rsidR="00912BA9">
        <w:rPr>
          <w:sz w:val="28"/>
          <w:szCs w:val="28"/>
          <w:lang w:val="uk-UA"/>
        </w:rPr>
        <w:t>перепоселенні</w:t>
      </w:r>
      <w:proofErr w:type="spellEnd"/>
      <w:r w:rsidR="00912BA9">
        <w:rPr>
          <w:sz w:val="28"/>
          <w:szCs w:val="28"/>
          <w:lang w:val="uk-UA"/>
        </w:rPr>
        <w:t xml:space="preserve"> заповнюють заяву на оплату помісячно.</w:t>
      </w:r>
    </w:p>
    <w:p w:rsidR="00972AEB" w:rsidRDefault="00972AEB" w:rsidP="00972AEB">
      <w:pPr>
        <w:pStyle w:val="a4"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83239C">
        <w:rPr>
          <w:sz w:val="28"/>
          <w:szCs w:val="28"/>
          <w:lang w:val="uk-UA"/>
        </w:rPr>
        <w:t xml:space="preserve">На сьогоднішній день </w:t>
      </w:r>
      <w:r>
        <w:rPr>
          <w:sz w:val="28"/>
          <w:szCs w:val="28"/>
          <w:lang w:val="uk-UA"/>
        </w:rPr>
        <w:t xml:space="preserve">студентське містечко </w:t>
      </w:r>
      <w:proofErr w:type="spellStart"/>
      <w:r>
        <w:rPr>
          <w:sz w:val="28"/>
          <w:szCs w:val="28"/>
          <w:lang w:val="uk-UA"/>
        </w:rPr>
        <w:t>плідно</w:t>
      </w:r>
      <w:proofErr w:type="spellEnd"/>
      <w:r>
        <w:rPr>
          <w:sz w:val="28"/>
          <w:szCs w:val="28"/>
          <w:lang w:val="uk-UA"/>
        </w:rPr>
        <w:t xml:space="preserve"> співпрацює</w:t>
      </w:r>
      <w:r w:rsidR="000230EA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: </w:t>
      </w:r>
    </w:p>
    <w:p w:rsidR="00EB19C0" w:rsidRPr="00972AEB" w:rsidRDefault="00D705DC" w:rsidP="00972AEB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72AEB">
        <w:rPr>
          <w:bCs/>
          <w:color w:val="000000" w:themeColor="text1"/>
          <w:sz w:val="28"/>
          <w:szCs w:val="28"/>
          <w:lang w:val="uk-UA"/>
        </w:rPr>
        <w:t xml:space="preserve">Народним Депутатом України </w:t>
      </w:r>
      <w:proofErr w:type="spellStart"/>
      <w:r w:rsidRPr="00972AEB">
        <w:rPr>
          <w:bCs/>
          <w:color w:val="000000" w:themeColor="text1"/>
          <w:sz w:val="28"/>
          <w:szCs w:val="28"/>
          <w:lang w:val="uk-UA"/>
        </w:rPr>
        <w:t>Штепою</w:t>
      </w:r>
      <w:proofErr w:type="spellEnd"/>
      <w:r w:rsidRPr="00972AEB">
        <w:rPr>
          <w:bCs/>
          <w:color w:val="000000" w:themeColor="text1"/>
          <w:sz w:val="28"/>
          <w:szCs w:val="28"/>
          <w:lang w:val="uk-UA"/>
        </w:rPr>
        <w:t xml:space="preserve"> Сергієм</w:t>
      </w:r>
      <w:r w:rsidR="00972AEB">
        <w:rPr>
          <w:bCs/>
          <w:color w:val="000000" w:themeColor="text1"/>
          <w:sz w:val="28"/>
          <w:szCs w:val="28"/>
          <w:lang w:val="uk-UA"/>
        </w:rPr>
        <w:t>;</w:t>
      </w:r>
    </w:p>
    <w:p w:rsidR="00EB19C0" w:rsidRPr="00972AEB" w:rsidRDefault="00D705DC" w:rsidP="00972AEB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72AEB">
        <w:rPr>
          <w:bCs/>
          <w:color w:val="000000" w:themeColor="text1"/>
          <w:sz w:val="28"/>
          <w:szCs w:val="28"/>
          <w:lang w:val="uk-UA"/>
        </w:rPr>
        <w:t xml:space="preserve">Народним Депутатам України </w:t>
      </w:r>
      <w:proofErr w:type="spellStart"/>
      <w:r w:rsidRPr="00972AEB">
        <w:rPr>
          <w:bCs/>
          <w:color w:val="000000" w:themeColor="text1"/>
          <w:sz w:val="28"/>
          <w:szCs w:val="28"/>
          <w:lang w:val="uk-UA"/>
        </w:rPr>
        <w:t>Кунаєвим</w:t>
      </w:r>
      <w:proofErr w:type="spellEnd"/>
      <w:r w:rsidRPr="00972AEB">
        <w:rPr>
          <w:bCs/>
          <w:color w:val="000000" w:themeColor="text1"/>
          <w:sz w:val="28"/>
          <w:szCs w:val="28"/>
          <w:lang w:val="uk-UA"/>
        </w:rPr>
        <w:t xml:space="preserve"> Артемом</w:t>
      </w:r>
      <w:r w:rsidR="00972AEB">
        <w:rPr>
          <w:bCs/>
          <w:color w:val="000000" w:themeColor="text1"/>
          <w:sz w:val="28"/>
          <w:szCs w:val="28"/>
          <w:lang w:val="uk-UA"/>
        </w:rPr>
        <w:t>;</w:t>
      </w:r>
    </w:p>
    <w:p w:rsidR="00EB19C0" w:rsidRPr="00972AEB" w:rsidRDefault="00D705DC" w:rsidP="00972AEB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72AEB">
        <w:rPr>
          <w:bCs/>
          <w:color w:val="000000" w:themeColor="text1"/>
          <w:sz w:val="28"/>
          <w:szCs w:val="28"/>
          <w:lang w:val="uk-UA"/>
        </w:rPr>
        <w:t>Запорізькою обласною військовою адміністрацію, та особисто з департаментом освіти і науки ЗОДА</w:t>
      </w:r>
      <w:r w:rsidR="00972AEB">
        <w:rPr>
          <w:bCs/>
          <w:color w:val="000000" w:themeColor="text1"/>
          <w:sz w:val="28"/>
          <w:szCs w:val="28"/>
          <w:lang w:val="uk-UA"/>
        </w:rPr>
        <w:t>;</w:t>
      </w:r>
    </w:p>
    <w:p w:rsidR="00E91B21" w:rsidRPr="00972AEB" w:rsidRDefault="00850535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Міжнародною гуманітарною організацією</w:t>
      </w:r>
      <w:r w:rsidR="00E91B21" w:rsidRPr="00972AEB">
        <w:rPr>
          <w:bCs/>
          <w:color w:val="000000" w:themeColor="text1"/>
          <w:sz w:val="28"/>
          <w:szCs w:val="28"/>
          <w:lang w:val="uk-UA"/>
        </w:rPr>
        <w:t xml:space="preserve"> «Людин</w:t>
      </w:r>
      <w:r w:rsidR="00E91B21">
        <w:rPr>
          <w:bCs/>
          <w:color w:val="000000" w:themeColor="text1"/>
          <w:sz w:val="28"/>
          <w:szCs w:val="28"/>
          <w:lang w:val="uk-UA"/>
        </w:rPr>
        <w:t>а в біді» (</w:t>
      </w:r>
      <w:proofErr w:type="spellStart"/>
      <w:r w:rsidR="00E91B21">
        <w:rPr>
          <w:bCs/>
          <w:color w:val="000000" w:themeColor="text1"/>
          <w:sz w:val="28"/>
          <w:szCs w:val="28"/>
          <w:lang w:val="uk-UA"/>
        </w:rPr>
        <w:t>People</w:t>
      </w:r>
      <w:proofErr w:type="spellEnd"/>
      <w:r w:rsidR="00E91B21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91B21">
        <w:rPr>
          <w:bCs/>
          <w:color w:val="000000" w:themeColor="text1"/>
          <w:sz w:val="28"/>
          <w:szCs w:val="28"/>
          <w:lang w:val="uk-UA"/>
        </w:rPr>
        <w:t>in</w:t>
      </w:r>
      <w:proofErr w:type="spellEnd"/>
      <w:r w:rsidR="00E91B21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91B21">
        <w:rPr>
          <w:bCs/>
          <w:color w:val="000000" w:themeColor="text1"/>
          <w:sz w:val="28"/>
          <w:szCs w:val="28"/>
          <w:lang w:val="uk-UA"/>
        </w:rPr>
        <w:t>Need</w:t>
      </w:r>
      <w:proofErr w:type="spellEnd"/>
      <w:r w:rsidR="00E91B21">
        <w:rPr>
          <w:bCs/>
          <w:color w:val="000000" w:themeColor="text1"/>
          <w:sz w:val="28"/>
          <w:szCs w:val="28"/>
          <w:lang w:val="uk-UA"/>
        </w:rPr>
        <w:t>, PIN);</w:t>
      </w:r>
    </w:p>
    <w:p w:rsidR="00E91B21" w:rsidRPr="00E91B21" w:rsidRDefault="00E91B21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72AEB">
        <w:rPr>
          <w:bCs/>
          <w:color w:val="000000" w:themeColor="text1"/>
          <w:sz w:val="28"/>
          <w:szCs w:val="28"/>
          <w:lang w:val="uk-UA"/>
        </w:rPr>
        <w:t>Міжнародною організацією з міграції (МОМ)</w:t>
      </w:r>
      <w:r>
        <w:rPr>
          <w:bCs/>
          <w:color w:val="000000" w:themeColor="text1"/>
          <w:sz w:val="28"/>
          <w:szCs w:val="28"/>
          <w:lang w:val="uk-UA"/>
        </w:rPr>
        <w:t>;</w:t>
      </w:r>
    </w:p>
    <w:p w:rsidR="00E91B21" w:rsidRPr="00972AEB" w:rsidRDefault="00850535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Благодійною організацією </w:t>
      </w:r>
      <w:r w:rsidR="00E91B21" w:rsidRPr="00972AEB">
        <w:rPr>
          <w:bCs/>
          <w:color w:val="000000" w:themeColor="text1"/>
          <w:sz w:val="28"/>
          <w:szCs w:val="28"/>
          <w:lang w:val="uk-UA"/>
        </w:rPr>
        <w:t>Благодійний ф</w:t>
      </w:r>
      <w:r w:rsidR="00E91B21">
        <w:rPr>
          <w:bCs/>
          <w:color w:val="000000" w:themeColor="text1"/>
          <w:sz w:val="28"/>
          <w:szCs w:val="28"/>
          <w:lang w:val="uk-UA"/>
        </w:rPr>
        <w:t>онд «Право на захист</w:t>
      </w:r>
      <w:r w:rsidR="00E91B21" w:rsidRPr="00972AEB">
        <w:rPr>
          <w:bCs/>
          <w:color w:val="000000" w:themeColor="text1"/>
          <w:sz w:val="28"/>
          <w:szCs w:val="28"/>
          <w:lang w:val="uk-UA"/>
        </w:rPr>
        <w:t>»</w:t>
      </w:r>
      <w:r w:rsidR="00E91B21">
        <w:rPr>
          <w:bCs/>
          <w:color w:val="000000" w:themeColor="text1"/>
          <w:sz w:val="28"/>
          <w:szCs w:val="28"/>
          <w:lang w:val="uk-UA"/>
        </w:rPr>
        <w:t>;</w:t>
      </w:r>
    </w:p>
    <w:p w:rsidR="00E91B21" w:rsidRPr="00972AEB" w:rsidRDefault="00850535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Запорізькою обласною організацією Товариство</w:t>
      </w:r>
      <w:r w:rsidR="00E91B21" w:rsidRPr="00972AEB">
        <w:rPr>
          <w:bCs/>
          <w:color w:val="000000" w:themeColor="text1"/>
          <w:sz w:val="28"/>
          <w:szCs w:val="28"/>
          <w:lang w:val="uk-UA"/>
        </w:rPr>
        <w:t xml:space="preserve"> Червоного хреста України</w:t>
      </w:r>
      <w:r w:rsidR="00E91B21">
        <w:rPr>
          <w:bCs/>
          <w:color w:val="000000" w:themeColor="text1"/>
          <w:sz w:val="28"/>
          <w:szCs w:val="28"/>
          <w:lang w:val="uk-UA"/>
        </w:rPr>
        <w:t>;</w:t>
      </w:r>
    </w:p>
    <w:p w:rsidR="00E91B21" w:rsidRPr="00E91B21" w:rsidRDefault="00850535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Благодійним</w:t>
      </w:r>
      <w:r w:rsidR="00E91B21" w:rsidRPr="00972AEB">
        <w:rPr>
          <w:bCs/>
          <w:color w:val="000000" w:themeColor="text1"/>
          <w:sz w:val="28"/>
          <w:szCs w:val="28"/>
          <w:lang w:val="uk-UA"/>
        </w:rPr>
        <w:t xml:space="preserve"> фонд</w:t>
      </w:r>
      <w:r>
        <w:rPr>
          <w:bCs/>
          <w:color w:val="000000" w:themeColor="text1"/>
          <w:sz w:val="28"/>
          <w:szCs w:val="28"/>
          <w:lang w:val="uk-UA"/>
        </w:rPr>
        <w:t>ом</w:t>
      </w:r>
      <w:r w:rsidR="00E91B21" w:rsidRPr="00972AEB">
        <w:rPr>
          <w:bCs/>
          <w:color w:val="000000" w:themeColor="text1"/>
          <w:sz w:val="28"/>
          <w:szCs w:val="28"/>
          <w:lang w:val="uk-UA"/>
        </w:rPr>
        <w:t xml:space="preserve"> «Посмішка </w:t>
      </w:r>
      <w:proofErr w:type="spellStart"/>
      <w:r w:rsidR="00E91B21" w:rsidRPr="00972AEB">
        <w:rPr>
          <w:bCs/>
          <w:color w:val="000000" w:themeColor="text1"/>
          <w:sz w:val="28"/>
          <w:szCs w:val="28"/>
          <w:lang w:val="uk-UA"/>
        </w:rPr>
        <w:t>юа</w:t>
      </w:r>
      <w:proofErr w:type="spellEnd"/>
      <w:r w:rsidR="00E91B21" w:rsidRPr="00972AEB">
        <w:rPr>
          <w:bCs/>
          <w:color w:val="000000" w:themeColor="text1"/>
          <w:sz w:val="28"/>
          <w:szCs w:val="28"/>
          <w:lang w:val="uk-UA"/>
        </w:rPr>
        <w:t>»</w:t>
      </w:r>
      <w:r w:rsidR="00E91B21">
        <w:rPr>
          <w:bCs/>
          <w:color w:val="000000" w:themeColor="text1"/>
          <w:sz w:val="28"/>
          <w:szCs w:val="28"/>
          <w:lang w:val="uk-UA"/>
        </w:rPr>
        <w:t>;</w:t>
      </w:r>
    </w:p>
    <w:p w:rsidR="00E91B21" w:rsidRPr="00972AEB" w:rsidRDefault="00850535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Благодійною організацією</w:t>
      </w:r>
      <w:r w:rsidR="00E91B21" w:rsidRPr="00972AEB">
        <w:rPr>
          <w:bCs/>
          <w:color w:val="000000" w:themeColor="text1"/>
          <w:sz w:val="28"/>
          <w:szCs w:val="28"/>
          <w:lang w:val="uk-UA"/>
        </w:rPr>
        <w:t xml:space="preserve"> «Благодійний фонд «Лікарі без кордонів»</w:t>
      </w:r>
      <w:r w:rsidR="00E91B21">
        <w:rPr>
          <w:bCs/>
          <w:color w:val="000000" w:themeColor="text1"/>
          <w:sz w:val="28"/>
          <w:szCs w:val="28"/>
          <w:lang w:val="uk-UA"/>
        </w:rPr>
        <w:t>;</w:t>
      </w:r>
    </w:p>
    <w:p w:rsidR="00E91B21" w:rsidRPr="00972AEB" w:rsidRDefault="00E91B21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72AEB">
        <w:rPr>
          <w:bCs/>
          <w:color w:val="000000" w:themeColor="text1"/>
          <w:sz w:val="28"/>
          <w:szCs w:val="28"/>
          <w:lang w:val="uk-UA"/>
        </w:rPr>
        <w:t>Мі</w:t>
      </w:r>
      <w:r w:rsidR="00850535">
        <w:rPr>
          <w:bCs/>
          <w:color w:val="000000" w:themeColor="text1"/>
          <w:sz w:val="28"/>
          <w:szCs w:val="28"/>
          <w:lang w:val="uk-UA"/>
        </w:rPr>
        <w:t>жнародною організацією</w:t>
      </w:r>
      <w:r w:rsidRPr="00972AEB">
        <w:rPr>
          <w:bCs/>
          <w:color w:val="000000" w:themeColor="text1"/>
          <w:sz w:val="28"/>
          <w:szCs w:val="28"/>
          <w:lang w:val="uk-UA"/>
        </w:rPr>
        <w:t xml:space="preserve"> «Лікарі світу»</w:t>
      </w:r>
      <w:r>
        <w:rPr>
          <w:bCs/>
          <w:color w:val="000000" w:themeColor="text1"/>
          <w:sz w:val="28"/>
          <w:szCs w:val="28"/>
          <w:lang w:val="uk-UA"/>
        </w:rPr>
        <w:t>;</w:t>
      </w:r>
    </w:p>
    <w:p w:rsidR="00E91B21" w:rsidRPr="00972AEB" w:rsidRDefault="00850535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Благодійним</w:t>
      </w:r>
      <w:r w:rsidR="00E91B21" w:rsidRPr="00972AEB">
        <w:rPr>
          <w:bCs/>
          <w:color w:val="000000" w:themeColor="text1"/>
          <w:sz w:val="28"/>
          <w:szCs w:val="28"/>
          <w:lang w:val="uk-UA"/>
        </w:rPr>
        <w:t xml:space="preserve"> центр</w:t>
      </w:r>
      <w:r>
        <w:rPr>
          <w:bCs/>
          <w:color w:val="000000" w:themeColor="text1"/>
          <w:sz w:val="28"/>
          <w:szCs w:val="28"/>
          <w:lang w:val="uk-UA"/>
        </w:rPr>
        <w:t>ом</w:t>
      </w:r>
      <w:r w:rsidR="00E91B21" w:rsidRPr="00972AEB">
        <w:rPr>
          <w:bCs/>
          <w:color w:val="000000" w:themeColor="text1"/>
          <w:sz w:val="28"/>
          <w:szCs w:val="28"/>
          <w:lang w:val="uk-UA"/>
        </w:rPr>
        <w:t xml:space="preserve"> «Благодійна організація «Паляниця»</w:t>
      </w:r>
      <w:r w:rsidR="00E91B21">
        <w:rPr>
          <w:bCs/>
          <w:color w:val="000000" w:themeColor="text1"/>
          <w:sz w:val="28"/>
          <w:szCs w:val="28"/>
          <w:lang w:val="uk-UA"/>
        </w:rPr>
        <w:t>;</w:t>
      </w:r>
    </w:p>
    <w:p w:rsidR="00E91B21" w:rsidRPr="00E91B21" w:rsidRDefault="00850535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Благодійною організацією</w:t>
      </w:r>
      <w:r w:rsidR="00E91B21">
        <w:rPr>
          <w:bCs/>
          <w:color w:val="000000" w:themeColor="text1"/>
          <w:sz w:val="28"/>
          <w:szCs w:val="28"/>
          <w:lang w:val="uk-UA"/>
        </w:rPr>
        <w:t xml:space="preserve"> «Благодійний фонд «</w:t>
      </w:r>
      <w:proofErr w:type="spellStart"/>
      <w:r w:rsidR="00E91B21">
        <w:rPr>
          <w:bCs/>
          <w:color w:val="000000" w:themeColor="text1"/>
          <w:sz w:val="28"/>
          <w:szCs w:val="28"/>
          <w:lang w:val="uk-UA"/>
        </w:rPr>
        <w:t>Стабілізейшен</w:t>
      </w:r>
      <w:proofErr w:type="spellEnd"/>
      <w:r w:rsidR="00E91B21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91B21">
        <w:rPr>
          <w:bCs/>
          <w:color w:val="000000" w:themeColor="text1"/>
          <w:sz w:val="28"/>
          <w:szCs w:val="28"/>
          <w:lang w:val="uk-UA"/>
        </w:rPr>
        <w:t>суппорт</w:t>
      </w:r>
      <w:proofErr w:type="spellEnd"/>
      <w:r w:rsidR="00E91B21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91B21">
        <w:rPr>
          <w:bCs/>
          <w:color w:val="000000" w:themeColor="text1"/>
          <w:sz w:val="28"/>
          <w:szCs w:val="28"/>
          <w:lang w:val="uk-UA"/>
        </w:rPr>
        <w:t>сервізес</w:t>
      </w:r>
      <w:proofErr w:type="spellEnd"/>
      <w:r w:rsidR="00E91B21">
        <w:rPr>
          <w:bCs/>
          <w:color w:val="000000" w:themeColor="text1"/>
          <w:sz w:val="28"/>
          <w:szCs w:val="28"/>
          <w:lang w:val="uk-UA"/>
        </w:rPr>
        <w:t>»;</w:t>
      </w:r>
    </w:p>
    <w:p w:rsidR="00E91B21" w:rsidRPr="00E91B21" w:rsidRDefault="00850535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lastRenderedPageBreak/>
        <w:t>Громадською організацією</w:t>
      </w:r>
      <w:r w:rsidR="00E91B21" w:rsidRPr="00972AEB">
        <w:rPr>
          <w:bCs/>
          <w:color w:val="000000" w:themeColor="text1"/>
          <w:sz w:val="28"/>
          <w:szCs w:val="28"/>
          <w:lang w:val="uk-UA"/>
        </w:rPr>
        <w:t xml:space="preserve"> «Українське жіноцтво»</w:t>
      </w:r>
      <w:r w:rsidR="00E91B21">
        <w:rPr>
          <w:bCs/>
          <w:color w:val="000000" w:themeColor="text1"/>
          <w:sz w:val="28"/>
          <w:szCs w:val="28"/>
          <w:lang w:val="uk-UA"/>
        </w:rPr>
        <w:t>;</w:t>
      </w:r>
    </w:p>
    <w:p w:rsidR="00E91B21" w:rsidRPr="00E91B21" w:rsidRDefault="00850535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Гуманітарною місією</w:t>
      </w:r>
      <w:r w:rsidR="00E91B21">
        <w:rPr>
          <w:bCs/>
          <w:color w:val="000000" w:themeColor="text1"/>
          <w:sz w:val="28"/>
          <w:szCs w:val="28"/>
          <w:lang w:val="uk-UA"/>
        </w:rPr>
        <w:t xml:space="preserve"> «Проліска»;</w:t>
      </w:r>
    </w:p>
    <w:p w:rsidR="00EB19C0" w:rsidRPr="00972AEB" w:rsidRDefault="00D705DC" w:rsidP="00972AEB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72AEB">
        <w:rPr>
          <w:bCs/>
          <w:color w:val="000000" w:themeColor="text1"/>
          <w:sz w:val="28"/>
          <w:szCs w:val="28"/>
          <w:lang w:val="uk-UA"/>
        </w:rPr>
        <w:t>Б</w:t>
      </w:r>
      <w:proofErr w:type="spellStart"/>
      <w:r w:rsidRPr="00972AEB">
        <w:rPr>
          <w:bCs/>
          <w:color w:val="000000" w:themeColor="text1"/>
          <w:sz w:val="28"/>
          <w:szCs w:val="28"/>
        </w:rPr>
        <w:t>лагодійн</w:t>
      </w:r>
      <w:r w:rsidRPr="00972AEB">
        <w:rPr>
          <w:bCs/>
          <w:color w:val="000000" w:themeColor="text1"/>
          <w:sz w:val="28"/>
          <w:szCs w:val="28"/>
          <w:lang w:val="uk-UA"/>
        </w:rPr>
        <w:t>им</w:t>
      </w:r>
      <w:proofErr w:type="spellEnd"/>
      <w:r w:rsidRPr="00972AEB">
        <w:rPr>
          <w:bCs/>
          <w:color w:val="000000" w:themeColor="text1"/>
          <w:sz w:val="28"/>
          <w:szCs w:val="28"/>
        </w:rPr>
        <w:t xml:space="preserve"> фонд</w:t>
      </w:r>
      <w:proofErr w:type="spellStart"/>
      <w:r w:rsidRPr="00972AEB">
        <w:rPr>
          <w:bCs/>
          <w:color w:val="000000" w:themeColor="text1"/>
          <w:sz w:val="28"/>
          <w:szCs w:val="28"/>
          <w:lang w:val="uk-UA"/>
        </w:rPr>
        <w:t>ом</w:t>
      </w:r>
      <w:proofErr w:type="spellEnd"/>
      <w:r w:rsidRPr="00972AEB">
        <w:rPr>
          <w:bCs/>
          <w:color w:val="000000" w:themeColor="text1"/>
          <w:sz w:val="28"/>
          <w:szCs w:val="28"/>
          <w:lang w:val="uk-UA"/>
        </w:rPr>
        <w:t xml:space="preserve"> </w:t>
      </w:r>
      <w:hyperlink r:id="rId5" w:history="1">
        <w:proofErr w:type="spellStart"/>
        <w:r w:rsidRPr="00972AEB">
          <w:rPr>
            <w:rStyle w:val="a5"/>
            <w:bCs/>
            <w:color w:val="000000" w:themeColor="text1"/>
            <w:sz w:val="28"/>
            <w:szCs w:val="28"/>
          </w:rPr>
          <w:t>Unchain.fund</w:t>
        </w:r>
        <w:proofErr w:type="spellEnd"/>
      </w:hyperlink>
      <w:r w:rsidR="00972AEB">
        <w:rPr>
          <w:color w:val="000000" w:themeColor="text1"/>
          <w:sz w:val="28"/>
          <w:szCs w:val="28"/>
          <w:lang w:val="uk-UA"/>
        </w:rPr>
        <w:t>;</w:t>
      </w:r>
    </w:p>
    <w:p w:rsidR="00EB19C0" w:rsidRPr="00972AEB" w:rsidRDefault="006B6791" w:rsidP="00972AEB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hyperlink r:id="rId6" w:history="1">
        <w:proofErr w:type="spellStart"/>
        <w:r w:rsidR="00D705DC" w:rsidRPr="00972AEB">
          <w:rPr>
            <w:rStyle w:val="a5"/>
            <w:bCs/>
            <w:color w:val="000000" w:themeColor="text1"/>
            <w:sz w:val="28"/>
            <w:szCs w:val="28"/>
          </w:rPr>
          <w:t>СпівДія</w:t>
        </w:r>
        <w:proofErr w:type="spellEnd"/>
      </w:hyperlink>
      <w:hyperlink r:id="rId7" w:history="1">
        <w:r w:rsidR="00D705DC" w:rsidRPr="00972AEB">
          <w:rPr>
            <w:rStyle w:val="a5"/>
            <w:bCs/>
            <w:color w:val="000000" w:themeColor="text1"/>
            <w:sz w:val="28"/>
            <w:szCs w:val="28"/>
          </w:rPr>
          <w:t xml:space="preserve"> </w:t>
        </w:r>
      </w:hyperlink>
      <w:hyperlink r:id="rId8" w:history="1">
        <w:proofErr w:type="spellStart"/>
        <w:r w:rsidR="00D705DC" w:rsidRPr="00972AEB">
          <w:rPr>
            <w:rStyle w:val="a5"/>
            <w:bCs/>
            <w:color w:val="000000" w:themeColor="text1"/>
            <w:sz w:val="28"/>
            <w:szCs w:val="28"/>
          </w:rPr>
          <w:t>Хаб</w:t>
        </w:r>
        <w:proofErr w:type="spellEnd"/>
      </w:hyperlink>
      <w:hyperlink r:id="rId9" w:history="1">
        <w:r w:rsidR="00D705DC" w:rsidRPr="00972AEB">
          <w:rPr>
            <w:rStyle w:val="a5"/>
            <w:bCs/>
            <w:color w:val="000000" w:themeColor="text1"/>
            <w:sz w:val="28"/>
            <w:szCs w:val="28"/>
          </w:rPr>
          <w:t xml:space="preserve"> </w:t>
        </w:r>
      </w:hyperlink>
      <w:hyperlink r:id="rId10" w:history="1">
        <w:proofErr w:type="spellStart"/>
        <w:r w:rsidR="00D705DC" w:rsidRPr="00972AEB">
          <w:rPr>
            <w:rStyle w:val="a5"/>
            <w:bCs/>
            <w:color w:val="000000" w:themeColor="text1"/>
            <w:sz w:val="28"/>
            <w:szCs w:val="28"/>
          </w:rPr>
          <w:t>Запоріжжя</w:t>
        </w:r>
        <w:proofErr w:type="spellEnd"/>
      </w:hyperlink>
      <w:r w:rsidR="00972AEB">
        <w:rPr>
          <w:color w:val="000000" w:themeColor="text1"/>
          <w:sz w:val="28"/>
          <w:szCs w:val="28"/>
          <w:lang w:val="uk-UA"/>
        </w:rPr>
        <w:t>;</w:t>
      </w:r>
    </w:p>
    <w:p w:rsidR="00EB19C0" w:rsidRPr="00972AEB" w:rsidRDefault="00E91B21" w:rsidP="00972AEB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72AEB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705DC" w:rsidRPr="00972AEB">
        <w:rPr>
          <w:bCs/>
          <w:color w:val="000000" w:themeColor="text1"/>
          <w:sz w:val="28"/>
          <w:szCs w:val="28"/>
          <w:lang w:val="uk-UA"/>
        </w:rPr>
        <w:t>«</w:t>
      </w:r>
      <w:proofErr w:type="spellStart"/>
      <w:r w:rsidR="00D705DC" w:rsidRPr="00972AEB">
        <w:rPr>
          <w:bCs/>
          <w:color w:val="000000" w:themeColor="text1"/>
          <w:sz w:val="28"/>
          <w:szCs w:val="28"/>
          <w:lang w:val="uk-UA"/>
        </w:rPr>
        <w:t>Доркас</w:t>
      </w:r>
      <w:proofErr w:type="spellEnd"/>
      <w:r w:rsidR="00D705DC" w:rsidRPr="00972AEB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705DC" w:rsidRPr="00972AEB">
        <w:rPr>
          <w:bCs/>
          <w:color w:val="000000" w:themeColor="text1"/>
          <w:sz w:val="28"/>
          <w:szCs w:val="28"/>
          <w:lang w:val="uk-UA"/>
        </w:rPr>
        <w:t>Ейд</w:t>
      </w:r>
      <w:proofErr w:type="spellEnd"/>
      <w:r w:rsidR="00D705DC" w:rsidRPr="00972AEB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705DC" w:rsidRPr="00972AEB">
        <w:rPr>
          <w:bCs/>
          <w:color w:val="000000" w:themeColor="text1"/>
          <w:sz w:val="28"/>
          <w:szCs w:val="28"/>
          <w:lang w:val="uk-UA"/>
        </w:rPr>
        <w:t>інтернешенел</w:t>
      </w:r>
      <w:proofErr w:type="spellEnd"/>
      <w:r w:rsidR="00D705DC" w:rsidRPr="00972AEB">
        <w:rPr>
          <w:bCs/>
          <w:color w:val="000000" w:themeColor="text1"/>
          <w:sz w:val="28"/>
          <w:szCs w:val="28"/>
          <w:lang w:val="uk-UA"/>
        </w:rPr>
        <w:t xml:space="preserve"> Закарпаття»</w:t>
      </w:r>
      <w:r w:rsidR="00972AEB">
        <w:rPr>
          <w:bCs/>
          <w:color w:val="000000" w:themeColor="text1"/>
          <w:sz w:val="28"/>
          <w:szCs w:val="28"/>
          <w:lang w:val="uk-UA"/>
        </w:rPr>
        <w:t>;</w:t>
      </w:r>
    </w:p>
    <w:p w:rsidR="00EB19C0" w:rsidRPr="00972AEB" w:rsidRDefault="00850535" w:rsidP="00972AEB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Благодійним</w:t>
      </w:r>
      <w:r w:rsidR="00972AEB">
        <w:rPr>
          <w:bCs/>
          <w:color w:val="000000" w:themeColor="text1"/>
          <w:sz w:val="28"/>
          <w:szCs w:val="28"/>
          <w:lang w:val="uk-UA"/>
        </w:rPr>
        <w:t xml:space="preserve"> фонд</w:t>
      </w:r>
      <w:r>
        <w:rPr>
          <w:bCs/>
          <w:color w:val="000000" w:themeColor="text1"/>
          <w:sz w:val="28"/>
          <w:szCs w:val="28"/>
          <w:lang w:val="uk-UA"/>
        </w:rPr>
        <w:t>ом</w:t>
      </w:r>
      <w:r w:rsidR="00972AEB">
        <w:rPr>
          <w:bCs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D705DC" w:rsidRPr="00972AEB">
        <w:rPr>
          <w:bCs/>
          <w:color w:val="000000" w:themeColor="text1"/>
          <w:sz w:val="28"/>
          <w:szCs w:val="28"/>
          <w:lang w:val="uk-UA"/>
        </w:rPr>
        <w:t>Благомай</w:t>
      </w:r>
      <w:proofErr w:type="spellEnd"/>
      <w:r w:rsidR="00972AEB">
        <w:rPr>
          <w:bCs/>
          <w:color w:val="000000" w:themeColor="text1"/>
          <w:sz w:val="28"/>
          <w:szCs w:val="28"/>
          <w:lang w:val="uk-UA"/>
        </w:rPr>
        <w:t>»;</w:t>
      </w:r>
    </w:p>
    <w:p w:rsidR="00E91B21" w:rsidRPr="00E91B21" w:rsidRDefault="00E91B21" w:rsidP="00E91B21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972AEB">
        <w:rPr>
          <w:bCs/>
          <w:color w:val="000000" w:themeColor="text1"/>
          <w:sz w:val="28"/>
          <w:szCs w:val="28"/>
          <w:lang w:val="uk-UA"/>
        </w:rPr>
        <w:t>Комунальним підприємством «Туристичний інформаційний центр» Запорізької міської ради</w:t>
      </w:r>
      <w:r>
        <w:rPr>
          <w:bCs/>
          <w:color w:val="000000" w:themeColor="text1"/>
          <w:sz w:val="28"/>
          <w:szCs w:val="28"/>
          <w:lang w:val="uk-UA"/>
        </w:rPr>
        <w:t>;</w:t>
      </w:r>
    </w:p>
    <w:p w:rsidR="00BB0DCB" w:rsidRPr="000230EA" w:rsidRDefault="00850535" w:rsidP="000230EA">
      <w:pPr>
        <w:pStyle w:val="a4"/>
        <w:numPr>
          <w:ilvl w:val="0"/>
          <w:numId w:val="3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Благодійною організацією</w:t>
      </w:r>
      <w:r w:rsidR="000230EA">
        <w:rPr>
          <w:bCs/>
          <w:color w:val="000000" w:themeColor="text1"/>
          <w:sz w:val="28"/>
          <w:szCs w:val="28"/>
          <w:lang w:val="uk-UA"/>
        </w:rPr>
        <w:t xml:space="preserve"> «Мережа 100% життя»</w:t>
      </w:r>
      <w:r w:rsidR="00E91B2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230EA">
        <w:rPr>
          <w:bCs/>
          <w:color w:val="000000" w:themeColor="text1"/>
          <w:sz w:val="28"/>
          <w:szCs w:val="28"/>
          <w:lang w:val="uk-UA"/>
        </w:rPr>
        <w:t>та інші.</w:t>
      </w:r>
    </w:p>
    <w:p w:rsidR="000230EA" w:rsidRPr="000230EA" w:rsidRDefault="000230EA" w:rsidP="000230EA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0230EA">
        <w:rPr>
          <w:color w:val="000000" w:themeColor="text1"/>
          <w:sz w:val="28"/>
          <w:szCs w:val="28"/>
          <w:lang w:val="uk-UA"/>
        </w:rPr>
        <w:t xml:space="preserve">З початку квітня 2022 року дирекція студентського містечка долучилась до соціальних </w:t>
      </w:r>
      <w:proofErr w:type="spellStart"/>
      <w:r w:rsidRPr="000230EA">
        <w:rPr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0230EA">
        <w:rPr>
          <w:color w:val="000000" w:themeColor="text1"/>
          <w:sz w:val="28"/>
          <w:szCs w:val="28"/>
          <w:lang w:val="uk-UA"/>
        </w:rPr>
        <w:t xml:space="preserve"> нашого міста, які діяли в підтримку осіб, які постраждали від повномасштабного вторгнення агресором. За рахунок взаємодії з благодійними та міжнародними гуманітарними фондами, громадськими організаціями, Народними депутатами України та іншими небайдужими організаціями в гуртожитках проводились заняття з дітьми різних вікових категорій, видавались гуманітарні набори, мешканці отримували ліки та консультації лікарів на безкоштовній основі та забезпечувались щоденним гарячим харчуванням. Діти мали змогу відвідувати благодійні розважальні вистави у </w:t>
      </w:r>
      <w:proofErr w:type="spellStart"/>
      <w:r w:rsidRPr="000230EA">
        <w:rPr>
          <w:color w:val="000000" w:themeColor="text1"/>
          <w:sz w:val="28"/>
          <w:szCs w:val="28"/>
          <w:shd w:val="clear" w:color="auto" w:fill="FFFFFF"/>
        </w:rPr>
        <w:t>Запорізьк</w:t>
      </w:r>
      <w:r w:rsidRPr="000230EA">
        <w:rPr>
          <w:color w:val="000000" w:themeColor="text1"/>
          <w:sz w:val="28"/>
          <w:szCs w:val="28"/>
          <w:shd w:val="clear" w:color="auto" w:fill="FFFFFF"/>
          <w:lang w:val="uk-UA"/>
        </w:rPr>
        <w:t>ому</w:t>
      </w:r>
      <w:proofErr w:type="spellEnd"/>
      <w:r w:rsidRPr="000230E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230EA">
        <w:rPr>
          <w:color w:val="000000" w:themeColor="text1"/>
          <w:sz w:val="28"/>
          <w:szCs w:val="28"/>
          <w:shd w:val="clear" w:color="auto" w:fill="FFFFFF"/>
        </w:rPr>
        <w:t>академічн</w:t>
      </w:r>
      <w:r w:rsidRPr="000230EA">
        <w:rPr>
          <w:color w:val="000000" w:themeColor="text1"/>
          <w:sz w:val="28"/>
          <w:szCs w:val="28"/>
          <w:shd w:val="clear" w:color="auto" w:fill="FFFFFF"/>
          <w:lang w:val="uk-UA"/>
        </w:rPr>
        <w:t>ому</w:t>
      </w:r>
      <w:proofErr w:type="spellEnd"/>
      <w:r w:rsidRPr="000230E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230EA">
        <w:rPr>
          <w:color w:val="000000" w:themeColor="text1"/>
          <w:sz w:val="28"/>
          <w:szCs w:val="28"/>
          <w:shd w:val="clear" w:color="auto" w:fill="FFFFFF"/>
        </w:rPr>
        <w:t>обласн</w:t>
      </w:r>
      <w:r w:rsidRPr="000230EA">
        <w:rPr>
          <w:color w:val="000000" w:themeColor="text1"/>
          <w:sz w:val="28"/>
          <w:szCs w:val="28"/>
          <w:shd w:val="clear" w:color="auto" w:fill="FFFFFF"/>
          <w:lang w:val="uk-UA"/>
        </w:rPr>
        <w:t>ому</w:t>
      </w:r>
      <w:proofErr w:type="spellEnd"/>
      <w:r w:rsidRPr="000230EA">
        <w:rPr>
          <w:color w:val="000000" w:themeColor="text1"/>
          <w:sz w:val="28"/>
          <w:szCs w:val="28"/>
          <w:shd w:val="clear" w:color="auto" w:fill="FFFFFF"/>
        </w:rPr>
        <w:t xml:space="preserve"> театр</w:t>
      </w:r>
      <w:r w:rsidRPr="000230EA">
        <w:rPr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0230E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230EA">
        <w:rPr>
          <w:color w:val="000000" w:themeColor="text1"/>
          <w:sz w:val="28"/>
          <w:szCs w:val="28"/>
          <w:shd w:val="clear" w:color="auto" w:fill="FFFFFF"/>
        </w:rPr>
        <w:t>ляльок</w:t>
      </w:r>
      <w:proofErr w:type="spellEnd"/>
      <w:r w:rsidRPr="000230EA">
        <w:rPr>
          <w:color w:val="000000" w:themeColor="text1"/>
          <w:sz w:val="28"/>
          <w:szCs w:val="28"/>
          <w:shd w:val="clear" w:color="auto" w:fill="FFFFFF"/>
        </w:rPr>
        <w:t xml:space="preserve"> та ДК «</w:t>
      </w:r>
      <w:proofErr w:type="spellStart"/>
      <w:r w:rsidRPr="000230EA">
        <w:rPr>
          <w:color w:val="000000" w:themeColor="text1"/>
          <w:sz w:val="28"/>
          <w:szCs w:val="28"/>
          <w:shd w:val="clear" w:color="auto" w:fill="FFFFFF"/>
        </w:rPr>
        <w:t>Металург</w:t>
      </w:r>
      <w:r w:rsidRPr="000230EA">
        <w:rPr>
          <w:color w:val="000000" w:themeColor="text1"/>
          <w:sz w:val="28"/>
          <w:szCs w:val="28"/>
          <w:shd w:val="clear" w:color="auto" w:fill="FFFFFF"/>
          <w:lang w:val="uk-UA"/>
        </w:rPr>
        <w:t>ів</w:t>
      </w:r>
      <w:proofErr w:type="spellEnd"/>
      <w:r w:rsidRPr="000230EA">
        <w:rPr>
          <w:color w:val="000000" w:themeColor="text1"/>
          <w:sz w:val="28"/>
          <w:szCs w:val="28"/>
          <w:shd w:val="clear" w:color="auto" w:fill="FFFFFF"/>
        </w:rPr>
        <w:t>»</w:t>
      </w:r>
      <w:r w:rsidRPr="000230EA">
        <w:rPr>
          <w:color w:val="000000" w:themeColor="text1"/>
          <w:sz w:val="28"/>
          <w:szCs w:val="28"/>
          <w:shd w:val="clear" w:color="auto" w:fill="FFFFFF"/>
          <w:lang w:val="uk-UA"/>
        </w:rPr>
        <w:t>. Також неодноразово проводилась зустрічі з психологами на тему: «Психологічна підтримка людей та корисні поради по опануванню себе та підтримки своїх близьких».</w:t>
      </w:r>
    </w:p>
    <w:p w:rsidR="00466C79" w:rsidRPr="007A67EE" w:rsidRDefault="00466C79" w:rsidP="007A67EE">
      <w:pPr>
        <w:pStyle w:val="a3"/>
        <w:spacing w:line="276" w:lineRule="auto"/>
        <w:ind w:firstLine="708"/>
        <w:jc w:val="both"/>
        <w:rPr>
          <w:noProof/>
          <w:sz w:val="28"/>
          <w:lang w:val="uk-UA"/>
        </w:rPr>
      </w:pPr>
      <w:r>
        <w:rPr>
          <w:sz w:val="28"/>
          <w:szCs w:val="28"/>
          <w:lang w:val="uk-UA"/>
        </w:rPr>
        <w:t>Продовжує працювати служба теслярів студмістечка</w:t>
      </w:r>
      <w:r w:rsidR="007A67EE">
        <w:rPr>
          <w:sz w:val="28"/>
          <w:szCs w:val="28"/>
          <w:lang w:val="uk-UA"/>
        </w:rPr>
        <w:t xml:space="preserve">. </w:t>
      </w:r>
      <w:r w:rsidR="007A67EE">
        <w:rPr>
          <w:noProof/>
          <w:sz w:val="28"/>
          <w:lang w:val="uk-UA"/>
        </w:rPr>
        <w:t xml:space="preserve">За звітній період службою було виконано усі заявки від мешканців гуртожитків починаючи від виконання дрібних ремонтних: вішання полиць, карнизів, заміна чи ремонт дверних замків та ручок, закінчуючи більш об`ємними роботами: застеклення вікон, збір меблів, покос трави у літній та осінній період. Вього було виконано приблизно 1000 заявок. </w:t>
      </w:r>
    </w:p>
    <w:p w:rsidR="007A67EE" w:rsidRDefault="007A67EE" w:rsidP="007A67E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Студентська рада гуртожитку №4 на базі центру студентського самоврядування організувала і провела захід но</w:t>
      </w:r>
      <w:r w:rsidR="0015608C">
        <w:rPr>
          <w:sz w:val="28"/>
          <w:szCs w:val="28"/>
          <w:lang w:val="uk-UA"/>
        </w:rPr>
        <w:t>вого для нас формату – Ніч кіно та</w:t>
      </w:r>
      <w:r>
        <w:rPr>
          <w:sz w:val="28"/>
          <w:szCs w:val="28"/>
          <w:lang w:val="uk-UA"/>
        </w:rPr>
        <w:t xml:space="preserve"> турнір з шахів серед студентів університету в спортивному корпусі університету. </w:t>
      </w:r>
    </w:p>
    <w:p w:rsidR="00466C79" w:rsidRPr="001E6FF3" w:rsidRDefault="007A67EE" w:rsidP="001E6FF3">
      <w:pPr>
        <w:pStyle w:val="a4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Продовжують проводитися колективні прибирання як кімнат по гуртожиткам так і прилеглої до гуртожитків студмістечка територій. </w:t>
      </w:r>
    </w:p>
    <w:p w:rsidR="00D705DC" w:rsidRPr="001E6FF3" w:rsidRDefault="00D705DC" w:rsidP="00466C79">
      <w:pPr>
        <w:ind w:firstLine="720"/>
        <w:jc w:val="both"/>
        <w:rPr>
          <w:sz w:val="28"/>
          <w:szCs w:val="28"/>
          <w:lang w:val="uk-UA"/>
        </w:rPr>
      </w:pPr>
      <w:r w:rsidRPr="001E6FF3">
        <w:rPr>
          <w:sz w:val="28"/>
          <w:szCs w:val="28"/>
          <w:lang w:val="uk-UA"/>
        </w:rPr>
        <w:t>Що стосується планів на майбутнє, то на моє переконання упродовж наступного навчального року нам необхідно:</w:t>
      </w:r>
    </w:p>
    <w:p w:rsidR="00D705DC" w:rsidRDefault="00D705DC" w:rsidP="00D705DC">
      <w:pPr>
        <w:pStyle w:val="1"/>
        <w:numPr>
          <w:ilvl w:val="0"/>
          <w:numId w:val="4"/>
        </w:numPr>
        <w:spacing w:line="276" w:lineRule="auto"/>
        <w:ind w:left="0" w:firstLine="72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Виконати ремонт </w:t>
      </w:r>
      <w:r w:rsidRPr="00A74665">
        <w:rPr>
          <w:rFonts w:ascii="Times New Roman" w:hAnsi="Times New Roman"/>
          <w:sz w:val="28"/>
          <w:lang w:val="uk-UA"/>
        </w:rPr>
        <w:t>ґанку</w:t>
      </w:r>
      <w:r>
        <w:rPr>
          <w:rFonts w:ascii="Times New Roman" w:hAnsi="Times New Roman"/>
          <w:sz w:val="28"/>
          <w:lang w:val="uk-UA"/>
        </w:rPr>
        <w:t xml:space="preserve"> та схо</w:t>
      </w:r>
      <w:r w:rsidRPr="008B4D2A">
        <w:rPr>
          <w:rFonts w:ascii="Times New Roman" w:hAnsi="Times New Roman"/>
          <w:sz w:val="28"/>
          <w:lang w:val="uk-UA"/>
        </w:rPr>
        <w:t>д</w:t>
      </w:r>
      <w:r>
        <w:rPr>
          <w:rFonts w:ascii="Times New Roman" w:hAnsi="Times New Roman"/>
          <w:sz w:val="28"/>
          <w:lang w:val="uk-UA"/>
        </w:rPr>
        <w:t>инок</w:t>
      </w:r>
      <w:r w:rsidRPr="008B4D2A">
        <w:rPr>
          <w:rFonts w:ascii="Times New Roman" w:hAnsi="Times New Roman"/>
          <w:sz w:val="28"/>
          <w:lang w:val="uk-UA"/>
        </w:rPr>
        <w:t xml:space="preserve"> з пандусом</w:t>
      </w:r>
      <w:r w:rsidR="00630789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у гуртожитку №3;</w:t>
      </w:r>
    </w:p>
    <w:p w:rsidR="00D735D5" w:rsidRPr="00D735D5" w:rsidRDefault="00D735D5" w:rsidP="00D735D5">
      <w:pPr>
        <w:numPr>
          <w:ilvl w:val="0"/>
          <w:numId w:val="4"/>
        </w:numPr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Ремонт покрівлі даху правого крила у розмірі 645,5 м2, у гуртожитку №3;</w:t>
      </w:r>
    </w:p>
    <w:p w:rsidR="00570A04" w:rsidRDefault="00570A04" w:rsidP="00570A04">
      <w:pPr>
        <w:numPr>
          <w:ilvl w:val="0"/>
          <w:numId w:val="4"/>
        </w:numPr>
        <w:ind w:left="0" w:firstLine="720"/>
        <w:jc w:val="both"/>
        <w:rPr>
          <w:sz w:val="28"/>
          <w:szCs w:val="28"/>
          <w:lang w:val="uk-UA"/>
        </w:rPr>
      </w:pPr>
      <w:r w:rsidRPr="008B4D2A">
        <w:rPr>
          <w:sz w:val="28"/>
          <w:szCs w:val="28"/>
          <w:lang w:val="uk-UA"/>
        </w:rPr>
        <w:t>Виділити кошти</w:t>
      </w:r>
      <w:r>
        <w:rPr>
          <w:sz w:val="28"/>
          <w:szCs w:val="28"/>
          <w:lang w:val="uk-UA"/>
        </w:rPr>
        <w:t xml:space="preserve"> на виконання робіт по обладнанню </w:t>
      </w:r>
      <w:r w:rsidRPr="008B4D2A">
        <w:rPr>
          <w:sz w:val="28"/>
          <w:szCs w:val="28"/>
          <w:lang w:val="uk-UA"/>
        </w:rPr>
        <w:t>приміщень системою пожежної сигналіз</w:t>
      </w:r>
      <w:r>
        <w:rPr>
          <w:sz w:val="28"/>
          <w:szCs w:val="28"/>
          <w:lang w:val="uk-UA"/>
        </w:rPr>
        <w:t>ації гуртожитку №4.</w:t>
      </w:r>
    </w:p>
    <w:p w:rsidR="00D705DC" w:rsidRPr="008B4D2A" w:rsidRDefault="00D705DC" w:rsidP="00D705DC">
      <w:pPr>
        <w:numPr>
          <w:ilvl w:val="0"/>
          <w:numId w:val="4"/>
        </w:numPr>
        <w:ind w:left="0" w:firstLine="720"/>
        <w:jc w:val="both"/>
        <w:rPr>
          <w:sz w:val="28"/>
          <w:szCs w:val="28"/>
          <w:lang w:val="uk-UA"/>
        </w:rPr>
      </w:pPr>
      <w:r w:rsidRPr="008B4D2A">
        <w:rPr>
          <w:sz w:val="28"/>
          <w:szCs w:val="28"/>
          <w:lang w:val="uk-UA"/>
        </w:rPr>
        <w:lastRenderedPageBreak/>
        <w:t>У зв’</w:t>
      </w:r>
      <w:r w:rsidR="00570A04">
        <w:rPr>
          <w:sz w:val="28"/>
          <w:szCs w:val="28"/>
          <w:lang w:val="uk-UA"/>
        </w:rPr>
        <w:t>язку з встановленням теплового пункту</w:t>
      </w:r>
      <w:r w:rsidRPr="008B4D2A">
        <w:rPr>
          <w:sz w:val="28"/>
          <w:szCs w:val="28"/>
          <w:lang w:val="uk-UA"/>
        </w:rPr>
        <w:t xml:space="preserve"> необхідно у</w:t>
      </w:r>
      <w:r w:rsidR="00570A04">
        <w:rPr>
          <w:sz w:val="28"/>
          <w:szCs w:val="28"/>
          <w:lang w:val="uk-UA"/>
        </w:rPr>
        <w:t>теплювати будівлю гуртожитку</w:t>
      </w:r>
      <w:r w:rsidRPr="008B4D2A">
        <w:rPr>
          <w:sz w:val="28"/>
          <w:szCs w:val="28"/>
          <w:lang w:val="uk-UA"/>
        </w:rPr>
        <w:t xml:space="preserve"> №</w:t>
      </w:r>
      <w:r w:rsidR="00630789">
        <w:rPr>
          <w:sz w:val="28"/>
          <w:szCs w:val="28"/>
          <w:lang w:val="uk-UA"/>
        </w:rPr>
        <w:t xml:space="preserve">5 </w:t>
      </w:r>
      <w:r w:rsidRPr="008B4D2A">
        <w:rPr>
          <w:sz w:val="28"/>
          <w:szCs w:val="28"/>
          <w:lang w:val="uk-UA"/>
        </w:rPr>
        <w:t>шляхом заміни склопакетів та відкосів у місцях загального користування, кухнях, сходових прольотів для більшої ене</w:t>
      </w:r>
      <w:r w:rsidR="00570A04">
        <w:rPr>
          <w:sz w:val="28"/>
          <w:szCs w:val="28"/>
          <w:lang w:val="uk-UA"/>
        </w:rPr>
        <w:t>ргоефективності гуртожитку</w:t>
      </w:r>
      <w:r>
        <w:rPr>
          <w:sz w:val="28"/>
          <w:szCs w:val="28"/>
          <w:lang w:val="uk-UA"/>
        </w:rPr>
        <w:t>;</w:t>
      </w:r>
    </w:p>
    <w:p w:rsidR="00D705DC" w:rsidRPr="00570A04" w:rsidRDefault="00570A04" w:rsidP="00570A04">
      <w:pPr>
        <w:pStyle w:val="1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Закінчити </w:t>
      </w:r>
      <w:proofErr w:type="spellStart"/>
      <w:r>
        <w:rPr>
          <w:rFonts w:ascii="Times New Roman" w:hAnsi="Times New Roman"/>
          <w:sz w:val="28"/>
          <w:lang w:val="uk-UA"/>
        </w:rPr>
        <w:t>пуско</w:t>
      </w:r>
      <w:proofErr w:type="spellEnd"/>
      <w:r>
        <w:rPr>
          <w:rFonts w:ascii="Times New Roman" w:hAnsi="Times New Roman"/>
          <w:sz w:val="28"/>
          <w:lang w:val="uk-UA"/>
        </w:rPr>
        <w:t xml:space="preserve"> - налагоджувальні роботи по монтажу індивідуального теплового пункту у гуртожитку №5;</w:t>
      </w:r>
    </w:p>
    <w:p w:rsidR="00D705DC" w:rsidRDefault="00D705DC" w:rsidP="00D705DC">
      <w:pPr>
        <w:pStyle w:val="1"/>
        <w:numPr>
          <w:ilvl w:val="0"/>
          <w:numId w:val="4"/>
        </w:numPr>
        <w:ind w:firstLine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Виконати</w:t>
      </w:r>
      <w:r w:rsidRPr="00421622">
        <w:rPr>
          <w:rFonts w:ascii="Times New Roman" w:hAnsi="Times New Roman"/>
          <w:sz w:val="28"/>
          <w:lang w:val="uk-UA"/>
        </w:rPr>
        <w:t xml:space="preserve"> ремонт чоловічої та жіночої душових</w:t>
      </w:r>
      <w:r>
        <w:rPr>
          <w:rFonts w:ascii="Times New Roman" w:hAnsi="Times New Roman"/>
          <w:sz w:val="28"/>
          <w:lang w:val="uk-UA"/>
        </w:rPr>
        <w:t xml:space="preserve"> у гуртожитку №2;</w:t>
      </w:r>
    </w:p>
    <w:p w:rsidR="00570A04" w:rsidRPr="00570A04" w:rsidRDefault="00570A04" w:rsidP="00570A04">
      <w:pPr>
        <w:numPr>
          <w:ilvl w:val="0"/>
          <w:numId w:val="4"/>
        </w:numPr>
        <w:ind w:left="0" w:firstLine="720"/>
        <w:jc w:val="both"/>
        <w:rPr>
          <w:sz w:val="28"/>
          <w:szCs w:val="28"/>
          <w:lang w:val="uk-UA"/>
        </w:rPr>
      </w:pPr>
      <w:r w:rsidRPr="00E47CD7">
        <w:rPr>
          <w:sz w:val="28"/>
          <w:szCs w:val="28"/>
          <w:lang w:val="uk-UA"/>
        </w:rPr>
        <w:t>Поточний ремонт санвузлів гуртожитку №2 правого крила – 2,3,4 поверх</w:t>
      </w:r>
      <w:r>
        <w:rPr>
          <w:sz w:val="28"/>
          <w:szCs w:val="28"/>
          <w:lang w:val="uk-UA"/>
        </w:rPr>
        <w:t>;</w:t>
      </w:r>
    </w:p>
    <w:p w:rsidR="00D705DC" w:rsidRDefault="00D705DC" w:rsidP="00D705DC">
      <w:pPr>
        <w:pStyle w:val="1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Ремонт зруйнованих </w:t>
      </w:r>
      <w:proofErr w:type="spellStart"/>
      <w:r>
        <w:rPr>
          <w:rFonts w:ascii="Times New Roman" w:hAnsi="Times New Roman"/>
          <w:sz w:val="28"/>
          <w:lang w:val="uk-UA"/>
        </w:rPr>
        <w:t>ганків</w:t>
      </w:r>
      <w:proofErr w:type="spellEnd"/>
      <w:r>
        <w:rPr>
          <w:rFonts w:ascii="Times New Roman" w:hAnsi="Times New Roman"/>
          <w:sz w:val="28"/>
          <w:lang w:val="uk-UA"/>
        </w:rPr>
        <w:t>, пожежних виходів ізолятора та спортивної кімнати у гуртожитку №4;</w:t>
      </w:r>
    </w:p>
    <w:p w:rsidR="00570A04" w:rsidRPr="00A74665" w:rsidRDefault="00570A04" w:rsidP="00570A04">
      <w:pPr>
        <w:pStyle w:val="1"/>
        <w:numPr>
          <w:ilvl w:val="0"/>
          <w:numId w:val="4"/>
        </w:numPr>
        <w:ind w:left="0" w:firstLine="720"/>
        <w:jc w:val="both"/>
        <w:rPr>
          <w:rFonts w:ascii="Times New Roman" w:hAnsi="Times New Roman"/>
          <w:sz w:val="28"/>
          <w:lang w:val="uk-UA"/>
        </w:rPr>
      </w:pPr>
      <w:r w:rsidRPr="008B4D2A">
        <w:rPr>
          <w:rFonts w:ascii="Times New Roman" w:hAnsi="Times New Roman"/>
          <w:sz w:val="28"/>
          <w:lang w:val="uk-UA"/>
        </w:rPr>
        <w:t>Замін</w:t>
      </w:r>
      <w:r>
        <w:rPr>
          <w:rFonts w:ascii="Times New Roman" w:hAnsi="Times New Roman"/>
          <w:sz w:val="28"/>
          <w:lang w:val="uk-UA"/>
        </w:rPr>
        <w:t>ити</w:t>
      </w:r>
      <w:r w:rsidRPr="008B4D2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дворову каналізацію блоків 3-4, яка потребує переобладнання з тимчасової на постійну</w:t>
      </w:r>
      <w:r w:rsidRPr="008B4D2A">
        <w:rPr>
          <w:rFonts w:ascii="Times New Roman" w:hAnsi="Times New Roman"/>
          <w:sz w:val="28"/>
          <w:lang w:val="uk-UA"/>
        </w:rPr>
        <w:t xml:space="preserve"> гурт</w:t>
      </w:r>
      <w:r>
        <w:rPr>
          <w:rFonts w:ascii="Times New Roman" w:hAnsi="Times New Roman"/>
          <w:sz w:val="28"/>
          <w:lang w:val="uk-UA"/>
        </w:rPr>
        <w:t xml:space="preserve">ожитку </w:t>
      </w:r>
      <w:r w:rsidRPr="008B4D2A">
        <w:rPr>
          <w:rFonts w:ascii="Times New Roman" w:hAnsi="Times New Roman"/>
          <w:sz w:val="28"/>
          <w:lang w:val="uk-UA"/>
        </w:rPr>
        <w:t>№4</w:t>
      </w:r>
      <w:r>
        <w:rPr>
          <w:rFonts w:ascii="Times New Roman" w:hAnsi="Times New Roman"/>
          <w:sz w:val="28"/>
          <w:lang w:val="uk-UA"/>
        </w:rPr>
        <w:t>;</w:t>
      </w:r>
    </w:p>
    <w:p w:rsidR="00D705DC" w:rsidRPr="008B4D2A" w:rsidRDefault="00D705DC" w:rsidP="00D705DC">
      <w:pPr>
        <w:pStyle w:val="1"/>
        <w:spacing w:line="276" w:lineRule="auto"/>
        <w:ind w:firstLine="720"/>
        <w:rPr>
          <w:rFonts w:ascii="Times New Roman" w:hAnsi="Times New Roman"/>
          <w:sz w:val="28"/>
          <w:lang w:val="uk-UA"/>
        </w:rPr>
      </w:pPr>
    </w:p>
    <w:p w:rsidR="000230EA" w:rsidRPr="00D705DC" w:rsidRDefault="00D705DC" w:rsidP="00C53C07">
      <w:pPr>
        <w:ind w:firstLine="708"/>
        <w:jc w:val="both"/>
        <w:rPr>
          <w:sz w:val="28"/>
          <w:szCs w:val="28"/>
          <w:lang w:val="uk-UA"/>
        </w:rPr>
      </w:pPr>
      <w:r w:rsidRPr="008B4D2A">
        <w:rPr>
          <w:sz w:val="28"/>
          <w:szCs w:val="28"/>
          <w:lang w:val="uk-UA"/>
        </w:rPr>
        <w:t>Дякую за увагу!</w:t>
      </w:r>
      <w:r w:rsidR="00431057" w:rsidRPr="00431057">
        <w:rPr>
          <w:sz w:val="28"/>
          <w:szCs w:val="28"/>
          <w:lang w:val="uk-UA"/>
        </w:rPr>
        <w:t xml:space="preserve"> </w:t>
      </w:r>
      <w:r w:rsidR="00431057" w:rsidRPr="00B87DE0">
        <w:rPr>
          <w:sz w:val="28"/>
          <w:szCs w:val="28"/>
          <w:lang w:val="uk-UA"/>
        </w:rPr>
        <w:t>Шановні члени вченої ради! Ми віримо, що у злагодженій роботі всіх підрозділів ми зможемо і надалі покращувати стан гуртожитків, бо якісні умови проживання студентів – це важливий елемент якості вищої освіти.</w:t>
      </w:r>
    </w:p>
    <w:sectPr w:rsidR="000230EA" w:rsidRPr="00D7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1615"/>
    <w:multiLevelType w:val="hybridMultilevel"/>
    <w:tmpl w:val="D220D68A"/>
    <w:lvl w:ilvl="0" w:tplc="2D8CAFD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A61B2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A03DF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F80A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6EF39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44C1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DCFC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2E062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5AE56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974703"/>
    <w:multiLevelType w:val="hybridMultilevel"/>
    <w:tmpl w:val="E77ACEA0"/>
    <w:lvl w:ilvl="0" w:tplc="558EA48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745C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36EEA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6C02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76D6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BA813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CCD1D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40EA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809F6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BA83652"/>
    <w:multiLevelType w:val="hybridMultilevel"/>
    <w:tmpl w:val="4E5C94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E260A3A"/>
    <w:multiLevelType w:val="hybridMultilevel"/>
    <w:tmpl w:val="28A6F372"/>
    <w:lvl w:ilvl="0" w:tplc="5A56E9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235710"/>
    <w:multiLevelType w:val="hybridMultilevel"/>
    <w:tmpl w:val="5AF4B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3D"/>
    <w:rsid w:val="000230EA"/>
    <w:rsid w:val="0002461D"/>
    <w:rsid w:val="000D350B"/>
    <w:rsid w:val="0015608C"/>
    <w:rsid w:val="001E6FF3"/>
    <w:rsid w:val="0035653D"/>
    <w:rsid w:val="004269B7"/>
    <w:rsid w:val="00431057"/>
    <w:rsid w:val="00466C79"/>
    <w:rsid w:val="00570A04"/>
    <w:rsid w:val="00630789"/>
    <w:rsid w:val="006B6791"/>
    <w:rsid w:val="007A67EE"/>
    <w:rsid w:val="00850535"/>
    <w:rsid w:val="00912BA9"/>
    <w:rsid w:val="00972AEB"/>
    <w:rsid w:val="00BB0DCB"/>
    <w:rsid w:val="00C53C07"/>
    <w:rsid w:val="00D705DC"/>
    <w:rsid w:val="00D735D5"/>
    <w:rsid w:val="00E91B21"/>
    <w:rsid w:val="00EB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AA6B"/>
  <w15:chartTrackingRefBased/>
  <w15:docId w15:val="{E5A26595-9707-4BF5-AA7C-A945A41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972AEB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972A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2AEB"/>
    <w:rPr>
      <w:color w:val="0563C1" w:themeColor="hyperlink"/>
      <w:u w:val="single"/>
    </w:rPr>
  </w:style>
  <w:style w:type="paragraph" w:customStyle="1" w:styleId="1">
    <w:name w:val="Без интервала1"/>
    <w:rsid w:val="00D705D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2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4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6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pivDiiaZaporizhzhiahab/?__cft__%5b0%5d=AZWdVo71z1VIeTqsIw0eqpz6V4Su2s1EVdxfPwyZ7igj81XyjTV0Ok9VnstoNB8stSfPMIIJCVFW_3ZoTmqODgA0sTgOTnWJsaZqgSo4aWDFwLqjmPeUqPxGU5UT5qZLT4XGCeGhefC_YAiMB3SkiWSQ_BSSPQxvJH2tOM38u6kDjjycVb5EvO1NK2DVLjyAn3g&amp;__tn__=k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pivDiiaZaporizhzhiahab/?__cft__%5b0%5d=AZWdVo71z1VIeTqsIw0eqpz6V4Su2s1EVdxfPwyZ7igj81XyjTV0Ok9VnstoNB8stSfPMIIJCVFW_3ZoTmqODgA0sTgOTnWJsaZqgSo4aWDFwLqjmPeUqPxGU5UT5qZLT4XGCeGhefC_YAiMB3SkiWSQ_BSSPQxvJH2tOM38u6kDjjycVb5EvO1NK2DVLjyAn3g&amp;__tn__=kK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pivDiiaZaporizhzhiahab/?__cft__%5b0%5d=AZWdVo71z1VIeTqsIw0eqpz6V4Su2s1EVdxfPwyZ7igj81XyjTV0Ok9VnstoNB8stSfPMIIJCVFW_3ZoTmqODgA0sTgOTnWJsaZqgSo4aWDFwLqjmPeUqPxGU5UT5qZLT4XGCeGhefC_YAiMB3SkiWSQ_BSSPQxvJH2tOM38u6kDjjycVb5EvO1NK2DVLjyAn3g&amp;__tn__=k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unchain.fund/?__cft__%5b0%5d=AZWEDHn2g_PgB3eTHrqcBGh0VaZvVqFHQw3UDPFtKURB7f8rNhOkxpv3BmTbYp-iQeejGZ_6NhL_NtzG22pWc_YdZviIsP15TfMV-S8vKeIffc9Jl9KtzAsM1GgS3sxj_Gnel1fnfyckKF6jYFADAstVJxZjDKcbhUzGzTacyZNiqmKhjd5I9z13EyK9ZDXgxFM&amp;__tn__=kK-R" TargetMode="External"/><Relationship Id="rId10" Type="http://schemas.openxmlformats.org/officeDocument/2006/relationships/hyperlink" Target="https://www.facebook.com/SpivDiiaZaporizhzhiahab/?__cft__%5b0%5d=AZWdVo71z1VIeTqsIw0eqpz6V4Su2s1EVdxfPwyZ7igj81XyjTV0Ok9VnstoNB8stSfPMIIJCVFW_3ZoTmqODgA0sTgOTnWJsaZqgSo4aWDFwLqjmPeUqPxGU5UT5qZLT4XGCeGhefC_YAiMB3SkiWSQ_BSSPQxvJH2tOM38u6kDjjycVb5EvO1NK2DVLjyAn3g&amp;__tn__=k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pivDiiaZaporizhzhiahab/?__cft__%5b0%5d=AZWdVo71z1VIeTqsIw0eqpz6V4Su2s1EVdxfPwyZ7igj81XyjTV0Ok9VnstoNB8stSfPMIIJCVFW_3ZoTmqODgA0sTgOTnWJsaZqgSo4aWDFwLqjmPeUqPxGU5UT5qZLT4XGCeGhefC_YAiMB3SkiWSQ_BSSPQxvJH2tOM38u6kDjjycVb5EvO1NK2DVLjyAn3g&amp;__tn__=k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2023-06-13T07:53:00Z</dcterms:created>
  <dcterms:modified xsi:type="dcterms:W3CDTF">2023-06-14T11:46:00Z</dcterms:modified>
</cp:coreProperties>
</file>