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C2" w:rsidRDefault="00BC79CC" w:rsidP="00A9627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ПРОЄКТ </w:t>
      </w:r>
      <w:r w:rsidR="001437C2">
        <w:rPr>
          <w:rFonts w:ascii="Times New Roman" w:hAnsi="Times New Roman"/>
          <w:b/>
          <w:bCs/>
          <w:sz w:val="28"/>
          <w:szCs w:val="28"/>
          <w:lang w:val="uk-UA"/>
        </w:rPr>
        <w:t xml:space="preserve">РІШЕННЯ </w:t>
      </w:r>
    </w:p>
    <w:p w:rsidR="001437C2" w:rsidRDefault="001437C2" w:rsidP="00A9627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вченої ради щодо присвоєння вченого звання</w:t>
      </w:r>
    </w:p>
    <w:p w:rsidR="001437C2" w:rsidRDefault="001437C2" w:rsidP="00A9627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Вчена рада Національного університету «Запорізька політехніка»,</w:t>
      </w:r>
    </w:p>
    <w:p w:rsidR="001437C2" w:rsidRDefault="001437C2" w:rsidP="00A9627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Міністерства освіти і науки України</w:t>
      </w:r>
    </w:p>
    <w:p w:rsidR="001437C2" w:rsidRDefault="001437C2" w:rsidP="00A9627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прийняла рішення щодо присвоєння вченого звання доцента</w:t>
      </w:r>
    </w:p>
    <w:p w:rsidR="001437C2" w:rsidRDefault="001437C2" w:rsidP="009B67C6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Силенку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Анатолійовичу</w:t>
      </w:r>
    </w:p>
    <w:p w:rsidR="001437C2" w:rsidRDefault="001437C2" w:rsidP="009B67C6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по кафедрі «Охорона праці і навколишнього середовища»</w:t>
      </w:r>
    </w:p>
    <w:p w:rsidR="001437C2" w:rsidRPr="00BC79CC" w:rsidRDefault="001437C2" w:rsidP="009B67C6">
      <w:pPr>
        <w:jc w:val="both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>у складі _____ осіб з _131____ членів ради.</w:t>
      </w:r>
    </w:p>
    <w:p w:rsidR="001437C2" w:rsidRPr="00BC79CC" w:rsidRDefault="001437C2" w:rsidP="009B67C6">
      <w:pPr>
        <w:spacing w:line="360" w:lineRule="auto"/>
        <w:jc w:val="both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 xml:space="preserve">Результати голосування: «за» -   , «проти» -   , недійсних </w:t>
      </w:r>
      <w:proofErr w:type="spellStart"/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>бюлетнів</w:t>
      </w:r>
      <w:proofErr w:type="spellEnd"/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 xml:space="preserve"> – </w:t>
      </w:r>
      <w:r w:rsidRPr="00BC79CC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немає</w:t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>.</w:t>
      </w:r>
    </w:p>
    <w:p w:rsidR="001437C2" w:rsidRPr="00BC79CC" w:rsidRDefault="001437C2" w:rsidP="009B67C6">
      <w:pPr>
        <w:spacing w:line="360" w:lineRule="auto"/>
        <w:jc w:val="both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>Протокол засідання №   від «24» червня 2024 року.</w:t>
      </w:r>
    </w:p>
    <w:p w:rsidR="001437C2" w:rsidRPr="00394736" w:rsidRDefault="001437C2" w:rsidP="0057611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37C2" w:rsidRPr="00A96273" w:rsidRDefault="001437C2" w:rsidP="0057611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6273">
        <w:rPr>
          <w:rFonts w:ascii="Times New Roman" w:hAnsi="Times New Roman"/>
          <w:b/>
          <w:bCs/>
          <w:sz w:val="28"/>
          <w:szCs w:val="28"/>
          <w:lang w:val="uk-UA"/>
        </w:rPr>
        <w:t>Основні дані про здобувача</w:t>
      </w:r>
    </w:p>
    <w:p w:rsidR="001437C2" w:rsidRDefault="001437C2" w:rsidP="009B67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Силенко Сергій Анатолійович, 1978 року народження.</w:t>
      </w:r>
    </w:p>
    <w:p w:rsidR="001437C2" w:rsidRDefault="001437C2" w:rsidP="009B67C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2002 році закінчив Запорізький державний технічний університет, отримав повну вищу освіту за спеціальність « Колісні та гусеничні транспорті засоби» та здобув кваліфікацію інженера-механіка (диплом АР № 21304170).</w:t>
      </w:r>
    </w:p>
    <w:p w:rsidR="001437C2" w:rsidRPr="00394736" w:rsidRDefault="001437C2" w:rsidP="009B67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4736">
        <w:rPr>
          <w:rFonts w:ascii="Times New Roman" w:hAnsi="Times New Roman"/>
          <w:b/>
          <w:bCs/>
          <w:sz w:val="28"/>
          <w:szCs w:val="28"/>
          <w:lang w:val="uk-UA"/>
        </w:rPr>
        <w:t>Кандидат економічних наук з 2018 року.</w:t>
      </w:r>
    </w:p>
    <w:p w:rsidR="001437C2" w:rsidRDefault="001437C2" w:rsidP="009B67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Дисертацію захищено 27.04.2018 року у спеціалізованій вченій раді Криворізького національного університету, отримано диплом ДК № 047645.</w:t>
      </w:r>
    </w:p>
    <w:p w:rsidR="001437C2" w:rsidRDefault="001437C2" w:rsidP="00494E3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Стаж педагогічної роботи у вищих навчальних закладах – </w:t>
      </w:r>
      <w:r w:rsidRPr="0039473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94736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оків 02 місяці 15 днів – у Національному університеті «Запорізька політехніка» - 13 років 02 місяці 15 днів.</w:t>
      </w:r>
    </w:p>
    <w:p w:rsidR="001437C2" w:rsidRDefault="001437C2" w:rsidP="00543F7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етапи педагогічної діяльності: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03.03.2014 – 30.06.2014 – старший викладач кафедри «Охорона праці і навколишнього середовища» за сумісництвом;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01.09.2015 – 31.05.2016 –</w:t>
      </w:r>
      <w:r w:rsidRPr="006E37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старший викладач кафедри «Охорона праці і навколишнього середовища» за сумісництвом;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01.09.2016 – 31.08.2017 – старший викладач кафедри «Охорона праці і навколишнього середовища» за сумісництвом;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01.09.2017 – 14.11.2017 – старший викладач кафедри «Охорона праці і навколишнього середовища» за сумісництвом;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15.11.2017 – 16.07.2018 – старший викладач, кафедри «Охорона праці і навколишнього середовища» як обраного за конкурсом за строковим трудовим договором по 31.08.2022 р. 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16.07.2018 – 11.03.2019 – доцент кафедри «Охорона праці і навколишнього середовища». До оголошення результатів конкурсу.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11.03.2019 по теперішній час доцент кафедри «Охорона праці і навколишнього середовища»</w:t>
      </w:r>
      <w:r w:rsidRPr="00C641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 обраного за конкурсом за строковим трудовим договором по 31.08.2024 р.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Основні навчальні курси, які веде здобувач: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«Безпека життєдіяльності фахівця з основами охорони праці» - 426 г. для студентів інженерно-фізичного, транспортного та машинобудівного факультетів.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Здійснює керівництво лабораторними та семінарськими заняттями з курсу «Безпека життєдіяльності фахівця з основами охорони праці». </w:t>
      </w:r>
    </w:p>
    <w:p w:rsidR="001437C2" w:rsidRDefault="001437C2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Бере участь у науково-організаційної роботі кафедри та у методичному забезпеченні навчального процесу, а також у роботі науково-методичних рад факультету. </w:t>
      </w:r>
    </w:p>
    <w:p w:rsidR="001437C2" w:rsidRDefault="001437C2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Перебуває на громадській посаді заступника декана факультету з  супутнім навантаженням в організаційній, виховній та методичній роботі цього факультету. </w:t>
      </w:r>
    </w:p>
    <w:p w:rsidR="001437C2" w:rsidRDefault="001437C2" w:rsidP="00C6413A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2019 році пройшов стажування в Католицькому університеті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Льовена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(Бельгія). </w:t>
      </w:r>
    </w:p>
    <w:p w:rsidR="001437C2" w:rsidRPr="00E56525" w:rsidRDefault="001437C2" w:rsidP="00C6413A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Отримав сертифікат про складання тесту для перевірки базових знань щодо забезпечення якості вищої освіти (серія ПК-21707620 №404</w:t>
      </w:r>
      <w:r w:rsidRPr="00BF313B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19) в інституті вищої освіти НАПН України; </w:t>
      </w:r>
    </w:p>
    <w:p w:rsidR="001437C2" w:rsidRDefault="001437C2" w:rsidP="00B85B09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 2023 році сертифікат серія </w:t>
      </w:r>
      <w:r>
        <w:rPr>
          <w:rFonts w:ascii="Times New Roman" w:hAnsi="Times New Roman"/>
          <w:sz w:val="28"/>
          <w:szCs w:val="28"/>
          <w:lang w:val="en-US"/>
        </w:rPr>
        <w:t>SI</w:t>
      </w:r>
      <w:r w:rsidRPr="00B85B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№001012023 з охорони праці та навколишнього середовища (180 годин, 6 кредитів) в Міжнародній академії соціальних і правових наук та державного управління (Словаччина</w:t>
      </w:r>
      <w:r w:rsidRPr="00B85B0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1437C2" w:rsidRDefault="001437C2" w:rsidP="00E5652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державний сертифікат за результатами атестації про вільне володіння державною мовою (серія УМД № 00140945).</w:t>
      </w:r>
    </w:p>
    <w:p w:rsidR="001437C2" w:rsidRDefault="001437C2" w:rsidP="00663B4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Отримав диплом магістра (серія М19 №015774), який підтверджує достатньо високий рівень володіння іноземною мовою, у 2019 році. </w:t>
      </w:r>
    </w:p>
    <w:p w:rsidR="001437C2" w:rsidRDefault="001437C2" w:rsidP="0057611D">
      <w:pPr>
        <w:pStyle w:val="a3"/>
        <w:spacing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Основні навчально-методичні та наукові публікації</w:t>
      </w:r>
    </w:p>
    <w:p w:rsidR="001437C2" w:rsidRPr="00BF4BF0" w:rsidRDefault="001437C2" w:rsidP="005A1D69">
      <w:pPr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5A1D69">
        <w:rPr>
          <w:rFonts w:ascii="Times New Roman" w:hAnsi="Times New Roman"/>
          <w:sz w:val="28"/>
          <w:szCs w:val="28"/>
          <w:lang w:val="uk-UA"/>
        </w:rPr>
        <w:t xml:space="preserve">Має 29 публікації, з них 26 наукових праць та 3 праці навчально-методичного характеру, у тому числі 5 </w:t>
      </w:r>
      <w:proofErr w:type="spellStart"/>
      <w:r w:rsidRPr="005A1D69">
        <w:rPr>
          <w:rFonts w:ascii="Times New Roman" w:hAnsi="Times New Roman"/>
          <w:sz w:val="28"/>
          <w:szCs w:val="28"/>
          <w:lang w:val="uk-UA"/>
        </w:rPr>
        <w:t>статтей</w:t>
      </w:r>
      <w:proofErr w:type="spellEnd"/>
      <w:r w:rsidRPr="005A1D69">
        <w:rPr>
          <w:rFonts w:ascii="Times New Roman" w:hAnsi="Times New Roman"/>
          <w:sz w:val="28"/>
          <w:szCs w:val="28"/>
          <w:lang w:val="uk-UA"/>
        </w:rPr>
        <w:t xml:space="preserve"> у періодичних виданнях , які включені до бібліографічної  бази Scopus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 w:rsidRPr="00BF4B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F4B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Science</w:t>
      </w:r>
      <w:r w:rsidRPr="00BF4BF0">
        <w:rPr>
          <w:rFonts w:ascii="Times New Roman" w:hAnsi="Times New Roman"/>
          <w:sz w:val="28"/>
          <w:szCs w:val="28"/>
          <w:lang w:val="uk-UA"/>
        </w:rPr>
        <w:t>.</w:t>
      </w:r>
    </w:p>
    <w:p w:rsidR="001437C2" w:rsidRPr="00BF4BF0" w:rsidRDefault="001437C2" w:rsidP="005A1D69">
      <w:pPr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захисту кандидатської дисертації опубліковано </w:t>
      </w:r>
      <w:r w:rsidRPr="0080374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8 праць, з них 15 наукових та 3</w:t>
      </w:r>
      <w:r w:rsidRPr="004F7BC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447B7">
        <w:rPr>
          <w:rFonts w:ascii="Times New Roman" w:hAnsi="Times New Roman"/>
          <w:sz w:val="28"/>
          <w:szCs w:val="28"/>
          <w:lang w:val="uk-UA"/>
        </w:rPr>
        <w:t>навчально-методичного характеру</w:t>
      </w:r>
      <w:r w:rsidRPr="005A1D69">
        <w:rPr>
          <w:rFonts w:ascii="Times New Roman" w:hAnsi="Times New Roman"/>
          <w:sz w:val="28"/>
          <w:szCs w:val="28"/>
          <w:lang w:val="uk-UA"/>
        </w:rPr>
        <w:t xml:space="preserve"> у тому числі 5 </w:t>
      </w:r>
      <w:proofErr w:type="spellStart"/>
      <w:r w:rsidRPr="005A1D69">
        <w:rPr>
          <w:rFonts w:ascii="Times New Roman" w:hAnsi="Times New Roman"/>
          <w:sz w:val="28"/>
          <w:szCs w:val="28"/>
          <w:lang w:val="uk-UA"/>
        </w:rPr>
        <w:t>статтей</w:t>
      </w:r>
      <w:proofErr w:type="spellEnd"/>
      <w:r w:rsidRPr="005A1D69">
        <w:rPr>
          <w:rFonts w:ascii="Times New Roman" w:hAnsi="Times New Roman"/>
          <w:sz w:val="28"/>
          <w:szCs w:val="28"/>
          <w:lang w:val="uk-UA"/>
        </w:rPr>
        <w:t xml:space="preserve"> у періодичних виданнях , які включені до бібліографічної  бази Scopus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BF4B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 w:rsidRPr="00BF4B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BF4B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Science</w:t>
      </w:r>
      <w:r w:rsidRPr="00BF4BF0">
        <w:rPr>
          <w:rFonts w:ascii="Times New Roman" w:hAnsi="Times New Roman"/>
          <w:sz w:val="28"/>
          <w:szCs w:val="28"/>
          <w:lang w:val="uk-UA"/>
        </w:rPr>
        <w:t>.</w:t>
      </w:r>
    </w:p>
    <w:p w:rsidR="001437C2" w:rsidRDefault="001437C2" w:rsidP="00C74112">
      <w:pPr>
        <w:pStyle w:val="a3"/>
        <w:spacing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Дані апробації професійної діяльності</w:t>
      </w:r>
    </w:p>
    <w:p w:rsidR="001437C2" w:rsidRDefault="001437C2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Звіт про науково-педагогічну діяльність був заслуханий на засіданні кафедри «Охорона праці і навколишнього середовища». Відзначено високий науково-методичний рівень викладання навчальних дисциплін державною мовою та відповідність здобувача СИЛЕНКА Сергія вченому званню доцента кафедри «Охорона праці і навколишнього середовища», надано позитивну оцінку  (протокол 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3814FA"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3814FA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112">
        <w:rPr>
          <w:rFonts w:ascii="Times New Roman" w:hAnsi="Times New Roman"/>
          <w:sz w:val="28"/>
          <w:szCs w:val="28"/>
          <w:lang w:val="uk-UA"/>
        </w:rPr>
        <w:t>року)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37C2" w:rsidRPr="003814FA" w:rsidRDefault="001437C2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Рекомендовано вченій раді розглянути питання щодо присвоєння СИЛЕНКУ Сергію Анатолійовичу вченого звання доцента по кафедрі «Охорона праці і навколишнього середовища» на засіданні кафедри 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«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6 » </w:t>
      </w: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року, протокол №</w:t>
      </w:r>
      <w:r>
        <w:rPr>
          <w:rFonts w:ascii="Times New Roman" w:hAnsi="Times New Roman"/>
          <w:sz w:val="28"/>
          <w:szCs w:val="28"/>
          <w:lang w:val="uk-UA"/>
        </w:rPr>
        <w:t xml:space="preserve">10 та НМК факультету </w:t>
      </w:r>
      <w:r w:rsidRPr="003814FA">
        <w:rPr>
          <w:rFonts w:ascii="Times New Roman" w:hAnsi="Times New Roman"/>
          <w:sz w:val="28"/>
          <w:szCs w:val="28"/>
          <w:lang w:val="uk-UA"/>
        </w:rPr>
        <w:t>протокол №</w:t>
      </w:r>
      <w:r>
        <w:rPr>
          <w:rFonts w:ascii="Times New Roman" w:hAnsi="Times New Roman"/>
          <w:sz w:val="28"/>
          <w:szCs w:val="28"/>
          <w:lang w:val="uk-UA"/>
        </w:rPr>
        <w:t>10 від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« 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» </w:t>
      </w: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 року.</w:t>
      </w:r>
      <w:r w:rsidRPr="003814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37C2" w:rsidRDefault="001437C2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 підставі результатів голосування Вчена рада прийняла рішення про присвоєння</w:t>
      </w:r>
    </w:p>
    <w:p w:rsidR="001437C2" w:rsidRDefault="001437C2" w:rsidP="00E05D9E">
      <w:pPr>
        <w:pStyle w:val="a3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СИЛЕНКУ Сергію Анатолійовичу</w:t>
      </w:r>
    </w:p>
    <w:p w:rsidR="001437C2" w:rsidRPr="00B85B09" w:rsidRDefault="001437C2" w:rsidP="00E05D9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37C2" w:rsidRPr="00E05D9E" w:rsidRDefault="001437C2" w:rsidP="00E05D9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вченого звання доцента по кафедрі «Охорона праці і навколишнього середовища».</w:t>
      </w:r>
    </w:p>
    <w:p w:rsidR="001437C2" w:rsidRDefault="001437C2" w:rsidP="00F106DD">
      <w:pPr>
        <w:pStyle w:val="a3"/>
        <w:spacing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1437C2" w:rsidRPr="00BC79CC" w:rsidRDefault="001437C2" w:rsidP="00F106DD">
      <w:pPr>
        <w:pStyle w:val="a3"/>
        <w:spacing w:line="360" w:lineRule="auto"/>
        <w:ind w:left="0" w:firstLine="709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>Голова вченої ради</w:t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  <w:t xml:space="preserve">   Володимир БАХРУШИН</w:t>
      </w:r>
    </w:p>
    <w:p w:rsidR="001437C2" w:rsidRPr="00BC79CC" w:rsidRDefault="001437C2" w:rsidP="00F106DD">
      <w:pPr>
        <w:pStyle w:val="a3"/>
        <w:spacing w:line="360" w:lineRule="auto"/>
        <w:ind w:left="0" w:firstLine="709"/>
        <w:rPr>
          <w:rFonts w:ascii="Times New Roman" w:hAnsi="Times New Roman"/>
          <w:color w:val="FFFFFF"/>
          <w:sz w:val="28"/>
          <w:szCs w:val="28"/>
          <w:lang w:val="uk-UA"/>
        </w:rPr>
      </w:pPr>
    </w:p>
    <w:p w:rsidR="001437C2" w:rsidRPr="00BC79CC" w:rsidRDefault="001437C2" w:rsidP="004256F1">
      <w:pPr>
        <w:pStyle w:val="a3"/>
        <w:spacing w:line="360" w:lineRule="auto"/>
        <w:ind w:left="0" w:firstLine="709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>Учений секретар</w:t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</w:r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ab/>
        <w:t xml:space="preserve">         </w:t>
      </w:r>
      <w:bookmarkStart w:id="0" w:name="_GoBack"/>
      <w:bookmarkEnd w:id="0"/>
      <w:r w:rsidRPr="00BC79CC">
        <w:rPr>
          <w:rFonts w:ascii="Times New Roman" w:hAnsi="Times New Roman"/>
          <w:color w:val="FFFFFF"/>
          <w:sz w:val="28"/>
          <w:szCs w:val="28"/>
          <w:lang w:val="uk-UA"/>
        </w:rPr>
        <w:t xml:space="preserve">    Віктор КУЗЬМІН</w:t>
      </w:r>
    </w:p>
    <w:sectPr w:rsidR="001437C2" w:rsidRPr="00BC79CC" w:rsidSect="0095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888"/>
    <w:multiLevelType w:val="hybridMultilevel"/>
    <w:tmpl w:val="3B0CA5B6"/>
    <w:lvl w:ilvl="0" w:tplc="645EF84C">
      <w:start w:val="7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F8939CD"/>
    <w:multiLevelType w:val="hybridMultilevel"/>
    <w:tmpl w:val="4AB096D8"/>
    <w:lvl w:ilvl="0" w:tplc="883496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89C"/>
    <w:rsid w:val="000A41F7"/>
    <w:rsid w:val="000F7C8A"/>
    <w:rsid w:val="001437C2"/>
    <w:rsid w:val="001447B7"/>
    <w:rsid w:val="001C6EC8"/>
    <w:rsid w:val="00202BB8"/>
    <w:rsid w:val="003053F6"/>
    <w:rsid w:val="00345170"/>
    <w:rsid w:val="003545A6"/>
    <w:rsid w:val="003814FA"/>
    <w:rsid w:val="00394736"/>
    <w:rsid w:val="0041378B"/>
    <w:rsid w:val="004256F1"/>
    <w:rsid w:val="00473414"/>
    <w:rsid w:val="0048266F"/>
    <w:rsid w:val="00494E35"/>
    <w:rsid w:val="004C0383"/>
    <w:rsid w:val="004C4F98"/>
    <w:rsid w:val="004E14A8"/>
    <w:rsid w:val="004F1DE8"/>
    <w:rsid w:val="004F7BC6"/>
    <w:rsid w:val="00504AE5"/>
    <w:rsid w:val="00541A97"/>
    <w:rsid w:val="00543F7E"/>
    <w:rsid w:val="0057611D"/>
    <w:rsid w:val="00576C18"/>
    <w:rsid w:val="00576F87"/>
    <w:rsid w:val="00581ACA"/>
    <w:rsid w:val="005A1D69"/>
    <w:rsid w:val="005A7190"/>
    <w:rsid w:val="005C19B5"/>
    <w:rsid w:val="00660C69"/>
    <w:rsid w:val="00663B47"/>
    <w:rsid w:val="006662B0"/>
    <w:rsid w:val="006B789C"/>
    <w:rsid w:val="006E3706"/>
    <w:rsid w:val="007B235E"/>
    <w:rsid w:val="007E2F8D"/>
    <w:rsid w:val="007E687C"/>
    <w:rsid w:val="007F6B67"/>
    <w:rsid w:val="00803749"/>
    <w:rsid w:val="00950183"/>
    <w:rsid w:val="00952140"/>
    <w:rsid w:val="009555CB"/>
    <w:rsid w:val="009A3A43"/>
    <w:rsid w:val="009B043C"/>
    <w:rsid w:val="009B67C6"/>
    <w:rsid w:val="009C560F"/>
    <w:rsid w:val="00A06353"/>
    <w:rsid w:val="00A15616"/>
    <w:rsid w:val="00A51BCF"/>
    <w:rsid w:val="00A55C4D"/>
    <w:rsid w:val="00A96273"/>
    <w:rsid w:val="00AD258A"/>
    <w:rsid w:val="00AD5FA3"/>
    <w:rsid w:val="00AF0C09"/>
    <w:rsid w:val="00B00169"/>
    <w:rsid w:val="00B449A9"/>
    <w:rsid w:val="00B450C6"/>
    <w:rsid w:val="00B85B09"/>
    <w:rsid w:val="00BA3F10"/>
    <w:rsid w:val="00BC473E"/>
    <w:rsid w:val="00BC79CC"/>
    <w:rsid w:val="00BD78BA"/>
    <w:rsid w:val="00BF313B"/>
    <w:rsid w:val="00BF4BF0"/>
    <w:rsid w:val="00C502CC"/>
    <w:rsid w:val="00C6413A"/>
    <w:rsid w:val="00C74112"/>
    <w:rsid w:val="00D31B03"/>
    <w:rsid w:val="00DE1674"/>
    <w:rsid w:val="00DE28A2"/>
    <w:rsid w:val="00E05D9E"/>
    <w:rsid w:val="00E56525"/>
    <w:rsid w:val="00EC73BD"/>
    <w:rsid w:val="00F106DD"/>
    <w:rsid w:val="00F414F1"/>
    <w:rsid w:val="00F74309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6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Симоненко</dc:creator>
  <cp:keywords/>
  <dc:description/>
  <cp:lastModifiedBy>user</cp:lastModifiedBy>
  <cp:revision>16</cp:revision>
  <cp:lastPrinted>2024-06-21T10:57:00Z</cp:lastPrinted>
  <dcterms:created xsi:type="dcterms:W3CDTF">2024-06-20T20:08:00Z</dcterms:created>
  <dcterms:modified xsi:type="dcterms:W3CDTF">2024-06-21T11:15:00Z</dcterms:modified>
</cp:coreProperties>
</file>