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45" w:rsidRPr="00D631EA" w:rsidRDefault="00D631EA" w:rsidP="00FC4A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31EA">
        <w:rPr>
          <w:rFonts w:ascii="Times New Roman" w:hAnsi="Times New Roman" w:cs="Times New Roman"/>
          <w:sz w:val="28"/>
          <w:szCs w:val="28"/>
          <w:lang w:val="uk-UA"/>
        </w:rPr>
        <w:t xml:space="preserve">Перелік освітніх програм відокремлених структурних підрозділів </w:t>
      </w:r>
      <w:r w:rsidR="00507E7A" w:rsidRPr="00D631EA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="00344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46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A46E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F646D">
        <w:rPr>
          <w:rFonts w:ascii="Times New Roman" w:hAnsi="Times New Roman" w:cs="Times New Roman"/>
          <w:sz w:val="28"/>
          <w:szCs w:val="28"/>
          <w:lang w:val="uk-UA"/>
        </w:rPr>
        <w:t>24/2025н.р.</w:t>
      </w:r>
      <w:r w:rsidR="006903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646D">
        <w:rPr>
          <w:rFonts w:ascii="Times New Roman" w:hAnsi="Times New Roman" w:cs="Times New Roman"/>
          <w:sz w:val="28"/>
          <w:szCs w:val="28"/>
          <w:lang w:val="uk-UA"/>
        </w:rPr>
        <w:t>які потребують</w:t>
      </w:r>
      <w:r w:rsidR="006903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46D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34494A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8F646D">
        <w:rPr>
          <w:rFonts w:ascii="Times New Roman" w:hAnsi="Times New Roman" w:cs="Times New Roman"/>
          <w:sz w:val="28"/>
          <w:szCs w:val="28"/>
          <w:lang w:val="uk-UA"/>
        </w:rPr>
        <w:t xml:space="preserve"> вченою радою університету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830"/>
        <w:gridCol w:w="2974"/>
        <w:gridCol w:w="3402"/>
      </w:tblGrid>
      <w:tr w:rsidR="0002190D" w:rsidTr="00774E60">
        <w:tc>
          <w:tcPr>
            <w:tcW w:w="567" w:type="dxa"/>
          </w:tcPr>
          <w:p w:rsidR="0002190D" w:rsidRPr="0002190D" w:rsidRDefault="0002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830" w:type="dxa"/>
          </w:tcPr>
          <w:p w:rsidR="0002190D" w:rsidRPr="0002190D" w:rsidRDefault="0002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та назва спеціальності</w:t>
            </w:r>
          </w:p>
        </w:tc>
        <w:tc>
          <w:tcPr>
            <w:tcW w:w="2974" w:type="dxa"/>
          </w:tcPr>
          <w:p w:rsidR="0002190D" w:rsidRPr="0002190D" w:rsidRDefault="0002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 ОП</w:t>
            </w:r>
          </w:p>
        </w:tc>
        <w:tc>
          <w:tcPr>
            <w:tcW w:w="3402" w:type="dxa"/>
          </w:tcPr>
          <w:p w:rsidR="0002190D" w:rsidRPr="0002190D" w:rsidRDefault="00021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C32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окремлений структурний підрозділ</w:t>
            </w:r>
          </w:p>
        </w:tc>
      </w:tr>
      <w:tr w:rsidR="00162CAC" w:rsidTr="00774E60">
        <w:tc>
          <w:tcPr>
            <w:tcW w:w="567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30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 Електронні комунікації та радіотехніка</w:t>
            </w:r>
          </w:p>
        </w:tc>
        <w:tc>
          <w:tcPr>
            <w:tcW w:w="2974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BC3477" w:rsidRPr="00EA4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елекомунікації та радіотехніка</w:t>
            </w:r>
          </w:p>
        </w:tc>
        <w:tc>
          <w:tcPr>
            <w:tcW w:w="3402" w:type="dxa"/>
            <w:vMerge w:val="restart"/>
            <w:vAlign w:val="center"/>
          </w:tcPr>
          <w:p w:rsidR="00162CAC" w:rsidRPr="00C32DBD" w:rsidRDefault="00162CAC" w:rsidP="0098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ВСП</w:t>
            </w:r>
            <w:r w:rsidR="00C32DBD" w:rsidRPr="00C32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"Запорізький фаховий коледж</w:t>
            </w:r>
            <w:r w:rsidRPr="00C32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комп'ютерних технологій Національного університету "Запорізька політехніка"</w:t>
            </w:r>
          </w:p>
        </w:tc>
      </w:tr>
      <w:tr w:rsidR="00162CAC" w:rsidTr="00774E60">
        <w:tc>
          <w:tcPr>
            <w:tcW w:w="567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30" w:type="dxa"/>
          </w:tcPr>
          <w:p w:rsidR="00162CAC" w:rsidRPr="0002190D" w:rsidRDefault="009F76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 Автоматизація, комп’ютерно-інтегровані технології та робототехніка</w:t>
            </w:r>
          </w:p>
        </w:tc>
        <w:tc>
          <w:tcPr>
            <w:tcW w:w="2974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C3477" w:rsidRPr="00986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втоматизація та комп’ютерно-інтегровані технології</w:t>
            </w:r>
          </w:p>
        </w:tc>
        <w:tc>
          <w:tcPr>
            <w:tcW w:w="3402" w:type="dxa"/>
            <w:vMerge/>
          </w:tcPr>
          <w:p w:rsidR="00162CAC" w:rsidRPr="00C32DB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2CAC" w:rsidTr="00774E60">
        <w:tc>
          <w:tcPr>
            <w:tcW w:w="567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30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 Комп’ютерна інженерія</w:t>
            </w:r>
          </w:p>
        </w:tc>
        <w:tc>
          <w:tcPr>
            <w:tcW w:w="2974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BC3477" w:rsidRPr="00986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омп’ютерна інженерія</w:t>
            </w:r>
          </w:p>
        </w:tc>
        <w:tc>
          <w:tcPr>
            <w:tcW w:w="3402" w:type="dxa"/>
            <w:vMerge/>
          </w:tcPr>
          <w:p w:rsidR="00162CAC" w:rsidRPr="00C32DB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2CAC" w:rsidTr="00774E60">
        <w:tc>
          <w:tcPr>
            <w:tcW w:w="567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30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 Прикладна математика</w:t>
            </w:r>
          </w:p>
        </w:tc>
        <w:tc>
          <w:tcPr>
            <w:tcW w:w="2974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C3477" w:rsidRPr="00986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рикладна математика</w:t>
            </w:r>
          </w:p>
        </w:tc>
        <w:tc>
          <w:tcPr>
            <w:tcW w:w="3402" w:type="dxa"/>
            <w:vMerge/>
          </w:tcPr>
          <w:p w:rsidR="00162CAC" w:rsidRPr="00C32DB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2CAC" w:rsidTr="00774E60">
        <w:tc>
          <w:tcPr>
            <w:tcW w:w="567" w:type="dxa"/>
          </w:tcPr>
          <w:p w:rsidR="00162CAC" w:rsidRPr="0002190D" w:rsidRDefault="00774E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30" w:type="dxa"/>
          </w:tcPr>
          <w:p w:rsidR="00162CAC" w:rsidRPr="0002190D" w:rsidRDefault="006A72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 Електроніка</w:t>
            </w:r>
          </w:p>
        </w:tc>
        <w:tc>
          <w:tcPr>
            <w:tcW w:w="2974" w:type="dxa"/>
          </w:tcPr>
          <w:p w:rsidR="00162CAC" w:rsidRPr="0002190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BC3477" w:rsidRPr="00162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лектроніка</w:t>
            </w:r>
          </w:p>
        </w:tc>
        <w:tc>
          <w:tcPr>
            <w:tcW w:w="3402" w:type="dxa"/>
            <w:vMerge/>
          </w:tcPr>
          <w:p w:rsidR="00162CAC" w:rsidRPr="00C32DBD" w:rsidRDefault="00162C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7058" w:rsidRPr="005439F5" w:rsidTr="00774E60">
        <w:tc>
          <w:tcPr>
            <w:tcW w:w="567" w:type="dxa"/>
          </w:tcPr>
          <w:p w:rsidR="00D37058" w:rsidRPr="0002190D" w:rsidRDefault="00774E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30" w:type="dxa"/>
          </w:tcPr>
          <w:p w:rsidR="00D37058" w:rsidRPr="0002190D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022 Дизайн</w:t>
            </w:r>
          </w:p>
        </w:tc>
        <w:tc>
          <w:tcPr>
            <w:tcW w:w="2974" w:type="dxa"/>
          </w:tcPr>
          <w:p w:rsidR="00D37058" w:rsidRPr="0002190D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Графічний дизайн</w:t>
            </w:r>
          </w:p>
        </w:tc>
        <w:tc>
          <w:tcPr>
            <w:tcW w:w="3402" w:type="dxa"/>
            <w:vMerge w:val="restart"/>
            <w:vAlign w:val="center"/>
          </w:tcPr>
          <w:p w:rsidR="00D37058" w:rsidRPr="00C32DBD" w:rsidRDefault="00D37058" w:rsidP="00BC3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ВСП "Запорізький</w:t>
            </w:r>
            <w:r w:rsidR="00C32DBD" w:rsidRPr="00C32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електротехнічний фаховий коледж</w:t>
            </w:r>
            <w:r w:rsidR="00B0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Національного </w:t>
            </w:r>
            <w:proofErr w:type="spellStart"/>
            <w:r w:rsidR="00B0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універcитету</w:t>
            </w:r>
            <w:proofErr w:type="spellEnd"/>
            <w:r w:rsidR="00B04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2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"Запорізька політехніка"</w:t>
            </w:r>
          </w:p>
          <w:p w:rsidR="00D37058" w:rsidRPr="00C32DBD" w:rsidRDefault="00D37058" w:rsidP="00BC3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D3E" w:rsidRPr="005439F5" w:rsidTr="00774E60">
        <w:tc>
          <w:tcPr>
            <w:tcW w:w="567" w:type="dxa"/>
          </w:tcPr>
          <w:p w:rsidR="007E5D3E" w:rsidRPr="0002190D" w:rsidRDefault="007E5D3E" w:rsidP="00003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30" w:type="dxa"/>
          </w:tcPr>
          <w:p w:rsidR="007E5D3E" w:rsidRPr="0002190D" w:rsidRDefault="007E5D3E" w:rsidP="0009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051</w:t>
            </w:r>
            <w:r w:rsidRPr="0015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Економіка</w:t>
            </w:r>
          </w:p>
        </w:tc>
        <w:tc>
          <w:tcPr>
            <w:tcW w:w="2974" w:type="dxa"/>
          </w:tcPr>
          <w:p w:rsidR="007E5D3E" w:rsidRPr="0002190D" w:rsidRDefault="007E5D3E" w:rsidP="00090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 підприємства</w:t>
            </w:r>
          </w:p>
        </w:tc>
        <w:tc>
          <w:tcPr>
            <w:tcW w:w="3402" w:type="dxa"/>
            <w:vMerge/>
            <w:vAlign w:val="center"/>
          </w:tcPr>
          <w:p w:rsidR="007E5D3E" w:rsidRPr="00C32DBD" w:rsidRDefault="007E5D3E" w:rsidP="00BC3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D3E" w:rsidTr="00774E60">
        <w:tc>
          <w:tcPr>
            <w:tcW w:w="567" w:type="dxa"/>
          </w:tcPr>
          <w:p w:rsidR="007E5D3E" w:rsidRPr="00774E60" w:rsidRDefault="007E5D3E" w:rsidP="00003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30" w:type="dxa"/>
          </w:tcPr>
          <w:p w:rsidR="007E5D3E" w:rsidRPr="0002190D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 Інженерія програмного забезпечення</w:t>
            </w:r>
          </w:p>
        </w:tc>
        <w:tc>
          <w:tcPr>
            <w:tcW w:w="2974" w:type="dxa"/>
          </w:tcPr>
          <w:p w:rsidR="007E5D3E" w:rsidRPr="0002190D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програмного забезпечення</w:t>
            </w:r>
          </w:p>
        </w:tc>
        <w:tc>
          <w:tcPr>
            <w:tcW w:w="3402" w:type="dxa"/>
            <w:vMerge/>
          </w:tcPr>
          <w:p w:rsidR="007E5D3E" w:rsidRPr="0002190D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D3E" w:rsidTr="00774E60">
        <w:tc>
          <w:tcPr>
            <w:tcW w:w="567" w:type="dxa"/>
          </w:tcPr>
          <w:p w:rsidR="007E5D3E" w:rsidRPr="00774E60" w:rsidRDefault="007E5D3E" w:rsidP="00003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30" w:type="dxa"/>
          </w:tcPr>
          <w:p w:rsidR="007E5D3E" w:rsidRPr="0002190D" w:rsidRDefault="007E5D3E" w:rsidP="000F4B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 Галузеве машинобудування</w:t>
            </w:r>
          </w:p>
        </w:tc>
        <w:tc>
          <w:tcPr>
            <w:tcW w:w="2974" w:type="dxa"/>
          </w:tcPr>
          <w:p w:rsidR="007E5D3E" w:rsidRPr="0002190D" w:rsidRDefault="007E5D3E" w:rsidP="000F4B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у машинобудуванні</w:t>
            </w:r>
          </w:p>
        </w:tc>
        <w:tc>
          <w:tcPr>
            <w:tcW w:w="3402" w:type="dxa"/>
            <w:vMerge/>
          </w:tcPr>
          <w:p w:rsidR="007E5D3E" w:rsidRDefault="007E5D3E">
            <w:pPr>
              <w:rPr>
                <w:lang w:val="uk-UA"/>
              </w:rPr>
            </w:pPr>
          </w:p>
        </w:tc>
      </w:tr>
      <w:tr w:rsidR="007E5D3E" w:rsidTr="00774E60">
        <w:tc>
          <w:tcPr>
            <w:tcW w:w="567" w:type="dxa"/>
          </w:tcPr>
          <w:p w:rsidR="007E5D3E" w:rsidRPr="00774E60" w:rsidRDefault="007E5D3E" w:rsidP="005013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30" w:type="dxa"/>
          </w:tcPr>
          <w:p w:rsidR="007E5D3E" w:rsidRDefault="007E5D3E">
            <w:pPr>
              <w:rPr>
                <w:lang w:val="uk-UA"/>
              </w:rPr>
            </w:pPr>
            <w:r w:rsidRPr="00543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 Галузеве машинобудування</w:t>
            </w:r>
          </w:p>
        </w:tc>
        <w:tc>
          <w:tcPr>
            <w:tcW w:w="2974" w:type="dxa"/>
          </w:tcPr>
          <w:p w:rsidR="007E5D3E" w:rsidRDefault="007E5D3E">
            <w:pPr>
              <w:rPr>
                <w:lang w:val="uk-UA"/>
              </w:rPr>
            </w:pPr>
            <w:r w:rsidRPr="00543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Технологія обробки матеріалів на верстатах та автоматичних лініях</w:t>
            </w:r>
          </w:p>
        </w:tc>
        <w:tc>
          <w:tcPr>
            <w:tcW w:w="3402" w:type="dxa"/>
            <w:vMerge/>
          </w:tcPr>
          <w:p w:rsidR="007E5D3E" w:rsidRDefault="007E5D3E">
            <w:pPr>
              <w:rPr>
                <w:lang w:val="uk-UA"/>
              </w:rPr>
            </w:pPr>
          </w:p>
        </w:tc>
      </w:tr>
      <w:tr w:rsidR="007E5D3E" w:rsidTr="00774E60">
        <w:tc>
          <w:tcPr>
            <w:tcW w:w="567" w:type="dxa"/>
          </w:tcPr>
          <w:p w:rsidR="007E5D3E" w:rsidRPr="00774E60" w:rsidRDefault="007E5D3E" w:rsidP="005013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30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974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Електроустаткування підприємств та цивільних споруд</w:t>
            </w:r>
          </w:p>
        </w:tc>
        <w:tc>
          <w:tcPr>
            <w:tcW w:w="3402" w:type="dxa"/>
            <w:vMerge/>
          </w:tcPr>
          <w:p w:rsidR="007E5D3E" w:rsidRDefault="007E5D3E">
            <w:pPr>
              <w:rPr>
                <w:lang w:val="uk-UA"/>
              </w:rPr>
            </w:pPr>
          </w:p>
        </w:tc>
      </w:tr>
      <w:tr w:rsidR="007E5D3E" w:rsidRPr="004D4D64" w:rsidTr="00774E60">
        <w:tc>
          <w:tcPr>
            <w:tcW w:w="567" w:type="dxa"/>
          </w:tcPr>
          <w:p w:rsidR="007E5D3E" w:rsidRPr="00774E60" w:rsidRDefault="007E5D3E" w:rsidP="00757A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30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974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 і експлуатація електроустаткування повітряних суден й електропостачання аеропортів</w:t>
            </w:r>
          </w:p>
        </w:tc>
        <w:tc>
          <w:tcPr>
            <w:tcW w:w="3402" w:type="dxa"/>
            <w:vMerge/>
          </w:tcPr>
          <w:p w:rsidR="007E5D3E" w:rsidRDefault="007E5D3E">
            <w:pPr>
              <w:rPr>
                <w:lang w:val="uk-UA"/>
              </w:rPr>
            </w:pPr>
          </w:p>
        </w:tc>
      </w:tr>
      <w:tr w:rsidR="007E5D3E" w:rsidTr="00774E60">
        <w:tc>
          <w:tcPr>
            <w:tcW w:w="567" w:type="dxa"/>
          </w:tcPr>
          <w:p w:rsidR="007E5D3E" w:rsidRPr="00D37058" w:rsidRDefault="007E5D3E" w:rsidP="00757A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30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974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Електричні машини, електричні та електронні апарати</w:t>
            </w:r>
          </w:p>
        </w:tc>
        <w:tc>
          <w:tcPr>
            <w:tcW w:w="3402" w:type="dxa"/>
            <w:vMerge/>
          </w:tcPr>
          <w:p w:rsidR="007E5D3E" w:rsidRDefault="007E5D3E">
            <w:pPr>
              <w:rPr>
                <w:lang w:val="uk-UA"/>
              </w:rPr>
            </w:pPr>
          </w:p>
        </w:tc>
      </w:tr>
      <w:tr w:rsidR="007E5D3E" w:rsidRPr="00D37058" w:rsidTr="00774E60">
        <w:tc>
          <w:tcPr>
            <w:tcW w:w="567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bookmarkStart w:id="0" w:name="_GoBack"/>
            <w:bookmarkEnd w:id="0"/>
          </w:p>
        </w:tc>
        <w:tc>
          <w:tcPr>
            <w:tcW w:w="3830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 Електроніка</w:t>
            </w:r>
          </w:p>
        </w:tc>
        <w:tc>
          <w:tcPr>
            <w:tcW w:w="2974" w:type="dxa"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Інтелектуальні технології </w:t>
            </w:r>
            <w:proofErr w:type="spellStart"/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мікросистемної</w:t>
            </w:r>
            <w:proofErr w:type="spellEnd"/>
            <w:r w:rsidRPr="00D37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радіоелектронної техніки</w:t>
            </w:r>
          </w:p>
        </w:tc>
        <w:tc>
          <w:tcPr>
            <w:tcW w:w="3402" w:type="dxa"/>
            <w:vMerge/>
          </w:tcPr>
          <w:p w:rsidR="007E5D3E" w:rsidRPr="00D37058" w:rsidRDefault="007E5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2190D" w:rsidRPr="005D5369" w:rsidRDefault="0002190D">
      <w:pPr>
        <w:rPr>
          <w:lang w:val="uk-UA"/>
        </w:rPr>
      </w:pPr>
    </w:p>
    <w:sectPr w:rsidR="0002190D" w:rsidRPr="005D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7D"/>
    <w:rsid w:val="0002190D"/>
    <w:rsid w:val="000A6A07"/>
    <w:rsid w:val="000B533F"/>
    <w:rsid w:val="00156316"/>
    <w:rsid w:val="00162CAC"/>
    <w:rsid w:val="0017207D"/>
    <w:rsid w:val="002C3769"/>
    <w:rsid w:val="0034494A"/>
    <w:rsid w:val="003A3745"/>
    <w:rsid w:val="004D4D64"/>
    <w:rsid w:val="00507E7A"/>
    <w:rsid w:val="005439F5"/>
    <w:rsid w:val="005D5369"/>
    <w:rsid w:val="006903AB"/>
    <w:rsid w:val="006A7297"/>
    <w:rsid w:val="006B6D28"/>
    <w:rsid w:val="00774E60"/>
    <w:rsid w:val="007E5D3E"/>
    <w:rsid w:val="007F7F9A"/>
    <w:rsid w:val="008F646D"/>
    <w:rsid w:val="00986B50"/>
    <w:rsid w:val="009F7600"/>
    <w:rsid w:val="00B04F20"/>
    <w:rsid w:val="00BA46EA"/>
    <w:rsid w:val="00BC3477"/>
    <w:rsid w:val="00C32DBD"/>
    <w:rsid w:val="00D37058"/>
    <w:rsid w:val="00D631EA"/>
    <w:rsid w:val="00E528CF"/>
    <w:rsid w:val="00EA49C7"/>
    <w:rsid w:val="00F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33</cp:revision>
  <cp:lastPrinted>2024-08-23T07:00:00Z</cp:lastPrinted>
  <dcterms:created xsi:type="dcterms:W3CDTF">2024-08-22T09:34:00Z</dcterms:created>
  <dcterms:modified xsi:type="dcterms:W3CDTF">2024-08-23T08:30:00Z</dcterms:modified>
</cp:coreProperties>
</file>