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8F" w:rsidRPr="00A17C87" w:rsidRDefault="00D87F8F">
      <w:pPr>
        <w:pStyle w:val="Heading1"/>
        <w:spacing w:before="74"/>
        <w:ind w:left="710"/>
        <w:rPr>
          <w:sz w:val="28"/>
          <w:szCs w:val="28"/>
        </w:rPr>
      </w:pPr>
      <w:r w:rsidRPr="00A17C87">
        <w:rPr>
          <w:spacing w:val="-2"/>
          <w:sz w:val="28"/>
          <w:szCs w:val="28"/>
        </w:rPr>
        <w:t>РІШЕННЯ</w:t>
      </w:r>
    </w:p>
    <w:p w:rsidR="00D87F8F" w:rsidRPr="00A17C87" w:rsidRDefault="00D87F8F">
      <w:pPr>
        <w:spacing w:before="2"/>
        <w:ind w:left="1"/>
        <w:jc w:val="center"/>
        <w:rPr>
          <w:b/>
          <w:sz w:val="28"/>
          <w:szCs w:val="28"/>
        </w:rPr>
      </w:pPr>
      <w:r w:rsidRPr="00A17C87">
        <w:rPr>
          <w:b/>
          <w:sz w:val="28"/>
          <w:szCs w:val="28"/>
        </w:rPr>
        <w:t>Вченої</w:t>
      </w:r>
      <w:r w:rsidRPr="00A17C87">
        <w:rPr>
          <w:b/>
          <w:spacing w:val="-7"/>
          <w:sz w:val="28"/>
          <w:szCs w:val="28"/>
        </w:rPr>
        <w:t xml:space="preserve"> </w:t>
      </w:r>
      <w:r w:rsidRPr="00A17C87">
        <w:rPr>
          <w:b/>
          <w:sz w:val="28"/>
          <w:szCs w:val="28"/>
        </w:rPr>
        <w:t>ради</w:t>
      </w:r>
      <w:r w:rsidRPr="00A17C87">
        <w:rPr>
          <w:b/>
          <w:spacing w:val="-6"/>
          <w:sz w:val="28"/>
          <w:szCs w:val="28"/>
        </w:rPr>
        <w:t xml:space="preserve"> </w:t>
      </w:r>
      <w:r w:rsidRPr="00A17C87">
        <w:rPr>
          <w:b/>
          <w:sz w:val="28"/>
          <w:szCs w:val="28"/>
        </w:rPr>
        <w:t>щодо</w:t>
      </w:r>
      <w:r w:rsidRPr="00A17C87">
        <w:rPr>
          <w:b/>
          <w:spacing w:val="-5"/>
          <w:sz w:val="28"/>
          <w:szCs w:val="28"/>
        </w:rPr>
        <w:t xml:space="preserve"> </w:t>
      </w:r>
      <w:r w:rsidRPr="00A17C87">
        <w:rPr>
          <w:b/>
          <w:sz w:val="28"/>
          <w:szCs w:val="28"/>
        </w:rPr>
        <w:t>присвоєння</w:t>
      </w:r>
      <w:r w:rsidRPr="00A17C87">
        <w:rPr>
          <w:b/>
          <w:spacing w:val="-7"/>
          <w:sz w:val="28"/>
          <w:szCs w:val="28"/>
        </w:rPr>
        <w:t xml:space="preserve"> </w:t>
      </w:r>
      <w:r w:rsidRPr="00A17C87">
        <w:rPr>
          <w:b/>
          <w:sz w:val="28"/>
          <w:szCs w:val="28"/>
        </w:rPr>
        <w:t>вченого</w:t>
      </w:r>
      <w:r w:rsidRPr="00A17C87">
        <w:rPr>
          <w:b/>
          <w:spacing w:val="-4"/>
          <w:sz w:val="28"/>
          <w:szCs w:val="28"/>
        </w:rPr>
        <w:t xml:space="preserve"> </w:t>
      </w:r>
      <w:r w:rsidRPr="00A17C87">
        <w:rPr>
          <w:b/>
          <w:spacing w:val="-2"/>
          <w:sz w:val="28"/>
          <w:szCs w:val="28"/>
        </w:rPr>
        <w:t>звання</w:t>
      </w:r>
    </w:p>
    <w:p w:rsidR="00D87F8F" w:rsidRPr="00A17C87" w:rsidRDefault="00D87F8F">
      <w:pPr>
        <w:pStyle w:val="BodyText"/>
        <w:ind w:left="0"/>
        <w:jc w:val="left"/>
        <w:rPr>
          <w:b/>
          <w:sz w:val="28"/>
          <w:szCs w:val="28"/>
        </w:rPr>
      </w:pPr>
    </w:p>
    <w:p w:rsidR="00D87F8F" w:rsidRPr="00A17C87" w:rsidRDefault="00D87F8F">
      <w:pPr>
        <w:ind w:left="2805" w:right="289" w:hanging="1794"/>
        <w:rPr>
          <w:sz w:val="28"/>
          <w:szCs w:val="28"/>
        </w:rPr>
      </w:pPr>
      <w:r w:rsidRPr="00A17C87">
        <w:rPr>
          <w:sz w:val="28"/>
          <w:szCs w:val="28"/>
        </w:rPr>
        <w:t>Вчена</w:t>
      </w:r>
      <w:r w:rsidRPr="00A17C87">
        <w:rPr>
          <w:spacing w:val="-9"/>
          <w:sz w:val="28"/>
          <w:szCs w:val="28"/>
        </w:rPr>
        <w:t xml:space="preserve"> </w:t>
      </w:r>
      <w:r w:rsidRPr="00A17C87">
        <w:rPr>
          <w:sz w:val="28"/>
          <w:szCs w:val="28"/>
        </w:rPr>
        <w:t>рада</w:t>
      </w:r>
      <w:r w:rsidRPr="00A17C87">
        <w:rPr>
          <w:spacing w:val="-9"/>
          <w:sz w:val="28"/>
          <w:szCs w:val="28"/>
        </w:rPr>
        <w:t xml:space="preserve">    </w:t>
      </w:r>
      <w:r w:rsidRPr="00A17C87">
        <w:rPr>
          <w:sz w:val="28"/>
          <w:szCs w:val="28"/>
        </w:rPr>
        <w:t>Національного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університету</w:t>
      </w:r>
      <w:r w:rsidRPr="00A17C87">
        <w:rPr>
          <w:spacing w:val="-6"/>
          <w:sz w:val="28"/>
          <w:szCs w:val="28"/>
        </w:rPr>
        <w:t xml:space="preserve"> </w:t>
      </w:r>
      <w:r w:rsidRPr="00A17C87">
        <w:rPr>
          <w:sz w:val="28"/>
          <w:szCs w:val="28"/>
        </w:rPr>
        <w:t>«Запорізька</w:t>
      </w:r>
      <w:r w:rsidRPr="00A17C87">
        <w:rPr>
          <w:spacing w:val="-8"/>
          <w:sz w:val="28"/>
          <w:szCs w:val="28"/>
        </w:rPr>
        <w:t xml:space="preserve"> </w:t>
      </w:r>
      <w:r w:rsidRPr="00A17C87">
        <w:rPr>
          <w:sz w:val="28"/>
          <w:szCs w:val="28"/>
        </w:rPr>
        <w:t>політехніка»,</w:t>
      </w:r>
    </w:p>
    <w:p w:rsidR="00D87F8F" w:rsidRPr="00A17C87" w:rsidRDefault="00D87F8F">
      <w:pPr>
        <w:tabs>
          <w:tab w:val="left" w:pos="2492"/>
          <w:tab w:val="left" w:pos="9794"/>
        </w:tabs>
        <w:spacing w:line="321" w:lineRule="exact"/>
        <w:ind w:left="111"/>
        <w:rPr>
          <w:i/>
          <w:sz w:val="28"/>
          <w:szCs w:val="28"/>
        </w:rPr>
      </w:pPr>
      <w:r w:rsidRPr="00A17C87">
        <w:rPr>
          <w:sz w:val="28"/>
          <w:szCs w:val="28"/>
        </w:rPr>
        <w:tab/>
        <w:t>Міністерства</w:t>
      </w:r>
      <w:r w:rsidRPr="00A17C87">
        <w:rPr>
          <w:spacing w:val="-6"/>
          <w:sz w:val="28"/>
          <w:szCs w:val="28"/>
        </w:rPr>
        <w:t xml:space="preserve"> </w:t>
      </w:r>
      <w:r w:rsidRPr="00A17C87">
        <w:rPr>
          <w:sz w:val="28"/>
          <w:szCs w:val="28"/>
        </w:rPr>
        <w:t>освіти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і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науки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>України</w:t>
      </w:r>
      <w:r w:rsidRPr="00A17C87">
        <w:rPr>
          <w:i/>
          <w:sz w:val="28"/>
          <w:szCs w:val="28"/>
        </w:rPr>
        <w:tab/>
      </w:r>
    </w:p>
    <w:p w:rsidR="00D87F8F" w:rsidRDefault="00D87F8F">
      <w:pPr>
        <w:pStyle w:val="BodyText"/>
        <w:spacing w:line="242" w:lineRule="auto"/>
        <w:ind w:right="289" w:firstLine="115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17C87">
        <w:rPr>
          <w:sz w:val="28"/>
          <w:szCs w:val="28"/>
        </w:rPr>
        <w:t>прийняла рішення щодо присвоєння вченого звання</w:t>
      </w:r>
    </w:p>
    <w:p w:rsidR="00D87F8F" w:rsidRPr="00A17C87" w:rsidRDefault="00D87F8F">
      <w:pPr>
        <w:pStyle w:val="BodyText"/>
        <w:spacing w:line="242" w:lineRule="auto"/>
        <w:ind w:right="289" w:firstLine="1156"/>
        <w:jc w:val="left"/>
        <w:rPr>
          <w:sz w:val="28"/>
          <w:szCs w:val="28"/>
        </w:rPr>
      </w:pPr>
    </w:p>
    <w:p w:rsidR="00D87F8F" w:rsidRDefault="00D87F8F" w:rsidP="002879EB">
      <w:pPr>
        <w:tabs>
          <w:tab w:val="left" w:pos="2420"/>
          <w:tab w:val="left" w:pos="9722"/>
        </w:tabs>
        <w:spacing w:line="317" w:lineRule="exact"/>
        <w:ind w:right="78"/>
        <w:jc w:val="center"/>
        <w:rPr>
          <w:b/>
          <w:spacing w:val="-2"/>
          <w:sz w:val="28"/>
          <w:szCs w:val="28"/>
        </w:rPr>
      </w:pPr>
      <w:r w:rsidRPr="00A17C87">
        <w:rPr>
          <w:b/>
          <w:sz w:val="28"/>
          <w:szCs w:val="28"/>
        </w:rPr>
        <w:t>Павленко</w:t>
      </w:r>
      <w:r w:rsidRPr="00A17C87">
        <w:rPr>
          <w:b/>
          <w:spacing w:val="-9"/>
          <w:sz w:val="28"/>
          <w:szCs w:val="28"/>
        </w:rPr>
        <w:t xml:space="preserve"> </w:t>
      </w:r>
      <w:r w:rsidRPr="00A17C87">
        <w:rPr>
          <w:b/>
          <w:sz w:val="28"/>
          <w:szCs w:val="28"/>
        </w:rPr>
        <w:t>Тетяні</w:t>
      </w:r>
      <w:r w:rsidRPr="00A17C87">
        <w:rPr>
          <w:b/>
          <w:spacing w:val="-8"/>
          <w:sz w:val="28"/>
          <w:szCs w:val="28"/>
        </w:rPr>
        <w:t xml:space="preserve"> </w:t>
      </w:r>
      <w:r w:rsidRPr="00A17C87">
        <w:rPr>
          <w:b/>
          <w:spacing w:val="-2"/>
          <w:sz w:val="28"/>
          <w:szCs w:val="28"/>
        </w:rPr>
        <w:t>Олександрівні</w:t>
      </w:r>
    </w:p>
    <w:p w:rsidR="00D87F8F" w:rsidRPr="00A17C87" w:rsidRDefault="00D87F8F" w:rsidP="002879EB">
      <w:pPr>
        <w:tabs>
          <w:tab w:val="left" w:pos="2420"/>
          <w:tab w:val="left" w:pos="9722"/>
        </w:tabs>
        <w:spacing w:line="317" w:lineRule="exact"/>
        <w:ind w:right="78"/>
        <w:jc w:val="center"/>
        <w:rPr>
          <w:b/>
          <w:sz w:val="28"/>
          <w:szCs w:val="28"/>
        </w:rPr>
      </w:pPr>
      <w:r w:rsidRPr="00A17C87">
        <w:rPr>
          <w:b/>
          <w:sz w:val="28"/>
          <w:szCs w:val="28"/>
        </w:rPr>
        <w:tab/>
      </w:r>
    </w:p>
    <w:p w:rsidR="00D87F8F" w:rsidRDefault="00D87F8F">
      <w:pPr>
        <w:tabs>
          <w:tab w:val="left" w:pos="3848"/>
          <w:tab w:val="left" w:pos="9734"/>
        </w:tabs>
        <w:ind w:left="4067" w:right="289" w:hanging="3956"/>
        <w:rPr>
          <w:sz w:val="28"/>
          <w:szCs w:val="28"/>
          <w:u w:val="single"/>
          <w:lang w:val="ru-RU"/>
        </w:rPr>
      </w:pPr>
      <w:r w:rsidRPr="00A17C87">
        <w:rPr>
          <w:sz w:val="28"/>
          <w:szCs w:val="28"/>
          <w:u w:val="single"/>
        </w:rPr>
        <w:t xml:space="preserve">по кафедрі </w:t>
      </w:r>
      <w:r>
        <w:rPr>
          <w:sz w:val="28"/>
          <w:szCs w:val="28"/>
          <w:u w:val="single"/>
          <w:lang w:val="ru-RU"/>
        </w:rPr>
        <w:t>дизайну</w:t>
      </w:r>
    </w:p>
    <w:p w:rsidR="00D87F8F" w:rsidRPr="00A17C87" w:rsidRDefault="00D87F8F" w:rsidP="00E03034">
      <w:pPr>
        <w:rPr>
          <w:sz w:val="28"/>
          <w:szCs w:val="28"/>
        </w:rPr>
      </w:pPr>
      <w:r w:rsidRPr="00A17C87">
        <w:rPr>
          <w:sz w:val="28"/>
          <w:szCs w:val="28"/>
        </w:rPr>
        <w:t>у складі___________осіб з___________членів ради.</w:t>
      </w:r>
    </w:p>
    <w:p w:rsidR="00D87F8F" w:rsidRPr="00A17C87" w:rsidRDefault="00D87F8F" w:rsidP="00E03034">
      <w:pPr>
        <w:rPr>
          <w:sz w:val="28"/>
          <w:szCs w:val="28"/>
          <w:lang w:val="ru-RU"/>
        </w:rPr>
      </w:pPr>
      <w:r w:rsidRPr="00A17C87">
        <w:rPr>
          <w:sz w:val="28"/>
          <w:szCs w:val="28"/>
        </w:rPr>
        <w:t>Результати голосування:</w:t>
      </w:r>
    </w:p>
    <w:p w:rsidR="00D87F8F" w:rsidRPr="00A17C87" w:rsidRDefault="00D87F8F" w:rsidP="00E03034">
      <w:pPr>
        <w:rPr>
          <w:sz w:val="28"/>
          <w:szCs w:val="28"/>
        </w:rPr>
      </w:pPr>
      <w:r w:rsidRPr="00A17C87">
        <w:rPr>
          <w:sz w:val="28"/>
          <w:szCs w:val="28"/>
        </w:rPr>
        <w:t>«за»-________, «проти»-__________, «недійсних» бюлетенів-___________.</w:t>
      </w:r>
    </w:p>
    <w:p w:rsidR="00D87F8F" w:rsidRPr="00A17C87" w:rsidRDefault="00D87F8F" w:rsidP="00E03034">
      <w:pPr>
        <w:rPr>
          <w:sz w:val="28"/>
          <w:szCs w:val="28"/>
        </w:rPr>
      </w:pPr>
      <w:r w:rsidRPr="00A17C87">
        <w:rPr>
          <w:sz w:val="28"/>
          <w:szCs w:val="28"/>
        </w:rPr>
        <w:t>Протокол засідання №________ від</w:t>
      </w:r>
      <w:r>
        <w:rPr>
          <w:sz w:val="28"/>
          <w:szCs w:val="28"/>
        </w:rPr>
        <w:t xml:space="preserve"> </w:t>
      </w:r>
      <w:r w:rsidRPr="00C5087C">
        <w:rPr>
          <w:sz w:val="28"/>
          <w:szCs w:val="28"/>
          <w:u w:val="single"/>
        </w:rPr>
        <w:t>17 грудня  2024</w:t>
      </w:r>
      <w:r w:rsidRPr="00A17C87">
        <w:rPr>
          <w:sz w:val="28"/>
          <w:szCs w:val="28"/>
        </w:rPr>
        <w:t>р.</w:t>
      </w:r>
    </w:p>
    <w:p w:rsidR="00D87F8F" w:rsidRDefault="00D87F8F">
      <w:pPr>
        <w:pStyle w:val="Heading1"/>
        <w:spacing w:before="239"/>
        <w:ind w:left="7"/>
        <w:rPr>
          <w:spacing w:val="-2"/>
          <w:sz w:val="28"/>
          <w:szCs w:val="28"/>
        </w:rPr>
      </w:pPr>
      <w:r w:rsidRPr="00A17C87">
        <w:rPr>
          <w:sz w:val="28"/>
          <w:szCs w:val="28"/>
        </w:rPr>
        <w:t>Основні</w:t>
      </w:r>
      <w:r w:rsidRPr="00A17C87">
        <w:rPr>
          <w:spacing w:val="-3"/>
          <w:sz w:val="28"/>
          <w:szCs w:val="28"/>
        </w:rPr>
        <w:t xml:space="preserve"> </w:t>
      </w:r>
      <w:r w:rsidRPr="00A17C87">
        <w:rPr>
          <w:sz w:val="28"/>
          <w:szCs w:val="28"/>
        </w:rPr>
        <w:t>дані</w:t>
      </w:r>
      <w:r w:rsidRPr="00A17C87">
        <w:rPr>
          <w:spacing w:val="-3"/>
          <w:sz w:val="28"/>
          <w:szCs w:val="28"/>
        </w:rPr>
        <w:t xml:space="preserve"> </w:t>
      </w:r>
      <w:r w:rsidRPr="00A17C87">
        <w:rPr>
          <w:sz w:val="28"/>
          <w:szCs w:val="28"/>
        </w:rPr>
        <w:t>про</w:t>
      </w:r>
      <w:r w:rsidRPr="00A17C87">
        <w:rPr>
          <w:spacing w:val="-2"/>
          <w:sz w:val="28"/>
          <w:szCs w:val="28"/>
        </w:rPr>
        <w:t xml:space="preserve"> здобувача</w:t>
      </w:r>
    </w:p>
    <w:p w:rsidR="00D87F8F" w:rsidRPr="00A17C87" w:rsidRDefault="00D87F8F">
      <w:pPr>
        <w:pStyle w:val="Heading1"/>
        <w:spacing w:before="239"/>
        <w:ind w:left="7"/>
        <w:rPr>
          <w:sz w:val="28"/>
          <w:szCs w:val="28"/>
        </w:rPr>
      </w:pPr>
    </w:p>
    <w:p w:rsidR="00D87F8F" w:rsidRPr="00A17C87" w:rsidRDefault="00D87F8F">
      <w:pPr>
        <w:pStyle w:val="ListParagraph"/>
        <w:numPr>
          <w:ilvl w:val="0"/>
          <w:numId w:val="2"/>
        </w:numPr>
        <w:tabs>
          <w:tab w:val="left" w:pos="1243"/>
        </w:tabs>
        <w:spacing w:line="322" w:lineRule="exact"/>
        <w:ind w:left="1243" w:right="0" w:hanging="431"/>
        <w:jc w:val="both"/>
        <w:rPr>
          <w:sz w:val="28"/>
          <w:szCs w:val="28"/>
        </w:rPr>
      </w:pPr>
      <w:r w:rsidRPr="00A17C87">
        <w:rPr>
          <w:sz w:val="28"/>
          <w:szCs w:val="28"/>
        </w:rPr>
        <w:t>П</w:t>
      </w:r>
      <w:r>
        <w:rPr>
          <w:sz w:val="28"/>
          <w:szCs w:val="28"/>
        </w:rPr>
        <w:t>АВЛЕНКО</w:t>
      </w:r>
      <w:r w:rsidRPr="00A17C87">
        <w:rPr>
          <w:spacing w:val="-6"/>
          <w:sz w:val="28"/>
          <w:szCs w:val="28"/>
        </w:rPr>
        <w:t xml:space="preserve"> </w:t>
      </w:r>
      <w:r w:rsidRPr="00A17C87">
        <w:rPr>
          <w:sz w:val="28"/>
          <w:szCs w:val="28"/>
        </w:rPr>
        <w:t>Тетяна</w:t>
      </w:r>
      <w:r w:rsidRPr="00A17C87">
        <w:rPr>
          <w:spacing w:val="-8"/>
          <w:sz w:val="28"/>
          <w:szCs w:val="28"/>
        </w:rPr>
        <w:t xml:space="preserve"> </w:t>
      </w:r>
      <w:r w:rsidRPr="00A17C87">
        <w:rPr>
          <w:sz w:val="28"/>
          <w:szCs w:val="28"/>
        </w:rPr>
        <w:t>Олександрівна,</w:t>
      </w:r>
      <w:r w:rsidRPr="00A17C87">
        <w:rPr>
          <w:spacing w:val="-6"/>
          <w:sz w:val="28"/>
          <w:szCs w:val="28"/>
        </w:rPr>
        <w:t xml:space="preserve"> </w:t>
      </w:r>
      <w:r w:rsidRPr="00A17C87">
        <w:rPr>
          <w:sz w:val="28"/>
          <w:szCs w:val="28"/>
        </w:rPr>
        <w:t>1985</w:t>
      </w:r>
      <w:r w:rsidRPr="00A17C87">
        <w:rPr>
          <w:spacing w:val="-7"/>
          <w:sz w:val="28"/>
          <w:szCs w:val="28"/>
        </w:rPr>
        <w:t xml:space="preserve"> </w:t>
      </w:r>
      <w:r w:rsidRPr="00A17C87">
        <w:rPr>
          <w:spacing w:val="-4"/>
          <w:sz w:val="28"/>
          <w:szCs w:val="28"/>
        </w:rPr>
        <w:t>р.н.</w:t>
      </w:r>
    </w:p>
    <w:p w:rsidR="00D87F8F" w:rsidRPr="00A17C87" w:rsidRDefault="00D87F8F">
      <w:pPr>
        <w:pStyle w:val="ListParagraph"/>
        <w:numPr>
          <w:ilvl w:val="0"/>
          <w:numId w:val="2"/>
        </w:numPr>
        <w:tabs>
          <w:tab w:val="left" w:pos="1242"/>
        </w:tabs>
        <w:ind w:left="111" w:right="494" w:firstLine="700"/>
        <w:jc w:val="both"/>
        <w:rPr>
          <w:sz w:val="28"/>
          <w:szCs w:val="28"/>
        </w:rPr>
      </w:pPr>
      <w:r w:rsidRPr="00A17C87">
        <w:rPr>
          <w:sz w:val="28"/>
          <w:szCs w:val="28"/>
        </w:rPr>
        <w:t xml:space="preserve">У 2013 році закінчила Полтавський національний технічний університет імені Юрія Кондратюка, 8.06010202. Містобудування, магістр </w:t>
      </w:r>
      <w:r w:rsidRPr="00A17C87">
        <w:rPr>
          <w:spacing w:val="-2"/>
          <w:sz w:val="28"/>
          <w:szCs w:val="28"/>
        </w:rPr>
        <w:t>архітектури.</w:t>
      </w:r>
    </w:p>
    <w:p w:rsidR="00D87F8F" w:rsidRPr="00A17C87" w:rsidRDefault="00D87F8F">
      <w:pPr>
        <w:pStyle w:val="ListParagraph"/>
        <w:numPr>
          <w:ilvl w:val="0"/>
          <w:numId w:val="2"/>
        </w:numPr>
        <w:tabs>
          <w:tab w:val="left" w:pos="1243"/>
        </w:tabs>
        <w:spacing w:before="2" w:line="322" w:lineRule="exact"/>
        <w:ind w:left="1243" w:right="0" w:hanging="431"/>
        <w:jc w:val="both"/>
        <w:rPr>
          <w:sz w:val="28"/>
          <w:szCs w:val="28"/>
        </w:rPr>
      </w:pPr>
      <w:r w:rsidRPr="00A17C87">
        <w:rPr>
          <w:b/>
          <w:sz w:val="28"/>
          <w:szCs w:val="28"/>
        </w:rPr>
        <w:t>Кандидат</w:t>
      </w:r>
      <w:r w:rsidRPr="00A17C87">
        <w:rPr>
          <w:b/>
          <w:spacing w:val="45"/>
          <w:w w:val="150"/>
          <w:sz w:val="28"/>
          <w:szCs w:val="28"/>
        </w:rPr>
        <w:t xml:space="preserve">  </w:t>
      </w:r>
      <w:r w:rsidRPr="00A17C87">
        <w:rPr>
          <w:b/>
          <w:sz w:val="28"/>
          <w:szCs w:val="28"/>
        </w:rPr>
        <w:t>архітектури</w:t>
      </w:r>
      <w:r w:rsidRPr="00A17C87">
        <w:rPr>
          <w:spacing w:val="48"/>
          <w:w w:val="150"/>
          <w:sz w:val="28"/>
          <w:szCs w:val="28"/>
        </w:rPr>
        <w:t xml:space="preserve">  </w:t>
      </w:r>
      <w:r w:rsidRPr="00A17C87">
        <w:rPr>
          <w:sz w:val="28"/>
          <w:szCs w:val="28"/>
        </w:rPr>
        <w:t>з</w:t>
      </w:r>
      <w:r w:rsidRPr="00A17C87">
        <w:rPr>
          <w:spacing w:val="47"/>
          <w:w w:val="150"/>
          <w:sz w:val="28"/>
          <w:szCs w:val="28"/>
        </w:rPr>
        <w:t xml:space="preserve">  </w:t>
      </w:r>
      <w:r w:rsidRPr="00A17C87">
        <w:rPr>
          <w:sz w:val="28"/>
          <w:szCs w:val="28"/>
        </w:rPr>
        <w:t>2019</w:t>
      </w:r>
      <w:r w:rsidRPr="00A17C87">
        <w:rPr>
          <w:spacing w:val="48"/>
          <w:w w:val="150"/>
          <w:sz w:val="28"/>
          <w:szCs w:val="28"/>
        </w:rPr>
        <w:t xml:space="preserve">  </w:t>
      </w:r>
      <w:r w:rsidRPr="00A17C87">
        <w:rPr>
          <w:sz w:val="28"/>
          <w:szCs w:val="28"/>
        </w:rPr>
        <w:t>року.</w:t>
      </w:r>
      <w:r w:rsidRPr="00A17C87">
        <w:rPr>
          <w:spacing w:val="46"/>
          <w:w w:val="150"/>
          <w:sz w:val="28"/>
          <w:szCs w:val="28"/>
        </w:rPr>
        <w:t xml:space="preserve">  </w:t>
      </w:r>
      <w:r w:rsidRPr="00A17C87">
        <w:rPr>
          <w:sz w:val="28"/>
          <w:szCs w:val="28"/>
        </w:rPr>
        <w:t>Дисертацію</w:t>
      </w:r>
      <w:r w:rsidRPr="00A17C87">
        <w:rPr>
          <w:spacing w:val="47"/>
          <w:w w:val="150"/>
          <w:sz w:val="28"/>
          <w:szCs w:val="28"/>
        </w:rPr>
        <w:t xml:space="preserve">  </w:t>
      </w:r>
      <w:r w:rsidRPr="00A17C87">
        <w:rPr>
          <w:spacing w:val="-2"/>
          <w:sz w:val="28"/>
          <w:szCs w:val="28"/>
        </w:rPr>
        <w:t>захищено</w:t>
      </w:r>
    </w:p>
    <w:p w:rsidR="00D87F8F" w:rsidRPr="00C5087C" w:rsidRDefault="00D87F8F" w:rsidP="009976A0">
      <w:pPr>
        <w:ind w:left="111" w:right="491"/>
        <w:jc w:val="both"/>
        <w:rPr>
          <w:sz w:val="28"/>
          <w:szCs w:val="28"/>
        </w:rPr>
      </w:pPr>
      <w:r w:rsidRPr="00A17C87">
        <w:rPr>
          <w:sz w:val="28"/>
          <w:szCs w:val="28"/>
        </w:rPr>
        <w:t>14 червня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 xml:space="preserve">2019 року у спеціалізованій вченій раді </w:t>
      </w:r>
      <w:r w:rsidRPr="00C5087C">
        <w:rPr>
          <w:i/>
          <w:sz w:val="28"/>
          <w:szCs w:val="28"/>
        </w:rPr>
        <w:t xml:space="preserve">Харківського національного університету міського господарства імені О.М. Бекетова Міністерства освіти і науки України  </w:t>
      </w:r>
      <w:r w:rsidRPr="00C5087C">
        <w:rPr>
          <w:sz w:val="28"/>
          <w:szCs w:val="28"/>
        </w:rPr>
        <w:t>отримано</w:t>
      </w:r>
      <w:r w:rsidRPr="00C5087C">
        <w:rPr>
          <w:spacing w:val="80"/>
          <w:sz w:val="28"/>
          <w:szCs w:val="28"/>
        </w:rPr>
        <w:t xml:space="preserve"> </w:t>
      </w:r>
      <w:r w:rsidRPr="00C5087C">
        <w:rPr>
          <w:sz w:val="28"/>
          <w:szCs w:val="28"/>
        </w:rPr>
        <w:t xml:space="preserve">диплом  </w:t>
      </w:r>
      <w:r w:rsidRPr="00C5087C">
        <w:rPr>
          <w:i/>
          <w:sz w:val="28"/>
          <w:szCs w:val="28"/>
        </w:rPr>
        <w:t>ДК</w:t>
      </w:r>
      <w:r w:rsidRPr="00C5087C">
        <w:rPr>
          <w:i/>
          <w:spacing w:val="-4"/>
          <w:sz w:val="28"/>
          <w:szCs w:val="28"/>
        </w:rPr>
        <w:t xml:space="preserve"> </w:t>
      </w:r>
      <w:r w:rsidRPr="00C5087C">
        <w:rPr>
          <w:i/>
          <w:sz w:val="28"/>
          <w:szCs w:val="28"/>
        </w:rPr>
        <w:t>№</w:t>
      </w:r>
      <w:r w:rsidRPr="00C5087C">
        <w:rPr>
          <w:i/>
          <w:spacing w:val="-4"/>
          <w:sz w:val="28"/>
          <w:szCs w:val="28"/>
        </w:rPr>
        <w:t xml:space="preserve"> </w:t>
      </w:r>
      <w:r w:rsidRPr="00C5087C">
        <w:rPr>
          <w:i/>
          <w:spacing w:val="-2"/>
          <w:sz w:val="28"/>
          <w:szCs w:val="28"/>
        </w:rPr>
        <w:t>053885</w:t>
      </w:r>
      <w:r w:rsidRPr="00C5087C">
        <w:rPr>
          <w:i/>
          <w:sz w:val="28"/>
          <w:szCs w:val="28"/>
        </w:rPr>
        <w:tab/>
      </w:r>
      <w:r w:rsidRPr="00C5087C">
        <w:rPr>
          <w:spacing w:val="-10"/>
          <w:sz w:val="28"/>
          <w:szCs w:val="28"/>
        </w:rPr>
        <w:t>.</w:t>
      </w:r>
    </w:p>
    <w:p w:rsidR="00D87F8F" w:rsidRPr="00C5087C" w:rsidRDefault="00D87F8F">
      <w:pPr>
        <w:pStyle w:val="ListParagraph"/>
        <w:numPr>
          <w:ilvl w:val="0"/>
          <w:numId w:val="2"/>
        </w:numPr>
        <w:tabs>
          <w:tab w:val="left" w:pos="1387"/>
        </w:tabs>
        <w:spacing w:line="321" w:lineRule="exact"/>
        <w:ind w:left="1387" w:right="0" w:hanging="568"/>
        <w:jc w:val="both"/>
        <w:rPr>
          <w:i/>
          <w:sz w:val="28"/>
          <w:szCs w:val="28"/>
        </w:rPr>
      </w:pPr>
      <w:r w:rsidRPr="00C5087C">
        <w:rPr>
          <w:sz w:val="28"/>
          <w:szCs w:val="28"/>
        </w:rPr>
        <w:t>Призначена</w:t>
      </w:r>
      <w:r w:rsidRPr="00C5087C">
        <w:rPr>
          <w:spacing w:val="-5"/>
          <w:sz w:val="28"/>
          <w:szCs w:val="28"/>
        </w:rPr>
        <w:t xml:space="preserve"> </w:t>
      </w:r>
      <w:r w:rsidRPr="00C5087C">
        <w:rPr>
          <w:sz w:val="28"/>
          <w:szCs w:val="28"/>
        </w:rPr>
        <w:t>на</w:t>
      </w:r>
      <w:r w:rsidRPr="00C5087C">
        <w:rPr>
          <w:spacing w:val="-1"/>
          <w:sz w:val="28"/>
          <w:szCs w:val="28"/>
        </w:rPr>
        <w:t xml:space="preserve"> </w:t>
      </w:r>
      <w:r w:rsidRPr="00C5087C">
        <w:rPr>
          <w:sz w:val="28"/>
          <w:szCs w:val="28"/>
        </w:rPr>
        <w:t>посаду</w:t>
      </w:r>
      <w:r w:rsidRPr="00C5087C">
        <w:rPr>
          <w:spacing w:val="-4"/>
          <w:sz w:val="28"/>
          <w:szCs w:val="28"/>
        </w:rPr>
        <w:t xml:space="preserve"> </w:t>
      </w:r>
      <w:r w:rsidRPr="00C5087C">
        <w:rPr>
          <w:spacing w:val="79"/>
          <w:w w:val="150"/>
          <w:sz w:val="28"/>
          <w:szCs w:val="28"/>
        </w:rPr>
        <w:t xml:space="preserve"> </w:t>
      </w:r>
      <w:r w:rsidRPr="00C5087C">
        <w:rPr>
          <w:i/>
          <w:sz w:val="28"/>
          <w:szCs w:val="28"/>
        </w:rPr>
        <w:t>доцента</w:t>
      </w:r>
      <w:r w:rsidRPr="00C5087C">
        <w:rPr>
          <w:i/>
          <w:spacing w:val="69"/>
          <w:sz w:val="28"/>
          <w:szCs w:val="28"/>
        </w:rPr>
        <w:t xml:space="preserve"> </w:t>
      </w:r>
      <w:r w:rsidRPr="00C5087C">
        <w:rPr>
          <w:sz w:val="28"/>
          <w:szCs w:val="28"/>
        </w:rPr>
        <w:t>кафедри</w:t>
      </w:r>
      <w:r w:rsidRPr="00C5087C">
        <w:rPr>
          <w:spacing w:val="-2"/>
          <w:sz w:val="28"/>
          <w:szCs w:val="28"/>
        </w:rPr>
        <w:t xml:space="preserve"> </w:t>
      </w:r>
      <w:r w:rsidRPr="00C5087C">
        <w:rPr>
          <w:i/>
          <w:spacing w:val="-2"/>
          <w:sz w:val="28"/>
          <w:szCs w:val="28"/>
          <w:lang w:val="ru-RU"/>
        </w:rPr>
        <w:t>д</w:t>
      </w:r>
      <w:r w:rsidRPr="00C5087C">
        <w:rPr>
          <w:i/>
          <w:spacing w:val="-2"/>
          <w:sz w:val="28"/>
          <w:szCs w:val="28"/>
        </w:rPr>
        <w:t>изайн</w:t>
      </w:r>
      <w:r w:rsidRPr="00C5087C">
        <w:rPr>
          <w:i/>
          <w:spacing w:val="-2"/>
          <w:sz w:val="28"/>
          <w:szCs w:val="28"/>
          <w:lang w:val="ru-RU"/>
        </w:rPr>
        <w:t>у</w:t>
      </w:r>
    </w:p>
    <w:p w:rsidR="00D87F8F" w:rsidRPr="00A17C87" w:rsidRDefault="00D87F8F">
      <w:pPr>
        <w:pStyle w:val="BodyText"/>
        <w:spacing w:before="1" w:line="322" w:lineRule="exact"/>
        <w:rPr>
          <w:sz w:val="28"/>
          <w:szCs w:val="28"/>
        </w:rPr>
      </w:pPr>
      <w:r w:rsidRPr="00A17C87">
        <w:rPr>
          <w:sz w:val="28"/>
          <w:szCs w:val="28"/>
        </w:rPr>
        <w:t>з</w:t>
      </w:r>
      <w:r w:rsidRPr="00A17C87">
        <w:rPr>
          <w:spacing w:val="-4"/>
          <w:sz w:val="28"/>
          <w:szCs w:val="28"/>
        </w:rPr>
        <w:t xml:space="preserve"> </w:t>
      </w:r>
      <w:r w:rsidRPr="00A17C87">
        <w:rPr>
          <w:sz w:val="28"/>
          <w:szCs w:val="28"/>
        </w:rPr>
        <w:t>12</w:t>
      </w:r>
      <w:r w:rsidRPr="00A17C87">
        <w:rPr>
          <w:spacing w:val="-2"/>
          <w:sz w:val="28"/>
          <w:szCs w:val="28"/>
        </w:rPr>
        <w:t xml:space="preserve"> </w:t>
      </w:r>
      <w:r w:rsidRPr="00A17C87">
        <w:rPr>
          <w:sz w:val="28"/>
          <w:szCs w:val="28"/>
        </w:rPr>
        <w:t>вересня</w:t>
      </w:r>
      <w:r w:rsidRPr="00A17C87">
        <w:rPr>
          <w:spacing w:val="-4"/>
          <w:sz w:val="28"/>
          <w:szCs w:val="28"/>
        </w:rPr>
        <w:t xml:space="preserve"> </w:t>
      </w:r>
      <w:r w:rsidRPr="00A17C87">
        <w:rPr>
          <w:sz w:val="28"/>
          <w:szCs w:val="28"/>
        </w:rPr>
        <w:t>2023</w:t>
      </w:r>
      <w:r w:rsidRPr="00A17C87">
        <w:rPr>
          <w:spacing w:val="-4"/>
          <w:sz w:val="28"/>
          <w:szCs w:val="28"/>
        </w:rPr>
        <w:t xml:space="preserve"> </w:t>
      </w:r>
      <w:r w:rsidRPr="00A17C87">
        <w:rPr>
          <w:sz w:val="28"/>
          <w:szCs w:val="28"/>
        </w:rPr>
        <w:t>року.</w:t>
      </w:r>
      <w:r w:rsidRPr="00A17C87">
        <w:rPr>
          <w:spacing w:val="-6"/>
          <w:sz w:val="28"/>
          <w:szCs w:val="28"/>
        </w:rPr>
        <w:t xml:space="preserve"> </w:t>
      </w:r>
      <w:r w:rsidRPr="00A17C87">
        <w:rPr>
          <w:sz w:val="28"/>
          <w:szCs w:val="28"/>
        </w:rPr>
        <w:t>Наказ</w:t>
      </w:r>
      <w:r w:rsidRPr="00A17C87">
        <w:rPr>
          <w:spacing w:val="-2"/>
          <w:sz w:val="28"/>
          <w:szCs w:val="28"/>
        </w:rPr>
        <w:t xml:space="preserve"> </w:t>
      </w:r>
      <w:r w:rsidRPr="00A17C87">
        <w:rPr>
          <w:sz w:val="28"/>
          <w:szCs w:val="28"/>
        </w:rPr>
        <w:t>від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11</w:t>
      </w:r>
      <w:r w:rsidRPr="00A17C87">
        <w:rPr>
          <w:spacing w:val="-4"/>
          <w:sz w:val="28"/>
          <w:szCs w:val="28"/>
        </w:rPr>
        <w:t xml:space="preserve"> </w:t>
      </w:r>
      <w:r w:rsidRPr="00A17C87">
        <w:rPr>
          <w:sz w:val="28"/>
          <w:szCs w:val="28"/>
        </w:rPr>
        <w:t>вересня</w:t>
      </w:r>
      <w:r w:rsidRPr="00A17C87">
        <w:rPr>
          <w:spacing w:val="-2"/>
          <w:sz w:val="28"/>
          <w:szCs w:val="28"/>
        </w:rPr>
        <w:t xml:space="preserve"> </w:t>
      </w:r>
      <w:r w:rsidRPr="00A17C87">
        <w:rPr>
          <w:sz w:val="28"/>
          <w:szCs w:val="28"/>
        </w:rPr>
        <w:t>2023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року</w:t>
      </w:r>
      <w:r w:rsidRPr="00A17C87">
        <w:rPr>
          <w:spacing w:val="-1"/>
          <w:sz w:val="28"/>
          <w:szCs w:val="28"/>
        </w:rPr>
        <w:t xml:space="preserve"> </w:t>
      </w:r>
      <w:r w:rsidRPr="00A17C87">
        <w:rPr>
          <w:sz w:val="28"/>
          <w:szCs w:val="28"/>
        </w:rPr>
        <w:t>№</w:t>
      </w:r>
      <w:r w:rsidRPr="00A17C87">
        <w:rPr>
          <w:spacing w:val="-1"/>
          <w:sz w:val="28"/>
          <w:szCs w:val="28"/>
        </w:rPr>
        <w:t xml:space="preserve"> </w:t>
      </w:r>
      <w:r w:rsidRPr="00A17C87">
        <w:rPr>
          <w:sz w:val="28"/>
          <w:szCs w:val="28"/>
        </w:rPr>
        <w:t>497-</w:t>
      </w:r>
      <w:r w:rsidRPr="00A17C87">
        <w:rPr>
          <w:spacing w:val="-5"/>
          <w:sz w:val="28"/>
          <w:szCs w:val="28"/>
        </w:rPr>
        <w:t>К.</w:t>
      </w:r>
    </w:p>
    <w:p w:rsidR="00D87F8F" w:rsidRPr="00A17C87" w:rsidRDefault="00D87F8F">
      <w:pPr>
        <w:pStyle w:val="ListParagraph"/>
        <w:numPr>
          <w:ilvl w:val="0"/>
          <w:numId w:val="2"/>
        </w:numPr>
        <w:tabs>
          <w:tab w:val="left" w:pos="1525"/>
        </w:tabs>
        <w:ind w:left="111" w:right="490" w:firstLine="700"/>
        <w:jc w:val="both"/>
        <w:rPr>
          <w:sz w:val="28"/>
          <w:szCs w:val="28"/>
        </w:rPr>
      </w:pPr>
      <w:r w:rsidRPr="00A17C87">
        <w:rPr>
          <w:sz w:val="28"/>
          <w:szCs w:val="28"/>
        </w:rPr>
        <w:t>Стаж науково-педагогічної роботи у вищих навчальних закладах –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7 років 9 місяців, у тому числі у даному навчальному закладі–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1 рік</w:t>
      </w:r>
      <w:r>
        <w:rPr>
          <w:sz w:val="28"/>
          <w:szCs w:val="28"/>
        </w:rPr>
        <w:t xml:space="preserve"> 3 міс.5 днів.</w:t>
      </w:r>
    </w:p>
    <w:p w:rsidR="00D87F8F" w:rsidRPr="00A17C87" w:rsidRDefault="00D87F8F">
      <w:pPr>
        <w:pStyle w:val="ListParagraph"/>
        <w:numPr>
          <w:ilvl w:val="0"/>
          <w:numId w:val="2"/>
        </w:numPr>
        <w:tabs>
          <w:tab w:val="left" w:pos="1525"/>
        </w:tabs>
        <w:spacing w:before="1"/>
        <w:ind w:left="111" w:right="495" w:firstLine="700"/>
        <w:jc w:val="both"/>
        <w:rPr>
          <w:sz w:val="28"/>
          <w:szCs w:val="28"/>
        </w:rPr>
      </w:pPr>
      <w:r w:rsidRPr="00A17C87">
        <w:rPr>
          <w:sz w:val="28"/>
          <w:szCs w:val="28"/>
        </w:rPr>
        <w:t>Основні етапи науково-педагогічної діяльності із зазначенням посади та місця роботи.</w:t>
      </w:r>
    </w:p>
    <w:p w:rsidR="00D87F8F" w:rsidRPr="00A17C87" w:rsidRDefault="00D87F8F">
      <w:pPr>
        <w:pStyle w:val="BodyText"/>
        <w:ind w:right="493" w:firstLine="700"/>
        <w:rPr>
          <w:sz w:val="28"/>
          <w:szCs w:val="28"/>
        </w:rPr>
      </w:pPr>
      <w:r w:rsidRPr="00A17C87">
        <w:rPr>
          <w:sz w:val="28"/>
          <w:szCs w:val="28"/>
        </w:rPr>
        <w:t>02.09.2013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– 01.04.2014 – асистент кафедри дизайну архітектурного середовища та містобудування, Полтавський національний технічний університет імені Юрія Кондратюка, за основним місцем роботи на 0,75 ставки;</w:t>
      </w:r>
    </w:p>
    <w:p w:rsidR="00D87F8F" w:rsidRPr="00A17C87" w:rsidRDefault="00D87F8F">
      <w:pPr>
        <w:pStyle w:val="BodyText"/>
        <w:ind w:right="491" w:firstLine="700"/>
        <w:rPr>
          <w:sz w:val="28"/>
          <w:szCs w:val="28"/>
        </w:rPr>
      </w:pPr>
      <w:r w:rsidRPr="00A17C87">
        <w:rPr>
          <w:sz w:val="28"/>
          <w:szCs w:val="28"/>
        </w:rPr>
        <w:t>01.04.2014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– 01.12.2014 – асистент кафедри архітектури будівель та містобудування,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Полтавський</w:t>
      </w:r>
      <w:r w:rsidRPr="00A17C87">
        <w:rPr>
          <w:spacing w:val="-7"/>
          <w:sz w:val="28"/>
          <w:szCs w:val="28"/>
        </w:rPr>
        <w:t xml:space="preserve"> </w:t>
      </w:r>
      <w:r w:rsidRPr="00A17C87">
        <w:rPr>
          <w:sz w:val="28"/>
          <w:szCs w:val="28"/>
        </w:rPr>
        <w:t>національний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технічний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університет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імені</w:t>
      </w:r>
      <w:r w:rsidRPr="00A17C87">
        <w:rPr>
          <w:spacing w:val="-4"/>
          <w:sz w:val="28"/>
          <w:szCs w:val="28"/>
        </w:rPr>
        <w:t xml:space="preserve"> </w:t>
      </w:r>
      <w:r w:rsidRPr="00A17C87">
        <w:rPr>
          <w:sz w:val="28"/>
          <w:szCs w:val="28"/>
        </w:rPr>
        <w:t xml:space="preserve">Юрія </w:t>
      </w:r>
      <w:r w:rsidRPr="00A17C87">
        <w:rPr>
          <w:spacing w:val="-2"/>
          <w:sz w:val="28"/>
          <w:szCs w:val="28"/>
        </w:rPr>
        <w:t>Кондратюка,</w:t>
      </w:r>
      <w:r w:rsidRPr="00A17C87">
        <w:rPr>
          <w:sz w:val="28"/>
          <w:szCs w:val="28"/>
        </w:rPr>
        <w:t xml:space="preserve"> за основним місцем роботи на 1 ставку</w:t>
      </w:r>
      <w:r w:rsidRPr="00A17C87">
        <w:rPr>
          <w:spacing w:val="-2"/>
          <w:sz w:val="28"/>
          <w:szCs w:val="28"/>
        </w:rPr>
        <w:t>;</w:t>
      </w:r>
    </w:p>
    <w:p w:rsidR="00D87F8F" w:rsidRPr="00A17C87" w:rsidRDefault="00D87F8F">
      <w:pPr>
        <w:pStyle w:val="BodyText"/>
        <w:spacing w:before="74" w:line="242" w:lineRule="auto"/>
        <w:ind w:right="488" w:firstLine="700"/>
        <w:rPr>
          <w:sz w:val="28"/>
          <w:szCs w:val="28"/>
        </w:rPr>
      </w:pPr>
      <w:r w:rsidRPr="00A17C87">
        <w:rPr>
          <w:sz w:val="28"/>
          <w:szCs w:val="28"/>
        </w:rPr>
        <w:t>02.12.2014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– 01.12.2017 – аспірант з відривом від виробництва, Полтавський національний технічний університет імені Юрія Кондратюка;</w:t>
      </w:r>
    </w:p>
    <w:p w:rsidR="00D87F8F" w:rsidRPr="00A17C87" w:rsidRDefault="00D87F8F">
      <w:pPr>
        <w:pStyle w:val="BodyText"/>
        <w:ind w:right="491" w:firstLine="700"/>
        <w:rPr>
          <w:spacing w:val="-2"/>
          <w:sz w:val="28"/>
          <w:szCs w:val="28"/>
        </w:rPr>
      </w:pPr>
      <w:r w:rsidRPr="00A17C87">
        <w:rPr>
          <w:sz w:val="28"/>
          <w:szCs w:val="28"/>
        </w:rPr>
        <w:t>22.02.2016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– 23.06.2016 – асистент кафедри архітектури будівель та містобудування,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Полтавський</w:t>
      </w:r>
      <w:r w:rsidRPr="00A17C87">
        <w:rPr>
          <w:spacing w:val="-7"/>
          <w:sz w:val="28"/>
          <w:szCs w:val="28"/>
        </w:rPr>
        <w:t xml:space="preserve"> </w:t>
      </w:r>
      <w:r w:rsidRPr="00A17C87">
        <w:rPr>
          <w:sz w:val="28"/>
          <w:szCs w:val="28"/>
        </w:rPr>
        <w:t>національний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технічний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університет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імені</w:t>
      </w:r>
      <w:r w:rsidRPr="00A17C87">
        <w:rPr>
          <w:spacing w:val="-4"/>
          <w:sz w:val="28"/>
          <w:szCs w:val="28"/>
        </w:rPr>
        <w:t xml:space="preserve"> </w:t>
      </w:r>
      <w:r w:rsidRPr="00A17C87">
        <w:rPr>
          <w:sz w:val="28"/>
          <w:szCs w:val="28"/>
        </w:rPr>
        <w:t xml:space="preserve">Юрія </w:t>
      </w:r>
      <w:r w:rsidRPr="00A17C87">
        <w:rPr>
          <w:spacing w:val="-2"/>
          <w:sz w:val="28"/>
          <w:szCs w:val="28"/>
        </w:rPr>
        <w:t>Кондратюка,</w:t>
      </w:r>
      <w:r w:rsidRPr="00A17C87">
        <w:rPr>
          <w:sz w:val="28"/>
          <w:szCs w:val="28"/>
        </w:rPr>
        <w:t xml:space="preserve"> за сумісництвом на 0,25 ставки</w:t>
      </w:r>
      <w:r w:rsidRPr="00A17C87">
        <w:rPr>
          <w:spacing w:val="-2"/>
          <w:sz w:val="28"/>
          <w:szCs w:val="28"/>
        </w:rPr>
        <w:t>;</w:t>
      </w:r>
    </w:p>
    <w:p w:rsidR="00D87F8F" w:rsidRDefault="00D87F8F">
      <w:pPr>
        <w:pStyle w:val="BodyText"/>
        <w:ind w:right="491" w:firstLine="700"/>
        <w:rPr>
          <w:spacing w:val="-2"/>
          <w:sz w:val="28"/>
          <w:szCs w:val="28"/>
        </w:rPr>
      </w:pPr>
      <w:r w:rsidRPr="00A17C87">
        <w:rPr>
          <w:sz w:val="28"/>
          <w:szCs w:val="28"/>
        </w:rPr>
        <w:t>07.09.2016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– 31.12.2016 – асистент кафедри архітектури будівель та містобудування,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Полтавський</w:t>
      </w:r>
      <w:r w:rsidRPr="00A17C87">
        <w:rPr>
          <w:spacing w:val="-7"/>
          <w:sz w:val="28"/>
          <w:szCs w:val="28"/>
        </w:rPr>
        <w:t xml:space="preserve"> </w:t>
      </w:r>
      <w:r w:rsidRPr="00A17C87">
        <w:rPr>
          <w:sz w:val="28"/>
          <w:szCs w:val="28"/>
        </w:rPr>
        <w:t>національний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технічний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університет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імені</w:t>
      </w:r>
      <w:r w:rsidRPr="00A17C87">
        <w:rPr>
          <w:spacing w:val="-4"/>
          <w:sz w:val="28"/>
          <w:szCs w:val="28"/>
        </w:rPr>
        <w:t xml:space="preserve"> </w:t>
      </w:r>
      <w:r w:rsidRPr="00A17C87">
        <w:rPr>
          <w:sz w:val="28"/>
          <w:szCs w:val="28"/>
        </w:rPr>
        <w:t xml:space="preserve">Юрія </w:t>
      </w:r>
      <w:r w:rsidRPr="00A17C87">
        <w:rPr>
          <w:spacing w:val="-2"/>
          <w:sz w:val="28"/>
          <w:szCs w:val="28"/>
        </w:rPr>
        <w:t xml:space="preserve">Кондратюка, </w:t>
      </w:r>
      <w:r w:rsidRPr="00A17C87">
        <w:rPr>
          <w:sz w:val="28"/>
          <w:szCs w:val="28"/>
        </w:rPr>
        <w:t>за сумісництвом на 0,25 ставки</w:t>
      </w:r>
      <w:r w:rsidRPr="00A17C87">
        <w:rPr>
          <w:spacing w:val="-2"/>
          <w:sz w:val="28"/>
          <w:szCs w:val="28"/>
        </w:rPr>
        <w:t>;</w:t>
      </w:r>
    </w:p>
    <w:p w:rsidR="00D87F8F" w:rsidRDefault="00D87F8F">
      <w:pPr>
        <w:pStyle w:val="BodyText"/>
        <w:ind w:right="491" w:firstLine="700"/>
        <w:rPr>
          <w:spacing w:val="-2"/>
          <w:sz w:val="28"/>
          <w:szCs w:val="28"/>
        </w:rPr>
      </w:pPr>
    </w:p>
    <w:p w:rsidR="00D87F8F" w:rsidRPr="00A17C87" w:rsidRDefault="00D87F8F">
      <w:pPr>
        <w:pStyle w:val="BodyText"/>
        <w:ind w:right="491" w:firstLine="700"/>
        <w:rPr>
          <w:sz w:val="28"/>
          <w:szCs w:val="28"/>
        </w:rPr>
      </w:pPr>
    </w:p>
    <w:p w:rsidR="00D87F8F" w:rsidRPr="00A17C87" w:rsidRDefault="00D87F8F">
      <w:pPr>
        <w:pStyle w:val="BodyText"/>
        <w:ind w:right="488" w:firstLine="700"/>
        <w:rPr>
          <w:sz w:val="28"/>
          <w:szCs w:val="28"/>
        </w:rPr>
      </w:pPr>
      <w:r w:rsidRPr="00A17C87">
        <w:rPr>
          <w:sz w:val="28"/>
          <w:szCs w:val="28"/>
        </w:rPr>
        <w:t>04.10.2018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– 01.10.2022 – асистент кафедри містобудування, Харківський</w:t>
      </w:r>
      <w:r w:rsidRPr="00A17C87">
        <w:rPr>
          <w:spacing w:val="40"/>
          <w:sz w:val="28"/>
          <w:szCs w:val="28"/>
        </w:rPr>
        <w:t xml:space="preserve">  </w:t>
      </w:r>
      <w:r w:rsidRPr="00A17C87">
        <w:rPr>
          <w:sz w:val="28"/>
          <w:szCs w:val="28"/>
        </w:rPr>
        <w:t>національний</w:t>
      </w:r>
      <w:r w:rsidRPr="00A17C87">
        <w:rPr>
          <w:spacing w:val="40"/>
          <w:sz w:val="28"/>
          <w:szCs w:val="28"/>
        </w:rPr>
        <w:t xml:space="preserve">  </w:t>
      </w:r>
      <w:r w:rsidRPr="00A17C87">
        <w:rPr>
          <w:sz w:val="28"/>
          <w:szCs w:val="28"/>
        </w:rPr>
        <w:t>університет</w:t>
      </w:r>
      <w:r w:rsidRPr="00A17C87">
        <w:rPr>
          <w:spacing w:val="40"/>
          <w:sz w:val="28"/>
          <w:szCs w:val="28"/>
        </w:rPr>
        <w:t xml:space="preserve">  </w:t>
      </w:r>
      <w:r w:rsidRPr="00A17C87">
        <w:rPr>
          <w:sz w:val="28"/>
          <w:szCs w:val="28"/>
        </w:rPr>
        <w:t>міського</w:t>
      </w:r>
      <w:r w:rsidRPr="00A17C87">
        <w:rPr>
          <w:spacing w:val="40"/>
          <w:sz w:val="28"/>
          <w:szCs w:val="28"/>
        </w:rPr>
        <w:t xml:space="preserve">  </w:t>
      </w:r>
      <w:r w:rsidRPr="00A17C87">
        <w:rPr>
          <w:sz w:val="28"/>
          <w:szCs w:val="28"/>
        </w:rPr>
        <w:t>господарства</w:t>
      </w:r>
      <w:r w:rsidRPr="00A17C87">
        <w:rPr>
          <w:spacing w:val="40"/>
          <w:sz w:val="28"/>
          <w:szCs w:val="28"/>
        </w:rPr>
        <w:t xml:space="preserve">  </w:t>
      </w:r>
      <w:r w:rsidRPr="00A17C87">
        <w:rPr>
          <w:sz w:val="28"/>
          <w:szCs w:val="28"/>
        </w:rPr>
        <w:t>імені О.М. Бекетова, за основним місцем роботи на 0,25 ставки;</w:t>
      </w:r>
    </w:p>
    <w:p w:rsidR="00D87F8F" w:rsidRPr="00A17C87" w:rsidRDefault="00D87F8F">
      <w:pPr>
        <w:pStyle w:val="BodyText"/>
        <w:ind w:right="488" w:firstLine="700"/>
        <w:rPr>
          <w:sz w:val="28"/>
          <w:szCs w:val="28"/>
        </w:rPr>
      </w:pPr>
      <w:r w:rsidRPr="00A17C87">
        <w:rPr>
          <w:sz w:val="28"/>
          <w:szCs w:val="28"/>
        </w:rPr>
        <w:t>01.10.2022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– 18.08.2023 – асистент кафедри урбаністики та містобудування, Харківський національний університет міського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господарства імені О.М. Бекетова, за контрактом;</w:t>
      </w:r>
    </w:p>
    <w:p w:rsidR="00D87F8F" w:rsidRPr="00A17C87" w:rsidRDefault="00D87F8F">
      <w:pPr>
        <w:pStyle w:val="BodyText"/>
        <w:ind w:right="488" w:firstLine="700"/>
        <w:rPr>
          <w:sz w:val="28"/>
          <w:szCs w:val="28"/>
        </w:rPr>
      </w:pPr>
      <w:r w:rsidRPr="00A17C87">
        <w:rPr>
          <w:sz w:val="28"/>
          <w:szCs w:val="28"/>
        </w:rPr>
        <w:t>12.09.2023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– по 22.04.2024р. – доцент кафедри дизайну,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Національного університету «Запорізька політехніка»;</w:t>
      </w:r>
    </w:p>
    <w:p w:rsidR="00D87F8F" w:rsidRPr="00A17C87" w:rsidRDefault="00D87F8F">
      <w:pPr>
        <w:pStyle w:val="BodyText"/>
        <w:ind w:right="494" w:firstLine="700"/>
        <w:rPr>
          <w:sz w:val="28"/>
          <w:szCs w:val="28"/>
        </w:rPr>
      </w:pPr>
      <w:r w:rsidRPr="00A17C87">
        <w:rPr>
          <w:sz w:val="28"/>
          <w:szCs w:val="28"/>
        </w:rPr>
        <w:t>22.04.2024 – по теперішній час –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в.о. завідувача кафедри дизайну, Національного університету «Запорізька політехніка».</w:t>
      </w:r>
    </w:p>
    <w:p w:rsidR="00D87F8F" w:rsidRPr="00A17C87" w:rsidRDefault="00D87F8F" w:rsidP="00253FDA">
      <w:pPr>
        <w:pStyle w:val="ListParagraph"/>
        <w:numPr>
          <w:ilvl w:val="0"/>
          <w:numId w:val="2"/>
        </w:numPr>
        <w:tabs>
          <w:tab w:val="left" w:pos="1242"/>
        </w:tabs>
        <w:spacing w:before="317"/>
        <w:ind w:left="111" w:right="493" w:firstLine="700"/>
        <w:jc w:val="both"/>
        <w:rPr>
          <w:sz w:val="28"/>
          <w:szCs w:val="28"/>
        </w:rPr>
      </w:pPr>
      <w:r w:rsidRPr="00A17C87">
        <w:rPr>
          <w:sz w:val="28"/>
          <w:szCs w:val="28"/>
        </w:rPr>
        <w:t>Основні навчальні курси, які веде здобувач.</w:t>
      </w:r>
    </w:p>
    <w:p w:rsidR="00D87F8F" w:rsidRPr="00A17C87" w:rsidRDefault="00D87F8F" w:rsidP="00253FDA">
      <w:pPr>
        <w:pStyle w:val="ListParagraph"/>
        <w:numPr>
          <w:ilvl w:val="1"/>
          <w:numId w:val="2"/>
        </w:numPr>
        <w:tabs>
          <w:tab w:val="left" w:pos="1527"/>
        </w:tabs>
        <w:spacing w:before="1"/>
        <w:ind w:right="493" w:firstLine="700"/>
        <w:rPr>
          <w:sz w:val="28"/>
          <w:szCs w:val="28"/>
        </w:rPr>
      </w:pPr>
      <w:r w:rsidRPr="00A17C87">
        <w:rPr>
          <w:sz w:val="28"/>
          <w:szCs w:val="28"/>
        </w:rPr>
        <w:t>«Архітектурна композиція та кольорознавство» (14 годин лекцій, 44 годин практичних занять) – викладається українською мовою;</w:t>
      </w:r>
    </w:p>
    <w:p w:rsidR="00D87F8F" w:rsidRPr="00A17C87" w:rsidRDefault="00D87F8F" w:rsidP="00253FDA">
      <w:pPr>
        <w:pStyle w:val="ListParagraph"/>
        <w:numPr>
          <w:ilvl w:val="1"/>
          <w:numId w:val="2"/>
        </w:numPr>
        <w:tabs>
          <w:tab w:val="left" w:pos="1527"/>
        </w:tabs>
        <w:ind w:right="493" w:firstLine="700"/>
        <w:rPr>
          <w:sz w:val="28"/>
          <w:szCs w:val="28"/>
        </w:rPr>
      </w:pPr>
      <w:r w:rsidRPr="00A17C87">
        <w:rPr>
          <w:sz w:val="28"/>
          <w:szCs w:val="28"/>
        </w:rPr>
        <w:t xml:space="preserve"> «Сучасні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тенденції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в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архітектурі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та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містобудуванні»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(14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годин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лекцій, 30 годин практичних занять) – викладається українською мовою;</w:t>
      </w:r>
    </w:p>
    <w:p w:rsidR="00D87F8F" w:rsidRPr="00A17C87" w:rsidRDefault="00D87F8F" w:rsidP="00253FDA">
      <w:pPr>
        <w:pStyle w:val="ListParagraph"/>
        <w:numPr>
          <w:ilvl w:val="1"/>
          <w:numId w:val="2"/>
        </w:numPr>
        <w:tabs>
          <w:tab w:val="left" w:pos="1527"/>
        </w:tabs>
        <w:spacing w:line="242" w:lineRule="auto"/>
        <w:ind w:right="493" w:firstLine="700"/>
        <w:rPr>
          <w:sz w:val="28"/>
          <w:szCs w:val="28"/>
        </w:rPr>
      </w:pPr>
      <w:r w:rsidRPr="00A17C87">
        <w:rPr>
          <w:sz w:val="28"/>
          <w:szCs w:val="28"/>
        </w:rPr>
        <w:t>«Архітектурна композиція та кольорознавство» (14 годин лекцій, 44 годин практичних занять) – викладається українською мовою;</w:t>
      </w:r>
    </w:p>
    <w:p w:rsidR="00D87F8F" w:rsidRPr="00A17C87" w:rsidRDefault="00D87F8F" w:rsidP="00253FDA">
      <w:pPr>
        <w:pStyle w:val="ListParagraph"/>
        <w:numPr>
          <w:ilvl w:val="1"/>
          <w:numId w:val="2"/>
        </w:numPr>
        <w:tabs>
          <w:tab w:val="left" w:pos="1527"/>
        </w:tabs>
        <w:ind w:right="493" w:firstLine="700"/>
        <w:rPr>
          <w:sz w:val="28"/>
          <w:szCs w:val="28"/>
        </w:rPr>
      </w:pPr>
      <w:r w:rsidRPr="00A17C87">
        <w:rPr>
          <w:sz w:val="28"/>
          <w:szCs w:val="28"/>
        </w:rPr>
        <w:t>«Архітектурна композиція та кольорознавство» (14 годин лекцій, 44 годин практичних занять) – викладається українською мовою.</w:t>
      </w:r>
    </w:p>
    <w:p w:rsidR="00D87F8F" w:rsidRPr="00A17C87" w:rsidRDefault="00D87F8F" w:rsidP="00253FDA">
      <w:pPr>
        <w:pStyle w:val="BodyText"/>
        <w:spacing w:line="322" w:lineRule="exact"/>
        <w:ind w:right="493" w:firstLine="700"/>
        <w:jc w:val="left"/>
        <w:rPr>
          <w:sz w:val="28"/>
          <w:szCs w:val="28"/>
        </w:rPr>
      </w:pPr>
      <w:r w:rsidRPr="00A17C87">
        <w:rPr>
          <w:sz w:val="28"/>
          <w:szCs w:val="28"/>
        </w:rPr>
        <w:t>Всі</w:t>
      </w:r>
      <w:r w:rsidRPr="00A17C87">
        <w:rPr>
          <w:spacing w:val="10"/>
          <w:sz w:val="28"/>
          <w:szCs w:val="28"/>
        </w:rPr>
        <w:t xml:space="preserve"> </w:t>
      </w:r>
      <w:r w:rsidRPr="00A17C87">
        <w:rPr>
          <w:sz w:val="28"/>
          <w:szCs w:val="28"/>
        </w:rPr>
        <w:t>дисципліни</w:t>
      </w:r>
      <w:r w:rsidRPr="00A17C87">
        <w:rPr>
          <w:spacing w:val="14"/>
          <w:sz w:val="28"/>
          <w:szCs w:val="28"/>
        </w:rPr>
        <w:t xml:space="preserve"> </w:t>
      </w:r>
      <w:r w:rsidRPr="00A17C87">
        <w:rPr>
          <w:sz w:val="28"/>
          <w:szCs w:val="28"/>
        </w:rPr>
        <w:t>мають</w:t>
      </w:r>
      <w:r w:rsidRPr="00A17C87">
        <w:rPr>
          <w:spacing w:val="13"/>
          <w:sz w:val="28"/>
          <w:szCs w:val="28"/>
        </w:rPr>
        <w:t xml:space="preserve"> </w:t>
      </w:r>
      <w:r w:rsidRPr="00A17C87">
        <w:rPr>
          <w:sz w:val="28"/>
          <w:szCs w:val="28"/>
        </w:rPr>
        <w:t>навчально-методичне</w:t>
      </w:r>
      <w:r w:rsidRPr="00A17C87">
        <w:rPr>
          <w:spacing w:val="13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>забезпечення.</w:t>
      </w:r>
    </w:p>
    <w:p w:rsidR="00D87F8F" w:rsidRPr="00A17C87" w:rsidRDefault="00D87F8F" w:rsidP="00253FDA">
      <w:pPr>
        <w:pStyle w:val="BodyText"/>
        <w:ind w:right="493" w:firstLine="700"/>
        <w:jc w:val="left"/>
        <w:rPr>
          <w:sz w:val="28"/>
          <w:szCs w:val="28"/>
        </w:rPr>
      </w:pPr>
      <w:r w:rsidRPr="00A17C87">
        <w:rPr>
          <w:sz w:val="28"/>
          <w:szCs w:val="28"/>
        </w:rPr>
        <w:t>Здійснює</w:t>
      </w:r>
      <w:r w:rsidRPr="00A17C87">
        <w:rPr>
          <w:spacing w:val="6"/>
          <w:sz w:val="28"/>
          <w:szCs w:val="28"/>
        </w:rPr>
        <w:t xml:space="preserve"> </w:t>
      </w:r>
      <w:r w:rsidRPr="00A17C87">
        <w:rPr>
          <w:sz w:val="28"/>
          <w:szCs w:val="28"/>
        </w:rPr>
        <w:t>керівництво</w:t>
      </w:r>
      <w:r w:rsidRPr="00A17C87">
        <w:rPr>
          <w:spacing w:val="10"/>
          <w:sz w:val="28"/>
          <w:szCs w:val="28"/>
        </w:rPr>
        <w:t xml:space="preserve"> </w:t>
      </w:r>
      <w:r w:rsidRPr="00A17C87">
        <w:rPr>
          <w:sz w:val="28"/>
          <w:szCs w:val="28"/>
        </w:rPr>
        <w:t>дипломними</w:t>
      </w:r>
      <w:r w:rsidRPr="00A17C87">
        <w:rPr>
          <w:spacing w:val="10"/>
          <w:sz w:val="28"/>
          <w:szCs w:val="28"/>
        </w:rPr>
        <w:t xml:space="preserve"> </w:t>
      </w:r>
      <w:r w:rsidRPr="00A17C87">
        <w:rPr>
          <w:sz w:val="28"/>
          <w:szCs w:val="28"/>
        </w:rPr>
        <w:t>роботами</w:t>
      </w:r>
      <w:r w:rsidRPr="00A17C87">
        <w:rPr>
          <w:spacing w:val="10"/>
          <w:sz w:val="28"/>
          <w:szCs w:val="28"/>
        </w:rPr>
        <w:t xml:space="preserve"> </w:t>
      </w:r>
      <w:r w:rsidRPr="00A17C87">
        <w:rPr>
          <w:sz w:val="28"/>
          <w:szCs w:val="28"/>
        </w:rPr>
        <w:t>магістрів</w:t>
      </w:r>
      <w:r w:rsidRPr="00A17C87">
        <w:rPr>
          <w:spacing w:val="22"/>
          <w:sz w:val="28"/>
          <w:szCs w:val="28"/>
        </w:rPr>
        <w:t xml:space="preserve"> </w:t>
      </w:r>
      <w:r w:rsidRPr="00A17C87">
        <w:rPr>
          <w:sz w:val="28"/>
          <w:szCs w:val="28"/>
        </w:rPr>
        <w:t>та</w:t>
      </w:r>
      <w:r w:rsidRPr="00A17C87">
        <w:rPr>
          <w:spacing w:val="10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>бакалаврів.</w:t>
      </w:r>
    </w:p>
    <w:p w:rsidR="00D87F8F" w:rsidRPr="00A17C87" w:rsidRDefault="00D87F8F" w:rsidP="00253FDA">
      <w:pPr>
        <w:pStyle w:val="ListParagraph"/>
        <w:numPr>
          <w:ilvl w:val="0"/>
          <w:numId w:val="2"/>
        </w:numPr>
        <w:tabs>
          <w:tab w:val="left" w:pos="1243"/>
        </w:tabs>
        <w:spacing w:before="234" w:line="322" w:lineRule="exact"/>
        <w:ind w:left="111" w:right="493" w:firstLine="700"/>
        <w:jc w:val="both"/>
        <w:rPr>
          <w:sz w:val="28"/>
          <w:szCs w:val="28"/>
        </w:rPr>
      </w:pPr>
      <w:r w:rsidRPr="00A17C87">
        <w:rPr>
          <w:sz w:val="28"/>
          <w:szCs w:val="28"/>
        </w:rPr>
        <w:t>Наукова</w:t>
      </w:r>
      <w:r w:rsidRPr="00A17C87">
        <w:rPr>
          <w:spacing w:val="-9"/>
          <w:sz w:val="28"/>
          <w:szCs w:val="28"/>
        </w:rPr>
        <w:t xml:space="preserve"> </w:t>
      </w:r>
      <w:r w:rsidRPr="00A17C87">
        <w:rPr>
          <w:sz w:val="28"/>
          <w:szCs w:val="28"/>
        </w:rPr>
        <w:t>робота</w:t>
      </w:r>
      <w:r w:rsidRPr="00A17C87">
        <w:rPr>
          <w:spacing w:val="-7"/>
          <w:sz w:val="28"/>
          <w:szCs w:val="28"/>
        </w:rPr>
        <w:t xml:space="preserve"> </w:t>
      </w:r>
      <w:r w:rsidRPr="00A17C87">
        <w:rPr>
          <w:sz w:val="28"/>
          <w:szCs w:val="28"/>
        </w:rPr>
        <w:t>здобувача,</w:t>
      </w:r>
      <w:r w:rsidRPr="00A17C87">
        <w:rPr>
          <w:spacing w:val="-6"/>
          <w:sz w:val="28"/>
          <w:szCs w:val="28"/>
        </w:rPr>
        <w:t xml:space="preserve"> </w:t>
      </w:r>
      <w:r w:rsidRPr="00A17C87">
        <w:rPr>
          <w:sz w:val="28"/>
          <w:szCs w:val="28"/>
        </w:rPr>
        <w:t>участь</w:t>
      </w:r>
      <w:r w:rsidRPr="00A17C87">
        <w:rPr>
          <w:spacing w:val="-7"/>
          <w:sz w:val="28"/>
          <w:szCs w:val="28"/>
        </w:rPr>
        <w:t xml:space="preserve"> </w:t>
      </w:r>
      <w:r w:rsidRPr="00A17C87">
        <w:rPr>
          <w:sz w:val="28"/>
          <w:szCs w:val="28"/>
        </w:rPr>
        <w:t>у</w:t>
      </w:r>
      <w:r w:rsidRPr="00A17C87">
        <w:rPr>
          <w:spacing w:val="-8"/>
          <w:sz w:val="28"/>
          <w:szCs w:val="28"/>
        </w:rPr>
        <w:t xml:space="preserve"> </w:t>
      </w:r>
      <w:r w:rsidRPr="00A17C87">
        <w:rPr>
          <w:sz w:val="28"/>
          <w:szCs w:val="28"/>
        </w:rPr>
        <w:t>науково-дослідній</w:t>
      </w:r>
      <w:r w:rsidRPr="00A17C87">
        <w:rPr>
          <w:spacing w:val="-6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>роботі.</w:t>
      </w:r>
    </w:p>
    <w:p w:rsidR="00D87F8F" w:rsidRPr="00A17C87" w:rsidRDefault="00D87F8F" w:rsidP="00253FDA">
      <w:pPr>
        <w:pStyle w:val="BodyText"/>
        <w:ind w:right="493" w:firstLine="700"/>
        <w:rPr>
          <w:sz w:val="28"/>
          <w:szCs w:val="28"/>
        </w:rPr>
      </w:pPr>
      <w:r w:rsidRPr="00A17C87">
        <w:rPr>
          <w:sz w:val="28"/>
          <w:szCs w:val="28"/>
        </w:rPr>
        <w:t>Керівник науково-дослідної роботи кафедри</w:t>
      </w:r>
      <w:r w:rsidRPr="00A17C87">
        <w:rPr>
          <w:spacing w:val="64"/>
          <w:w w:val="150"/>
          <w:sz w:val="28"/>
          <w:szCs w:val="28"/>
        </w:rPr>
        <w:t xml:space="preserve"> </w:t>
      </w:r>
      <w:r w:rsidRPr="00A17C87">
        <w:rPr>
          <w:sz w:val="28"/>
          <w:szCs w:val="28"/>
        </w:rPr>
        <w:t>дизайну</w:t>
      </w:r>
      <w:r w:rsidRPr="00A17C87">
        <w:rPr>
          <w:spacing w:val="67"/>
          <w:w w:val="150"/>
          <w:sz w:val="28"/>
          <w:szCs w:val="28"/>
        </w:rPr>
        <w:t xml:space="preserve"> </w:t>
      </w:r>
      <w:r w:rsidRPr="00A17C87">
        <w:rPr>
          <w:sz w:val="28"/>
          <w:szCs w:val="28"/>
        </w:rPr>
        <w:t>на</w:t>
      </w:r>
      <w:r w:rsidRPr="00A17C87">
        <w:rPr>
          <w:spacing w:val="69"/>
          <w:w w:val="150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 xml:space="preserve">тему: </w:t>
      </w:r>
      <w:r w:rsidRPr="00A17C87">
        <w:rPr>
          <w:sz w:val="28"/>
          <w:szCs w:val="28"/>
        </w:rPr>
        <w:t>«Дослідження принципів універсального дизайну та безбар’єрності в умовах відбудови України» (шифр</w:t>
      </w:r>
      <w:r w:rsidRPr="00A17C87">
        <w:rPr>
          <w:spacing w:val="79"/>
          <w:w w:val="150"/>
          <w:sz w:val="28"/>
          <w:szCs w:val="28"/>
        </w:rPr>
        <w:t xml:space="preserve"> </w:t>
      </w:r>
      <w:r w:rsidRPr="00A17C87">
        <w:rPr>
          <w:sz w:val="28"/>
          <w:szCs w:val="28"/>
        </w:rPr>
        <w:t>06514).</w:t>
      </w:r>
    </w:p>
    <w:p w:rsidR="00D87F8F" w:rsidRPr="00A17C87" w:rsidRDefault="00D87F8F" w:rsidP="00B90419">
      <w:pPr>
        <w:pStyle w:val="ListParagraph"/>
        <w:tabs>
          <w:tab w:val="left" w:pos="1243"/>
        </w:tabs>
        <w:spacing w:line="322" w:lineRule="exact"/>
        <w:ind w:right="493" w:firstLine="700"/>
        <w:jc w:val="both"/>
        <w:rPr>
          <w:sz w:val="28"/>
          <w:szCs w:val="28"/>
        </w:rPr>
      </w:pPr>
      <w:r w:rsidRPr="00A17C87">
        <w:rPr>
          <w:sz w:val="28"/>
          <w:szCs w:val="28"/>
        </w:rPr>
        <w:t>2023-2024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р.р.</w:t>
      </w:r>
      <w:r w:rsidRPr="00A17C87">
        <w:rPr>
          <w:spacing w:val="67"/>
          <w:sz w:val="28"/>
          <w:szCs w:val="28"/>
        </w:rPr>
        <w:t xml:space="preserve"> </w:t>
      </w:r>
      <w:r w:rsidRPr="00A17C87">
        <w:rPr>
          <w:sz w:val="28"/>
          <w:szCs w:val="28"/>
        </w:rPr>
        <w:t>–</w:t>
      </w:r>
      <w:r w:rsidRPr="00A17C87">
        <w:rPr>
          <w:spacing w:val="65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 xml:space="preserve">відповідальний </w:t>
      </w:r>
      <w:r w:rsidRPr="00A17C87">
        <w:rPr>
          <w:sz w:val="28"/>
          <w:szCs w:val="28"/>
        </w:rPr>
        <w:t>виконавець</w:t>
      </w:r>
      <w:r w:rsidRPr="00A17C87">
        <w:rPr>
          <w:spacing w:val="64"/>
          <w:sz w:val="28"/>
          <w:szCs w:val="28"/>
        </w:rPr>
        <w:t xml:space="preserve">  </w:t>
      </w:r>
      <w:r w:rsidRPr="00A17C87">
        <w:rPr>
          <w:sz w:val="28"/>
          <w:szCs w:val="28"/>
        </w:rPr>
        <w:t>науково-дослідної</w:t>
      </w:r>
      <w:r w:rsidRPr="00A17C87">
        <w:rPr>
          <w:spacing w:val="65"/>
          <w:sz w:val="28"/>
          <w:szCs w:val="28"/>
        </w:rPr>
        <w:t xml:space="preserve">  </w:t>
      </w:r>
      <w:r w:rsidRPr="00A17C87">
        <w:rPr>
          <w:sz w:val="28"/>
          <w:szCs w:val="28"/>
        </w:rPr>
        <w:t>роботи</w:t>
      </w:r>
      <w:r w:rsidRPr="00A17C87">
        <w:rPr>
          <w:spacing w:val="67"/>
          <w:sz w:val="28"/>
          <w:szCs w:val="28"/>
        </w:rPr>
        <w:t xml:space="preserve">  </w:t>
      </w:r>
      <w:r w:rsidRPr="00A17C87">
        <w:rPr>
          <w:spacing w:val="-2"/>
          <w:sz w:val="28"/>
          <w:szCs w:val="28"/>
        </w:rPr>
        <w:t xml:space="preserve">кафедри </w:t>
      </w:r>
      <w:r w:rsidRPr="00A17C87">
        <w:rPr>
          <w:sz w:val="28"/>
          <w:szCs w:val="28"/>
        </w:rPr>
        <w:t>«Дизайн» НУ «Запорізька політехніка» (шифр 06511) на тему: «Сучасні тенденції розвитку дизайну міського середовища в умовах Четвертої промислової революції» (Рішення секції НР (НТР) інституту від 10.06.2021 р., протокол №4);</w:t>
      </w:r>
    </w:p>
    <w:p w:rsidR="00D87F8F" w:rsidRPr="00A17C87" w:rsidRDefault="00D87F8F" w:rsidP="00253FDA">
      <w:pPr>
        <w:pStyle w:val="BodyText"/>
        <w:ind w:right="493" w:firstLine="700"/>
        <w:rPr>
          <w:sz w:val="28"/>
          <w:szCs w:val="28"/>
        </w:rPr>
      </w:pPr>
    </w:p>
    <w:p w:rsidR="00D87F8F" w:rsidRPr="00A17C87" w:rsidRDefault="00D87F8F" w:rsidP="003F7A49">
      <w:pPr>
        <w:pStyle w:val="BodyText"/>
        <w:spacing w:line="322" w:lineRule="exact"/>
        <w:ind w:right="493" w:firstLine="700"/>
        <w:rPr>
          <w:sz w:val="28"/>
          <w:szCs w:val="28"/>
        </w:rPr>
      </w:pPr>
      <w:r w:rsidRPr="00A17C87">
        <w:rPr>
          <w:sz w:val="28"/>
          <w:szCs w:val="28"/>
        </w:rPr>
        <w:t>2023</w:t>
      </w:r>
      <w:r w:rsidRPr="00A17C87">
        <w:rPr>
          <w:spacing w:val="57"/>
          <w:sz w:val="28"/>
          <w:szCs w:val="28"/>
        </w:rPr>
        <w:t xml:space="preserve"> </w:t>
      </w:r>
      <w:r w:rsidRPr="00A17C87">
        <w:rPr>
          <w:sz w:val="28"/>
          <w:szCs w:val="28"/>
        </w:rPr>
        <w:t>р.</w:t>
      </w:r>
      <w:r w:rsidRPr="00A17C87">
        <w:rPr>
          <w:spacing w:val="58"/>
          <w:sz w:val="28"/>
          <w:szCs w:val="28"/>
        </w:rPr>
        <w:t xml:space="preserve"> </w:t>
      </w:r>
      <w:r w:rsidRPr="00A17C87">
        <w:rPr>
          <w:sz w:val="28"/>
          <w:szCs w:val="28"/>
        </w:rPr>
        <w:t>-</w:t>
      </w:r>
      <w:r w:rsidRPr="00A17C87">
        <w:rPr>
          <w:spacing w:val="57"/>
          <w:sz w:val="28"/>
          <w:szCs w:val="28"/>
        </w:rPr>
        <w:t xml:space="preserve"> </w:t>
      </w:r>
      <w:r w:rsidRPr="00A17C87">
        <w:rPr>
          <w:sz w:val="28"/>
          <w:szCs w:val="28"/>
        </w:rPr>
        <w:t>пройшла</w:t>
      </w:r>
      <w:r w:rsidRPr="00A17C87">
        <w:rPr>
          <w:spacing w:val="55"/>
          <w:sz w:val="28"/>
          <w:szCs w:val="28"/>
        </w:rPr>
        <w:t xml:space="preserve"> </w:t>
      </w:r>
      <w:r w:rsidRPr="00A17C87">
        <w:rPr>
          <w:sz w:val="28"/>
          <w:szCs w:val="28"/>
        </w:rPr>
        <w:t>XIII</w:t>
      </w:r>
      <w:r w:rsidRPr="00A17C87">
        <w:rPr>
          <w:spacing w:val="57"/>
          <w:sz w:val="28"/>
          <w:szCs w:val="28"/>
        </w:rPr>
        <w:t xml:space="preserve"> </w:t>
      </w:r>
      <w:r w:rsidRPr="00A17C87">
        <w:rPr>
          <w:sz w:val="28"/>
          <w:szCs w:val="28"/>
        </w:rPr>
        <w:t>Міжнародну</w:t>
      </w:r>
      <w:r w:rsidRPr="00A17C87">
        <w:rPr>
          <w:spacing w:val="57"/>
          <w:sz w:val="28"/>
          <w:szCs w:val="28"/>
        </w:rPr>
        <w:t xml:space="preserve"> </w:t>
      </w:r>
      <w:r w:rsidRPr="00A17C87">
        <w:rPr>
          <w:sz w:val="28"/>
          <w:szCs w:val="28"/>
        </w:rPr>
        <w:t>програму</w:t>
      </w:r>
      <w:r w:rsidRPr="00A17C87">
        <w:rPr>
          <w:spacing w:val="58"/>
          <w:sz w:val="28"/>
          <w:szCs w:val="28"/>
        </w:rPr>
        <w:t xml:space="preserve"> </w:t>
      </w:r>
      <w:r w:rsidRPr="00A17C87">
        <w:rPr>
          <w:sz w:val="28"/>
          <w:szCs w:val="28"/>
        </w:rPr>
        <w:t>наукового</w:t>
      </w:r>
      <w:r w:rsidRPr="00A17C87">
        <w:rPr>
          <w:spacing w:val="56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>стажування</w:t>
      </w:r>
      <w:r w:rsidRPr="00A17C87">
        <w:rPr>
          <w:sz w:val="28"/>
          <w:szCs w:val="28"/>
        </w:rPr>
        <w:t xml:space="preserve"> «Нобелівські Лауреати: Вивчення Досвіду та Професійних Досягнень для Формування Успішної Особистості та Трансформації Оточуючого Світу» у Дубаї, Осло, Стокгольмі, Римі, Бургасі, Нью-Йорку, Єрусалимі та Пекіні і отриманий Міжнародний Сертифікат.</w:t>
      </w:r>
    </w:p>
    <w:p w:rsidR="00D87F8F" w:rsidRPr="00A17C87" w:rsidRDefault="00D87F8F" w:rsidP="003F7A49">
      <w:pPr>
        <w:pStyle w:val="BodyText"/>
        <w:ind w:right="493" w:firstLine="700"/>
        <w:rPr>
          <w:sz w:val="28"/>
          <w:szCs w:val="28"/>
        </w:rPr>
      </w:pPr>
      <w:r w:rsidRPr="00A17C87">
        <w:rPr>
          <w:sz w:val="28"/>
          <w:szCs w:val="28"/>
        </w:rPr>
        <w:t>Виконувала обов’язки офіційного опонента при захисті дисертації Бардина Юрія Володимировича на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 xml:space="preserve">здобуття наукового ступеня доктора філософії з галузі знань 19 Архітектура та будівництво за спеціальністю </w:t>
      </w:r>
      <w:r w:rsidRPr="00A17C87">
        <w:rPr>
          <w:sz w:val="28"/>
          <w:szCs w:val="28"/>
        </w:rPr>
        <w:br/>
        <w:t>191 Архітектура та містобудування в разовій спеціалізованій вченій раді</w:t>
      </w:r>
      <w:r>
        <w:rPr>
          <w:sz w:val="28"/>
          <w:szCs w:val="28"/>
        </w:rPr>
        <w:t>.</w:t>
      </w:r>
      <w:r w:rsidRPr="00A17C87">
        <w:rPr>
          <w:sz w:val="28"/>
          <w:szCs w:val="28"/>
        </w:rPr>
        <w:t xml:space="preserve"> </w:t>
      </w:r>
    </w:p>
    <w:p w:rsidR="00D87F8F" w:rsidRPr="00A17C87" w:rsidRDefault="00D87F8F" w:rsidP="00253FDA">
      <w:pPr>
        <w:pStyle w:val="BodyText"/>
        <w:ind w:right="493" w:firstLine="700"/>
        <w:rPr>
          <w:sz w:val="28"/>
          <w:szCs w:val="28"/>
        </w:rPr>
      </w:pPr>
    </w:p>
    <w:p w:rsidR="00D87F8F" w:rsidRPr="00A17C87" w:rsidRDefault="00D87F8F" w:rsidP="00253FDA">
      <w:pPr>
        <w:pStyle w:val="BodyText"/>
        <w:numPr>
          <w:ilvl w:val="0"/>
          <w:numId w:val="2"/>
        </w:numPr>
        <w:ind w:left="111" w:right="493" w:firstLine="700"/>
        <w:rPr>
          <w:sz w:val="28"/>
          <w:szCs w:val="28"/>
        </w:rPr>
      </w:pPr>
      <w:r w:rsidRPr="00A17C87">
        <w:rPr>
          <w:sz w:val="28"/>
          <w:szCs w:val="28"/>
        </w:rPr>
        <w:t>Участь у виконанні науково-технічних програм та у роботі науково- методичних та технічних рад.</w:t>
      </w:r>
    </w:p>
    <w:p w:rsidR="00D87F8F" w:rsidRPr="00A17C87" w:rsidRDefault="00D87F8F" w:rsidP="00253FDA">
      <w:pPr>
        <w:pStyle w:val="BodyText"/>
        <w:ind w:right="493" w:firstLine="700"/>
        <w:rPr>
          <w:spacing w:val="-2"/>
          <w:sz w:val="28"/>
          <w:szCs w:val="28"/>
        </w:rPr>
      </w:pPr>
      <w:r w:rsidRPr="00A17C87">
        <w:rPr>
          <w:sz w:val="28"/>
          <w:szCs w:val="28"/>
        </w:rPr>
        <w:t>Член науково-методичної комісії факультету будівництва, архітектури та дизайну, НУ «Запорізька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>політехніка»;</w:t>
      </w:r>
    </w:p>
    <w:p w:rsidR="00D87F8F" w:rsidRPr="00A17C87" w:rsidRDefault="00D87F8F" w:rsidP="00253FDA">
      <w:pPr>
        <w:pStyle w:val="BodyText"/>
        <w:spacing w:line="322" w:lineRule="exact"/>
        <w:ind w:right="493" w:firstLine="700"/>
        <w:rPr>
          <w:sz w:val="28"/>
          <w:szCs w:val="28"/>
        </w:rPr>
      </w:pPr>
      <w:r w:rsidRPr="00A17C87">
        <w:rPr>
          <w:sz w:val="28"/>
          <w:szCs w:val="28"/>
        </w:rPr>
        <w:t>Брала участь:</w:t>
      </w:r>
    </w:p>
    <w:p w:rsidR="00D87F8F" w:rsidRPr="00A17C87" w:rsidRDefault="00D87F8F" w:rsidP="00253FDA">
      <w:pPr>
        <w:pStyle w:val="BodyText"/>
        <w:spacing w:line="322" w:lineRule="exact"/>
        <w:ind w:right="493" w:firstLine="700"/>
        <w:rPr>
          <w:sz w:val="28"/>
          <w:szCs w:val="28"/>
        </w:rPr>
      </w:pPr>
      <w:r w:rsidRPr="00A17C87">
        <w:rPr>
          <w:sz w:val="28"/>
          <w:szCs w:val="28"/>
        </w:rPr>
        <w:t>- у міжнародному екологічному симпозіумі «</w:t>
      </w:r>
      <w:r w:rsidRPr="00A17C87">
        <w:rPr>
          <w:sz w:val="28"/>
          <w:szCs w:val="28"/>
          <w:lang w:val="en-US"/>
        </w:rPr>
        <w:t>EUROECO</w:t>
      </w:r>
      <w:r w:rsidRPr="00A17C87">
        <w:rPr>
          <w:sz w:val="28"/>
          <w:szCs w:val="28"/>
          <w:lang w:val="ru-RU"/>
        </w:rPr>
        <w:t>-2020</w:t>
      </w:r>
      <w:r w:rsidRPr="00A17C87">
        <w:rPr>
          <w:sz w:val="28"/>
          <w:szCs w:val="28"/>
        </w:rPr>
        <w:t>»</w:t>
      </w:r>
      <w:r w:rsidRPr="00A17C87">
        <w:rPr>
          <w:sz w:val="28"/>
          <w:szCs w:val="28"/>
          <w:lang w:val="ru-RU"/>
        </w:rPr>
        <w:t xml:space="preserve"> </w:t>
      </w:r>
      <w:r w:rsidRPr="00A17C87">
        <w:rPr>
          <w:sz w:val="28"/>
          <w:szCs w:val="28"/>
        </w:rPr>
        <w:t>і отриманий Міжнародний Сертифікат (від 27.05.2020).</w:t>
      </w:r>
    </w:p>
    <w:p w:rsidR="00D87F8F" w:rsidRPr="00A17C87" w:rsidRDefault="00D87F8F" w:rsidP="00253FDA">
      <w:pPr>
        <w:pStyle w:val="BodyText"/>
        <w:spacing w:line="322" w:lineRule="exact"/>
        <w:ind w:right="493" w:firstLine="700"/>
        <w:rPr>
          <w:sz w:val="28"/>
          <w:szCs w:val="28"/>
        </w:rPr>
      </w:pPr>
      <w:r w:rsidRPr="00A17C87">
        <w:rPr>
          <w:sz w:val="28"/>
          <w:szCs w:val="28"/>
        </w:rPr>
        <w:t>-у міжнародній науковій конференції «Architecture of challenges – rebilding Ukraine». Варшава, 2023, і отримана Міжнародний Сертифікат (3-4 липня 2023 року).</w:t>
      </w:r>
    </w:p>
    <w:p w:rsidR="00D87F8F" w:rsidRPr="00A17C87" w:rsidRDefault="00D87F8F" w:rsidP="00C717DC">
      <w:pPr>
        <w:pStyle w:val="BodyText"/>
        <w:spacing w:line="322" w:lineRule="exact"/>
        <w:ind w:right="493" w:firstLine="700"/>
        <w:rPr>
          <w:sz w:val="28"/>
          <w:szCs w:val="28"/>
        </w:rPr>
      </w:pPr>
      <w:r w:rsidRPr="00A17C87">
        <w:rPr>
          <w:sz w:val="28"/>
          <w:szCs w:val="28"/>
        </w:rPr>
        <w:t>-у міжнародній науковій конференції «Architecture of challenges – materials for the future». Варшава, 2024, і отриманий Міжнародний Сертифікат (17-18 червня 2024 року).</w:t>
      </w:r>
    </w:p>
    <w:p w:rsidR="00D87F8F" w:rsidRPr="00A17C87" w:rsidRDefault="00D87F8F" w:rsidP="00253FDA">
      <w:pPr>
        <w:pStyle w:val="ListParagraph"/>
        <w:numPr>
          <w:ilvl w:val="0"/>
          <w:numId w:val="2"/>
        </w:numPr>
        <w:tabs>
          <w:tab w:val="left" w:pos="1242"/>
        </w:tabs>
        <w:spacing w:before="234"/>
        <w:ind w:left="111" w:right="493" w:firstLine="700"/>
        <w:jc w:val="both"/>
        <w:rPr>
          <w:sz w:val="28"/>
          <w:szCs w:val="28"/>
        </w:rPr>
      </w:pPr>
      <w:r w:rsidRPr="00A17C87">
        <w:rPr>
          <w:sz w:val="28"/>
          <w:szCs w:val="28"/>
        </w:rPr>
        <w:t xml:space="preserve">Отримала сертифікат, який підтверджує володіння іноземною мовою </w:t>
      </w:r>
      <w:r w:rsidRPr="00A17C87">
        <w:rPr>
          <w:spacing w:val="40"/>
          <w:sz w:val="28"/>
          <w:szCs w:val="28"/>
        </w:rPr>
        <w:t>н</w:t>
      </w:r>
      <w:r w:rsidRPr="00A17C87">
        <w:rPr>
          <w:sz w:val="28"/>
          <w:szCs w:val="28"/>
        </w:rPr>
        <w:t>а рівні В2, (Сертифікат ECL № 001001641 від 20.08.2024 р.).</w:t>
      </w:r>
    </w:p>
    <w:p w:rsidR="00D87F8F" w:rsidRPr="00A17C87" w:rsidRDefault="00D87F8F" w:rsidP="00002452">
      <w:pPr>
        <w:pStyle w:val="BodyText"/>
        <w:ind w:right="490"/>
        <w:rPr>
          <w:sz w:val="28"/>
          <w:szCs w:val="28"/>
        </w:rPr>
      </w:pPr>
      <w:r w:rsidRPr="00A17C87">
        <w:rPr>
          <w:sz w:val="28"/>
          <w:szCs w:val="28"/>
        </w:rPr>
        <w:t xml:space="preserve"> </w:t>
      </w:r>
    </w:p>
    <w:p w:rsidR="00D87F8F" w:rsidRPr="00A17C87" w:rsidRDefault="00D87F8F">
      <w:pPr>
        <w:pStyle w:val="BodyText"/>
        <w:ind w:left="0"/>
        <w:jc w:val="left"/>
        <w:rPr>
          <w:sz w:val="28"/>
          <w:szCs w:val="28"/>
        </w:rPr>
      </w:pPr>
    </w:p>
    <w:p w:rsidR="00D87F8F" w:rsidRPr="00A17C87" w:rsidRDefault="00D87F8F">
      <w:pPr>
        <w:pStyle w:val="Heading1"/>
        <w:ind w:right="382"/>
        <w:rPr>
          <w:spacing w:val="-2"/>
          <w:sz w:val="28"/>
          <w:szCs w:val="28"/>
          <w:lang w:val="ru-RU"/>
        </w:rPr>
      </w:pPr>
      <w:r w:rsidRPr="00A17C87">
        <w:rPr>
          <w:sz w:val="28"/>
          <w:szCs w:val="28"/>
        </w:rPr>
        <w:t>Основні</w:t>
      </w:r>
      <w:r w:rsidRPr="00A17C87">
        <w:rPr>
          <w:spacing w:val="-9"/>
          <w:sz w:val="28"/>
          <w:szCs w:val="28"/>
        </w:rPr>
        <w:t xml:space="preserve"> </w:t>
      </w:r>
      <w:r w:rsidRPr="00A17C87">
        <w:rPr>
          <w:sz w:val="28"/>
          <w:szCs w:val="28"/>
        </w:rPr>
        <w:t>навчально-методичні</w:t>
      </w:r>
      <w:r w:rsidRPr="00A17C87">
        <w:rPr>
          <w:spacing w:val="-9"/>
          <w:sz w:val="28"/>
          <w:szCs w:val="28"/>
        </w:rPr>
        <w:t xml:space="preserve"> </w:t>
      </w:r>
      <w:r w:rsidRPr="00A17C87">
        <w:rPr>
          <w:sz w:val="28"/>
          <w:szCs w:val="28"/>
        </w:rPr>
        <w:t>та</w:t>
      </w:r>
      <w:r w:rsidRPr="00A17C87">
        <w:rPr>
          <w:spacing w:val="-6"/>
          <w:sz w:val="28"/>
          <w:szCs w:val="28"/>
        </w:rPr>
        <w:t xml:space="preserve"> </w:t>
      </w:r>
      <w:r w:rsidRPr="00A17C87">
        <w:rPr>
          <w:sz w:val="28"/>
          <w:szCs w:val="28"/>
        </w:rPr>
        <w:t>наукові</w:t>
      </w:r>
      <w:r w:rsidRPr="00A17C87">
        <w:rPr>
          <w:spacing w:val="-7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>публікації</w:t>
      </w:r>
    </w:p>
    <w:p w:rsidR="00D87F8F" w:rsidRPr="00A17C87" w:rsidRDefault="00D87F8F">
      <w:pPr>
        <w:pStyle w:val="Heading1"/>
        <w:ind w:right="382"/>
        <w:rPr>
          <w:sz w:val="28"/>
          <w:szCs w:val="28"/>
          <w:lang w:val="ru-RU"/>
        </w:rPr>
      </w:pPr>
    </w:p>
    <w:p w:rsidR="00D87F8F" w:rsidRPr="00C5087C" w:rsidRDefault="00D87F8F" w:rsidP="00C5087C">
      <w:pPr>
        <w:pStyle w:val="BodyText"/>
        <w:spacing w:before="74"/>
        <w:ind w:right="489" w:firstLine="700"/>
        <w:rPr>
          <w:sz w:val="28"/>
          <w:szCs w:val="28"/>
        </w:rPr>
      </w:pPr>
      <w:r w:rsidRPr="00C5087C">
        <w:rPr>
          <w:sz w:val="28"/>
          <w:szCs w:val="28"/>
        </w:rPr>
        <w:t>Має 40 публікацій, з них 36 наукових та 4 навчально-методичного характеру, у тому числі  3 публікації у періодичних виданнях, які включені до бібліографічної бази Scopus.</w:t>
      </w:r>
    </w:p>
    <w:p w:rsidR="00D87F8F" w:rsidRPr="00A17C87" w:rsidRDefault="00D87F8F">
      <w:pPr>
        <w:pStyle w:val="BodyText"/>
        <w:spacing w:before="74"/>
        <w:ind w:right="489" w:firstLine="700"/>
        <w:rPr>
          <w:sz w:val="28"/>
          <w:szCs w:val="28"/>
        </w:rPr>
      </w:pPr>
      <w:r w:rsidRPr="00A17C87">
        <w:rPr>
          <w:sz w:val="28"/>
          <w:szCs w:val="28"/>
        </w:rPr>
        <w:t xml:space="preserve">Після захисту кандидатської дисертації опубліковано 22 праці, з них 18 наукових та 4 навчально-методичного характеру, у т.ч. 3 публікації у періодичних виданнях, які включені до бібліографічної бази </w:t>
      </w:r>
      <w:r w:rsidRPr="00A17C87">
        <w:rPr>
          <w:spacing w:val="-2"/>
          <w:sz w:val="28"/>
          <w:szCs w:val="28"/>
        </w:rPr>
        <w:t>Scopus.</w:t>
      </w:r>
    </w:p>
    <w:p w:rsidR="00D87F8F" w:rsidRPr="00A17C87" w:rsidRDefault="00D87F8F">
      <w:pPr>
        <w:pStyle w:val="BodyText"/>
        <w:spacing w:before="1"/>
        <w:ind w:left="0"/>
        <w:jc w:val="left"/>
        <w:rPr>
          <w:sz w:val="28"/>
          <w:szCs w:val="28"/>
        </w:rPr>
      </w:pPr>
    </w:p>
    <w:p w:rsidR="00D87F8F" w:rsidRPr="00A17C87" w:rsidRDefault="00D87F8F">
      <w:pPr>
        <w:pStyle w:val="Heading1"/>
        <w:ind w:left="4"/>
        <w:rPr>
          <w:sz w:val="28"/>
          <w:szCs w:val="28"/>
        </w:rPr>
      </w:pPr>
      <w:r w:rsidRPr="00A17C87">
        <w:rPr>
          <w:sz w:val="28"/>
          <w:szCs w:val="28"/>
        </w:rPr>
        <w:t>Дані</w:t>
      </w:r>
      <w:r w:rsidRPr="00A17C87">
        <w:rPr>
          <w:spacing w:val="-6"/>
          <w:sz w:val="28"/>
          <w:szCs w:val="28"/>
        </w:rPr>
        <w:t xml:space="preserve"> </w:t>
      </w:r>
      <w:r w:rsidRPr="00A17C87">
        <w:rPr>
          <w:sz w:val="28"/>
          <w:szCs w:val="28"/>
        </w:rPr>
        <w:t>апробації</w:t>
      </w:r>
      <w:r w:rsidRPr="00A17C87">
        <w:rPr>
          <w:spacing w:val="-6"/>
          <w:sz w:val="28"/>
          <w:szCs w:val="28"/>
        </w:rPr>
        <w:t xml:space="preserve"> </w:t>
      </w:r>
      <w:r w:rsidRPr="00A17C87">
        <w:rPr>
          <w:sz w:val="28"/>
          <w:szCs w:val="28"/>
        </w:rPr>
        <w:t>професійної</w:t>
      </w:r>
      <w:r w:rsidRPr="00A17C87">
        <w:rPr>
          <w:spacing w:val="-6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>діяльності</w:t>
      </w:r>
    </w:p>
    <w:p w:rsidR="00D87F8F" w:rsidRPr="00A17C87" w:rsidRDefault="00D87F8F" w:rsidP="003F7A49">
      <w:pPr>
        <w:pStyle w:val="BodyText"/>
        <w:spacing w:before="2"/>
        <w:ind w:left="0" w:right="532" w:firstLine="709"/>
        <w:rPr>
          <w:b/>
          <w:sz w:val="28"/>
          <w:szCs w:val="28"/>
        </w:rPr>
      </w:pPr>
    </w:p>
    <w:p w:rsidR="00D87F8F" w:rsidRPr="00A17C87" w:rsidRDefault="00D87F8F" w:rsidP="003F7A49">
      <w:pPr>
        <w:tabs>
          <w:tab w:val="left" w:pos="9465"/>
        </w:tabs>
        <w:ind w:left="111" w:right="532" w:firstLine="709"/>
        <w:jc w:val="both"/>
        <w:rPr>
          <w:sz w:val="28"/>
          <w:szCs w:val="28"/>
        </w:rPr>
      </w:pPr>
      <w:r w:rsidRPr="00A17C87">
        <w:rPr>
          <w:sz w:val="28"/>
          <w:szCs w:val="28"/>
        </w:rPr>
        <w:t>Відкрита лекція на тему: «Колір як засіб художньої виразності в архітектурі»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була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проведена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для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студентів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1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курсу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факультету</w:t>
      </w:r>
      <w:r w:rsidRPr="00A17C87">
        <w:rPr>
          <w:i/>
          <w:sz w:val="28"/>
          <w:szCs w:val="28"/>
        </w:rPr>
        <w:t xml:space="preserve"> </w:t>
      </w:r>
      <w:r w:rsidRPr="00A17C87">
        <w:rPr>
          <w:sz w:val="28"/>
          <w:szCs w:val="28"/>
        </w:rPr>
        <w:t>будівництва,</w:t>
      </w:r>
      <w:r w:rsidRPr="00A17C87">
        <w:rPr>
          <w:i/>
          <w:sz w:val="28"/>
          <w:szCs w:val="28"/>
          <w:u w:val="single"/>
        </w:rPr>
        <w:t xml:space="preserve"> </w:t>
      </w:r>
      <w:r w:rsidRPr="00A17C87">
        <w:rPr>
          <w:sz w:val="28"/>
          <w:szCs w:val="28"/>
        </w:rPr>
        <w:t>архітектури та дизайну 16</w:t>
      </w:r>
      <w:r w:rsidRPr="00A17C87">
        <w:rPr>
          <w:spacing w:val="78"/>
          <w:w w:val="150"/>
          <w:sz w:val="28"/>
          <w:szCs w:val="28"/>
        </w:rPr>
        <w:t xml:space="preserve"> </w:t>
      </w:r>
      <w:r w:rsidRPr="00A17C87">
        <w:rPr>
          <w:sz w:val="28"/>
          <w:szCs w:val="28"/>
        </w:rPr>
        <w:t>вересня</w:t>
      </w:r>
      <w:r w:rsidRPr="00A17C87">
        <w:rPr>
          <w:spacing w:val="79"/>
          <w:w w:val="150"/>
          <w:sz w:val="28"/>
          <w:szCs w:val="28"/>
        </w:rPr>
        <w:t xml:space="preserve"> </w:t>
      </w:r>
      <w:r w:rsidRPr="00A17C87">
        <w:rPr>
          <w:sz w:val="28"/>
          <w:szCs w:val="28"/>
        </w:rPr>
        <w:t>2024</w:t>
      </w:r>
      <w:r w:rsidRPr="00A17C87">
        <w:rPr>
          <w:spacing w:val="76"/>
          <w:w w:val="150"/>
          <w:sz w:val="28"/>
          <w:szCs w:val="28"/>
        </w:rPr>
        <w:t xml:space="preserve"> </w:t>
      </w:r>
      <w:r w:rsidRPr="00A17C87">
        <w:rPr>
          <w:sz w:val="28"/>
          <w:szCs w:val="28"/>
        </w:rPr>
        <w:t>року.</w:t>
      </w:r>
      <w:r w:rsidRPr="00A17C87">
        <w:rPr>
          <w:spacing w:val="77"/>
          <w:w w:val="150"/>
          <w:sz w:val="28"/>
          <w:szCs w:val="28"/>
        </w:rPr>
        <w:t xml:space="preserve"> </w:t>
      </w:r>
      <w:r w:rsidRPr="00A17C87">
        <w:rPr>
          <w:sz w:val="28"/>
          <w:szCs w:val="28"/>
        </w:rPr>
        <w:t>Лекція</w:t>
      </w:r>
      <w:r w:rsidRPr="00A17C87">
        <w:rPr>
          <w:spacing w:val="77"/>
          <w:w w:val="150"/>
          <w:sz w:val="28"/>
          <w:szCs w:val="28"/>
        </w:rPr>
        <w:t xml:space="preserve"> </w:t>
      </w:r>
      <w:r w:rsidRPr="00A17C87">
        <w:rPr>
          <w:sz w:val="28"/>
          <w:szCs w:val="28"/>
        </w:rPr>
        <w:t>була</w:t>
      </w:r>
      <w:r w:rsidRPr="00A17C87">
        <w:rPr>
          <w:spacing w:val="78"/>
          <w:w w:val="150"/>
          <w:sz w:val="28"/>
          <w:szCs w:val="28"/>
        </w:rPr>
        <w:t xml:space="preserve"> </w:t>
      </w:r>
      <w:r w:rsidRPr="00A17C87">
        <w:rPr>
          <w:sz w:val="28"/>
          <w:szCs w:val="28"/>
        </w:rPr>
        <w:t>обговорена</w:t>
      </w:r>
      <w:r w:rsidRPr="00A17C87">
        <w:rPr>
          <w:spacing w:val="77"/>
          <w:w w:val="150"/>
          <w:sz w:val="28"/>
          <w:szCs w:val="28"/>
        </w:rPr>
        <w:t xml:space="preserve"> </w:t>
      </w:r>
      <w:r w:rsidRPr="00A17C87">
        <w:rPr>
          <w:sz w:val="28"/>
          <w:szCs w:val="28"/>
        </w:rPr>
        <w:t>на</w:t>
      </w:r>
      <w:r w:rsidRPr="00A17C87">
        <w:rPr>
          <w:spacing w:val="78"/>
          <w:w w:val="150"/>
          <w:sz w:val="28"/>
          <w:szCs w:val="28"/>
        </w:rPr>
        <w:t xml:space="preserve"> </w:t>
      </w:r>
      <w:r w:rsidRPr="00A17C87">
        <w:rPr>
          <w:sz w:val="28"/>
          <w:szCs w:val="28"/>
        </w:rPr>
        <w:t>засіданні</w:t>
      </w:r>
      <w:r w:rsidRPr="00A17C87">
        <w:rPr>
          <w:spacing w:val="78"/>
          <w:w w:val="150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 xml:space="preserve">кафедри </w:t>
      </w:r>
      <w:r w:rsidRPr="00A17C87">
        <w:rPr>
          <w:sz w:val="28"/>
          <w:szCs w:val="28"/>
        </w:rPr>
        <w:t>дизайну,</w:t>
      </w:r>
      <w:r w:rsidRPr="00A17C87">
        <w:rPr>
          <w:spacing w:val="-8"/>
          <w:sz w:val="28"/>
          <w:szCs w:val="28"/>
        </w:rPr>
        <w:t xml:space="preserve"> д</w:t>
      </w:r>
      <w:r w:rsidRPr="00A17C87">
        <w:rPr>
          <w:sz w:val="28"/>
          <w:szCs w:val="28"/>
        </w:rPr>
        <w:t>ана</w:t>
      </w:r>
      <w:r w:rsidRPr="00A17C87">
        <w:rPr>
          <w:spacing w:val="-6"/>
          <w:sz w:val="28"/>
          <w:szCs w:val="28"/>
        </w:rPr>
        <w:t xml:space="preserve"> </w:t>
      </w:r>
      <w:r w:rsidRPr="00A17C87">
        <w:rPr>
          <w:sz w:val="28"/>
          <w:szCs w:val="28"/>
        </w:rPr>
        <w:t>позитивна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оцінка.</w:t>
      </w:r>
      <w:r w:rsidRPr="00A17C87">
        <w:rPr>
          <w:spacing w:val="-6"/>
          <w:sz w:val="28"/>
          <w:szCs w:val="28"/>
        </w:rPr>
        <w:t xml:space="preserve"> </w:t>
      </w:r>
      <w:r w:rsidRPr="00A17C87">
        <w:rPr>
          <w:sz w:val="28"/>
          <w:szCs w:val="28"/>
        </w:rPr>
        <w:t>Протокол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№</w:t>
      </w:r>
      <w:r w:rsidRPr="00A17C87">
        <w:rPr>
          <w:spacing w:val="-2"/>
          <w:sz w:val="28"/>
          <w:szCs w:val="28"/>
        </w:rPr>
        <w:t xml:space="preserve"> </w:t>
      </w:r>
      <w:r w:rsidRPr="00A17C87">
        <w:rPr>
          <w:sz w:val="28"/>
          <w:szCs w:val="28"/>
        </w:rPr>
        <w:t>3</w:t>
      </w:r>
      <w:r w:rsidRPr="00A17C87">
        <w:rPr>
          <w:spacing w:val="-4"/>
          <w:sz w:val="28"/>
          <w:szCs w:val="28"/>
        </w:rPr>
        <w:t xml:space="preserve"> </w:t>
      </w:r>
      <w:r w:rsidRPr="00A17C87">
        <w:rPr>
          <w:sz w:val="28"/>
          <w:szCs w:val="28"/>
        </w:rPr>
        <w:t>від</w:t>
      </w:r>
      <w:r w:rsidRPr="00A17C87">
        <w:rPr>
          <w:spacing w:val="-7"/>
          <w:sz w:val="28"/>
          <w:szCs w:val="28"/>
        </w:rPr>
        <w:t xml:space="preserve"> </w:t>
      </w:r>
      <w:r w:rsidRPr="00A17C87">
        <w:rPr>
          <w:sz w:val="28"/>
          <w:szCs w:val="28"/>
        </w:rPr>
        <w:t>16.09.2024</w:t>
      </w:r>
      <w:r w:rsidRPr="00A17C87">
        <w:rPr>
          <w:spacing w:val="-3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>року.</w:t>
      </w:r>
    </w:p>
    <w:p w:rsidR="00D87F8F" w:rsidRPr="00A17C87" w:rsidRDefault="00D87F8F" w:rsidP="003F7A49">
      <w:pPr>
        <w:pStyle w:val="BodyText"/>
        <w:spacing w:before="2"/>
        <w:ind w:left="0" w:right="532" w:firstLine="709"/>
        <w:rPr>
          <w:sz w:val="28"/>
          <w:szCs w:val="28"/>
          <w:lang w:val="ru-RU"/>
        </w:rPr>
      </w:pPr>
    </w:p>
    <w:p w:rsidR="00D87F8F" w:rsidRPr="00A17C87" w:rsidRDefault="00D87F8F" w:rsidP="003F7A49">
      <w:pPr>
        <w:pStyle w:val="BodyText"/>
        <w:ind w:right="532" w:firstLine="709"/>
        <w:rPr>
          <w:sz w:val="28"/>
          <w:szCs w:val="28"/>
        </w:rPr>
      </w:pPr>
      <w:r w:rsidRPr="00A17C87">
        <w:rPr>
          <w:sz w:val="28"/>
          <w:szCs w:val="28"/>
        </w:rPr>
        <w:t>Брала участь у 9-ти (кількість) конференціях (за профілем кафедри), у</w:t>
      </w:r>
      <w:r w:rsidRPr="00A17C87">
        <w:rPr>
          <w:spacing w:val="80"/>
          <w:sz w:val="28"/>
          <w:szCs w:val="28"/>
        </w:rPr>
        <w:t xml:space="preserve"> </w:t>
      </w:r>
      <w:r w:rsidRPr="00A17C87">
        <w:rPr>
          <w:sz w:val="28"/>
          <w:szCs w:val="28"/>
        </w:rPr>
        <w:t>тому числі:</w:t>
      </w:r>
    </w:p>
    <w:p w:rsidR="00D87F8F" w:rsidRPr="00A17C87" w:rsidRDefault="00D87F8F" w:rsidP="003F7A49">
      <w:pPr>
        <w:pStyle w:val="ListParagraph"/>
        <w:numPr>
          <w:ilvl w:val="0"/>
          <w:numId w:val="1"/>
        </w:numPr>
        <w:tabs>
          <w:tab w:val="left" w:pos="1527"/>
        </w:tabs>
        <w:ind w:right="532" w:firstLine="709"/>
        <w:jc w:val="both"/>
        <w:rPr>
          <w:sz w:val="28"/>
          <w:szCs w:val="28"/>
        </w:rPr>
      </w:pPr>
      <w:r w:rsidRPr="00A17C87">
        <w:rPr>
          <w:sz w:val="28"/>
          <w:szCs w:val="28"/>
        </w:rPr>
        <w:t>Міжнародна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наукова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конференція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«Architecture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of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challenges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–</w:t>
      </w:r>
      <w:r w:rsidRPr="00A17C87">
        <w:rPr>
          <w:spacing w:val="80"/>
          <w:sz w:val="28"/>
          <w:szCs w:val="28"/>
        </w:rPr>
        <w:t xml:space="preserve"> </w:t>
      </w:r>
      <w:r w:rsidRPr="00A17C87">
        <w:rPr>
          <w:sz w:val="28"/>
          <w:szCs w:val="28"/>
        </w:rPr>
        <w:t>rebilding Ukraine». Варшава, 2023.</w:t>
      </w:r>
    </w:p>
    <w:p w:rsidR="00D87F8F" w:rsidRPr="00A17C87" w:rsidRDefault="00D87F8F" w:rsidP="003F7A49">
      <w:pPr>
        <w:pStyle w:val="ListParagraph"/>
        <w:numPr>
          <w:ilvl w:val="0"/>
          <w:numId w:val="1"/>
        </w:numPr>
        <w:tabs>
          <w:tab w:val="left" w:pos="1527"/>
        </w:tabs>
        <w:ind w:right="532" w:firstLine="709"/>
        <w:jc w:val="both"/>
        <w:rPr>
          <w:sz w:val="28"/>
          <w:szCs w:val="28"/>
        </w:rPr>
      </w:pPr>
      <w:r w:rsidRPr="00A17C87">
        <w:rPr>
          <w:sz w:val="28"/>
          <w:szCs w:val="28"/>
        </w:rPr>
        <w:t>Міжнародна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наукова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конференція: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«International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Conference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on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Urban Infrastructure Sustainable Development and Renovation», 2024, Харків.</w:t>
      </w:r>
    </w:p>
    <w:p w:rsidR="00D87F8F" w:rsidRPr="00A17C87" w:rsidRDefault="00D87F8F" w:rsidP="003F7A49">
      <w:pPr>
        <w:pStyle w:val="ListParagraph"/>
        <w:numPr>
          <w:ilvl w:val="0"/>
          <w:numId w:val="1"/>
        </w:numPr>
        <w:tabs>
          <w:tab w:val="left" w:pos="1527"/>
        </w:tabs>
        <w:ind w:right="532" w:firstLine="709"/>
        <w:jc w:val="both"/>
        <w:rPr>
          <w:sz w:val="28"/>
          <w:szCs w:val="28"/>
        </w:rPr>
      </w:pPr>
      <w:r w:rsidRPr="00A17C87">
        <w:rPr>
          <w:sz w:val="28"/>
          <w:szCs w:val="28"/>
        </w:rPr>
        <w:t>Міжнародна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наукова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конференція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«Architecture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of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challenges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–</w:t>
      </w:r>
      <w:r w:rsidRPr="00A17C87">
        <w:rPr>
          <w:spacing w:val="80"/>
          <w:sz w:val="28"/>
          <w:szCs w:val="28"/>
        </w:rPr>
        <w:t xml:space="preserve"> </w:t>
      </w:r>
      <w:r w:rsidRPr="00A17C87">
        <w:rPr>
          <w:sz w:val="28"/>
          <w:szCs w:val="28"/>
        </w:rPr>
        <w:t>materials for the future». Варшава, 2024.</w:t>
      </w:r>
    </w:p>
    <w:p w:rsidR="00D87F8F" w:rsidRPr="00A17C87" w:rsidRDefault="00D87F8F" w:rsidP="003F7A49">
      <w:pPr>
        <w:pStyle w:val="BodyText"/>
        <w:spacing w:line="321" w:lineRule="exact"/>
        <w:ind w:right="532" w:firstLine="709"/>
        <w:rPr>
          <w:sz w:val="28"/>
          <w:szCs w:val="28"/>
        </w:rPr>
      </w:pPr>
      <w:r w:rsidRPr="00A17C87">
        <w:rPr>
          <w:sz w:val="28"/>
          <w:szCs w:val="28"/>
        </w:rPr>
        <w:t>За</w:t>
      </w:r>
      <w:r w:rsidRPr="00A17C87">
        <w:rPr>
          <w:spacing w:val="-7"/>
          <w:sz w:val="28"/>
          <w:szCs w:val="28"/>
        </w:rPr>
        <w:t xml:space="preserve"> </w:t>
      </w:r>
      <w:r w:rsidRPr="00A17C87">
        <w:rPr>
          <w:sz w:val="28"/>
          <w:szCs w:val="28"/>
        </w:rPr>
        <w:t>результатами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конференцій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опубліковані</w:t>
      </w:r>
      <w:r w:rsidRPr="00A17C87">
        <w:rPr>
          <w:spacing w:val="-4"/>
          <w:sz w:val="28"/>
          <w:szCs w:val="28"/>
        </w:rPr>
        <w:t xml:space="preserve"> </w:t>
      </w:r>
      <w:r w:rsidRPr="00A17C87">
        <w:rPr>
          <w:sz w:val="28"/>
          <w:szCs w:val="28"/>
        </w:rPr>
        <w:t>тези</w:t>
      </w:r>
      <w:r w:rsidRPr="00A17C87">
        <w:rPr>
          <w:spacing w:val="-4"/>
          <w:sz w:val="28"/>
          <w:szCs w:val="28"/>
        </w:rPr>
        <w:t xml:space="preserve"> </w:t>
      </w:r>
      <w:r w:rsidRPr="00A17C87">
        <w:rPr>
          <w:sz w:val="28"/>
          <w:szCs w:val="28"/>
        </w:rPr>
        <w:t>та</w:t>
      </w:r>
      <w:r w:rsidRPr="00A17C87">
        <w:rPr>
          <w:spacing w:val="-4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>статті.</w:t>
      </w:r>
    </w:p>
    <w:p w:rsidR="00D87F8F" w:rsidRPr="00A17C87" w:rsidRDefault="00D87F8F" w:rsidP="003F7A49">
      <w:pPr>
        <w:pStyle w:val="BodyText"/>
        <w:tabs>
          <w:tab w:val="left" w:pos="1526"/>
          <w:tab w:val="left" w:pos="2191"/>
          <w:tab w:val="left" w:pos="4898"/>
          <w:tab w:val="left" w:pos="6352"/>
          <w:tab w:val="left" w:pos="7937"/>
          <w:tab w:val="left" w:pos="8446"/>
        </w:tabs>
        <w:ind w:right="532" w:firstLine="709"/>
        <w:rPr>
          <w:sz w:val="28"/>
          <w:szCs w:val="28"/>
        </w:rPr>
      </w:pPr>
      <w:r w:rsidRPr="00A17C87">
        <w:rPr>
          <w:spacing w:val="-4"/>
          <w:sz w:val="28"/>
          <w:szCs w:val="28"/>
        </w:rPr>
        <w:t>Звіт</w:t>
      </w:r>
      <w:r w:rsidRPr="00A17C87">
        <w:rPr>
          <w:sz w:val="28"/>
          <w:szCs w:val="28"/>
        </w:rPr>
        <w:tab/>
      </w:r>
      <w:r w:rsidRPr="00A17C87">
        <w:rPr>
          <w:spacing w:val="-4"/>
          <w:sz w:val="28"/>
          <w:szCs w:val="28"/>
        </w:rPr>
        <w:t>про</w:t>
      </w:r>
      <w:r w:rsidRPr="00A17C87">
        <w:rPr>
          <w:sz w:val="28"/>
          <w:szCs w:val="28"/>
        </w:rPr>
        <w:tab/>
      </w:r>
      <w:r w:rsidRPr="00A17C87">
        <w:rPr>
          <w:spacing w:val="-2"/>
          <w:sz w:val="28"/>
          <w:szCs w:val="28"/>
        </w:rPr>
        <w:t>науково-педагогічну</w:t>
      </w:r>
      <w:r w:rsidRPr="00A17C87">
        <w:rPr>
          <w:sz w:val="28"/>
          <w:szCs w:val="28"/>
        </w:rPr>
        <w:tab/>
      </w:r>
      <w:r w:rsidRPr="00A17C87">
        <w:rPr>
          <w:spacing w:val="-2"/>
          <w:sz w:val="28"/>
          <w:szCs w:val="28"/>
        </w:rPr>
        <w:t>діяльність</w:t>
      </w:r>
      <w:r w:rsidRPr="00A17C87">
        <w:rPr>
          <w:sz w:val="28"/>
          <w:szCs w:val="28"/>
        </w:rPr>
        <w:tab/>
      </w:r>
      <w:r w:rsidRPr="00A17C87">
        <w:rPr>
          <w:spacing w:val="-2"/>
          <w:sz w:val="28"/>
          <w:szCs w:val="28"/>
        </w:rPr>
        <w:t>заслуханий</w:t>
      </w:r>
      <w:r w:rsidRPr="00A17C87">
        <w:rPr>
          <w:sz w:val="28"/>
          <w:szCs w:val="28"/>
        </w:rPr>
        <w:tab/>
      </w:r>
      <w:r w:rsidRPr="00A17C87">
        <w:rPr>
          <w:spacing w:val="-6"/>
          <w:sz w:val="28"/>
          <w:szCs w:val="28"/>
        </w:rPr>
        <w:t>на</w:t>
      </w:r>
      <w:r w:rsidRPr="00A17C87">
        <w:rPr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 xml:space="preserve">засіданні </w:t>
      </w:r>
      <w:r w:rsidRPr="00A17C87">
        <w:rPr>
          <w:sz w:val="28"/>
          <w:szCs w:val="28"/>
        </w:rPr>
        <w:t>кафедри «Дизайн». Дана позитивна оцінка.</w:t>
      </w:r>
    </w:p>
    <w:p w:rsidR="00D87F8F" w:rsidRPr="00A17C87" w:rsidRDefault="00D87F8F" w:rsidP="003F7A49">
      <w:pPr>
        <w:pStyle w:val="BodyText"/>
        <w:spacing w:line="322" w:lineRule="exact"/>
        <w:ind w:right="532" w:firstLine="709"/>
        <w:rPr>
          <w:sz w:val="28"/>
          <w:szCs w:val="28"/>
          <w:lang w:val="ru-RU"/>
        </w:rPr>
      </w:pPr>
    </w:p>
    <w:p w:rsidR="00D87F8F" w:rsidRPr="00A17C87" w:rsidRDefault="00D87F8F" w:rsidP="003F7A49">
      <w:pPr>
        <w:pStyle w:val="BodyText"/>
        <w:spacing w:line="322" w:lineRule="exact"/>
        <w:ind w:right="532" w:firstLine="709"/>
        <w:rPr>
          <w:sz w:val="28"/>
          <w:szCs w:val="28"/>
        </w:rPr>
      </w:pPr>
      <w:r w:rsidRPr="00A17C87">
        <w:rPr>
          <w:sz w:val="28"/>
          <w:szCs w:val="28"/>
        </w:rPr>
        <w:t>Рекомендовано</w:t>
      </w:r>
      <w:r w:rsidRPr="00A17C87">
        <w:rPr>
          <w:spacing w:val="44"/>
          <w:sz w:val="28"/>
          <w:szCs w:val="28"/>
        </w:rPr>
        <w:t xml:space="preserve"> </w:t>
      </w:r>
      <w:r w:rsidRPr="00A17C87">
        <w:rPr>
          <w:sz w:val="28"/>
          <w:szCs w:val="28"/>
        </w:rPr>
        <w:t>присвоїти</w:t>
      </w:r>
      <w:r w:rsidRPr="00A17C87">
        <w:rPr>
          <w:spacing w:val="45"/>
          <w:sz w:val="28"/>
          <w:szCs w:val="28"/>
        </w:rPr>
        <w:t xml:space="preserve"> </w:t>
      </w:r>
      <w:r w:rsidRPr="00A17C87">
        <w:rPr>
          <w:sz w:val="28"/>
          <w:szCs w:val="28"/>
        </w:rPr>
        <w:t>вчене</w:t>
      </w:r>
      <w:r w:rsidRPr="00A17C87">
        <w:rPr>
          <w:spacing w:val="46"/>
          <w:sz w:val="28"/>
          <w:szCs w:val="28"/>
        </w:rPr>
        <w:t xml:space="preserve"> </w:t>
      </w:r>
      <w:r w:rsidRPr="00A17C87">
        <w:rPr>
          <w:sz w:val="28"/>
          <w:szCs w:val="28"/>
        </w:rPr>
        <w:t>звання</w:t>
      </w:r>
      <w:r w:rsidRPr="00A17C87">
        <w:rPr>
          <w:spacing w:val="50"/>
          <w:sz w:val="28"/>
          <w:szCs w:val="28"/>
        </w:rPr>
        <w:t xml:space="preserve"> </w:t>
      </w:r>
      <w:r w:rsidRPr="00A17C87">
        <w:rPr>
          <w:sz w:val="28"/>
          <w:szCs w:val="28"/>
        </w:rPr>
        <w:t>доцента</w:t>
      </w:r>
      <w:r w:rsidRPr="00A17C87">
        <w:rPr>
          <w:spacing w:val="47"/>
          <w:sz w:val="28"/>
          <w:szCs w:val="28"/>
        </w:rPr>
        <w:t xml:space="preserve"> </w:t>
      </w:r>
      <w:r w:rsidRPr="00A17C87">
        <w:rPr>
          <w:sz w:val="28"/>
          <w:szCs w:val="28"/>
        </w:rPr>
        <w:t>на</w:t>
      </w:r>
      <w:r w:rsidRPr="00A17C87">
        <w:rPr>
          <w:spacing w:val="45"/>
          <w:sz w:val="28"/>
          <w:szCs w:val="28"/>
        </w:rPr>
        <w:t xml:space="preserve"> </w:t>
      </w:r>
      <w:r w:rsidRPr="00A17C87">
        <w:rPr>
          <w:sz w:val="28"/>
          <w:szCs w:val="28"/>
        </w:rPr>
        <w:t>засіданні</w:t>
      </w:r>
      <w:r w:rsidRPr="00A17C87">
        <w:rPr>
          <w:spacing w:val="47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>кафедри</w:t>
      </w:r>
    </w:p>
    <w:p w:rsidR="00D87F8F" w:rsidRPr="00A17C87" w:rsidRDefault="00D87F8F" w:rsidP="003F7A49">
      <w:pPr>
        <w:pStyle w:val="BodyText"/>
        <w:spacing w:before="2"/>
        <w:ind w:right="532" w:firstLine="709"/>
        <w:rPr>
          <w:sz w:val="28"/>
          <w:szCs w:val="28"/>
        </w:rPr>
      </w:pPr>
      <w:r w:rsidRPr="00A17C87">
        <w:rPr>
          <w:sz w:val="28"/>
          <w:szCs w:val="28"/>
        </w:rPr>
        <w:t>16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вересня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2024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року,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протокол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№3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та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на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засіданні</w:t>
      </w:r>
      <w:r w:rsidRPr="00A17C87">
        <w:rPr>
          <w:spacing w:val="40"/>
          <w:sz w:val="28"/>
          <w:szCs w:val="28"/>
        </w:rPr>
        <w:t xml:space="preserve"> </w:t>
      </w:r>
      <w:r w:rsidRPr="00A17C87">
        <w:rPr>
          <w:sz w:val="28"/>
          <w:szCs w:val="28"/>
        </w:rPr>
        <w:t>науково-методичної комісії факультету 17 вересня 2024 року, протокол №2 .</w:t>
      </w:r>
    </w:p>
    <w:p w:rsidR="00D87F8F" w:rsidRPr="00A17C87" w:rsidRDefault="00D87F8F" w:rsidP="003F7A49">
      <w:pPr>
        <w:pStyle w:val="BodyText"/>
        <w:spacing w:before="321"/>
        <w:ind w:right="532" w:firstLine="709"/>
        <w:rPr>
          <w:spacing w:val="-2"/>
          <w:sz w:val="28"/>
          <w:szCs w:val="28"/>
        </w:rPr>
      </w:pPr>
      <w:r w:rsidRPr="00A17C87">
        <w:rPr>
          <w:sz w:val="28"/>
          <w:szCs w:val="28"/>
        </w:rPr>
        <w:t xml:space="preserve">На підставі результатів голосування вчена рада прийняла рішення про </w:t>
      </w:r>
      <w:r w:rsidRPr="00A17C87">
        <w:rPr>
          <w:spacing w:val="-2"/>
          <w:sz w:val="28"/>
          <w:szCs w:val="28"/>
        </w:rPr>
        <w:t>присвоєння</w:t>
      </w:r>
    </w:p>
    <w:p w:rsidR="00D87F8F" w:rsidRPr="00A17C87" w:rsidRDefault="00D87F8F" w:rsidP="00E85CBB">
      <w:pPr>
        <w:pStyle w:val="BodyText"/>
        <w:spacing w:before="321"/>
        <w:ind w:right="289" w:firstLine="899"/>
        <w:jc w:val="left"/>
        <w:rPr>
          <w:spacing w:val="-2"/>
          <w:sz w:val="28"/>
          <w:szCs w:val="28"/>
        </w:rPr>
      </w:pPr>
      <w:r w:rsidRPr="00A17C87">
        <w:rPr>
          <w:spacing w:val="-2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  <w:lang w:val="ru-RU"/>
        </w:rPr>
        <w:t xml:space="preserve"> </w:t>
      </w:r>
      <w:r w:rsidRPr="00A17C87">
        <w:rPr>
          <w:b/>
          <w:sz w:val="28"/>
          <w:szCs w:val="28"/>
        </w:rPr>
        <w:t>П</w:t>
      </w:r>
      <w:r w:rsidRPr="00A17C87">
        <w:rPr>
          <w:b/>
          <w:sz w:val="28"/>
          <w:szCs w:val="28"/>
          <w:lang w:val="ru-RU"/>
        </w:rPr>
        <w:t>А</w:t>
      </w:r>
      <w:r w:rsidRPr="00A17C87">
        <w:rPr>
          <w:b/>
          <w:sz w:val="28"/>
          <w:szCs w:val="28"/>
        </w:rPr>
        <w:t>ВЛЕНКО</w:t>
      </w:r>
      <w:r w:rsidRPr="00A17C87">
        <w:rPr>
          <w:b/>
          <w:spacing w:val="-7"/>
          <w:sz w:val="28"/>
          <w:szCs w:val="28"/>
        </w:rPr>
        <w:t xml:space="preserve"> </w:t>
      </w:r>
      <w:r w:rsidRPr="00A17C87">
        <w:rPr>
          <w:b/>
          <w:sz w:val="28"/>
          <w:szCs w:val="28"/>
        </w:rPr>
        <w:t>Тетяні</w:t>
      </w:r>
      <w:r w:rsidRPr="00A17C87">
        <w:rPr>
          <w:b/>
          <w:spacing w:val="-7"/>
          <w:sz w:val="28"/>
          <w:szCs w:val="28"/>
        </w:rPr>
        <w:t xml:space="preserve"> </w:t>
      </w:r>
      <w:r w:rsidRPr="00A17C87">
        <w:rPr>
          <w:b/>
          <w:spacing w:val="-2"/>
          <w:sz w:val="28"/>
          <w:szCs w:val="28"/>
        </w:rPr>
        <w:t>Олександрівні</w:t>
      </w:r>
    </w:p>
    <w:p w:rsidR="00D87F8F" w:rsidRPr="00A17C87" w:rsidRDefault="00D87F8F" w:rsidP="00E85CBB">
      <w:pPr>
        <w:pStyle w:val="BodyText"/>
        <w:spacing w:before="321"/>
        <w:ind w:right="289" w:firstLine="899"/>
        <w:jc w:val="left"/>
        <w:rPr>
          <w:sz w:val="28"/>
          <w:szCs w:val="28"/>
        </w:rPr>
      </w:pPr>
      <w:r w:rsidRPr="00A17C87">
        <w:rPr>
          <w:spacing w:val="-2"/>
          <w:sz w:val="28"/>
          <w:szCs w:val="28"/>
        </w:rPr>
        <w:t xml:space="preserve"> вченого звання доцента</w:t>
      </w:r>
      <w:r w:rsidRPr="00A17C87">
        <w:rPr>
          <w:b/>
          <w:spacing w:val="-2"/>
          <w:sz w:val="28"/>
          <w:szCs w:val="28"/>
        </w:rPr>
        <w:t xml:space="preserve"> </w:t>
      </w:r>
      <w:r w:rsidRPr="00A17C87">
        <w:rPr>
          <w:spacing w:val="-5"/>
          <w:sz w:val="28"/>
          <w:szCs w:val="28"/>
        </w:rPr>
        <w:t xml:space="preserve">по </w:t>
      </w:r>
      <w:r w:rsidRPr="00A17C87">
        <w:rPr>
          <w:spacing w:val="-2"/>
          <w:sz w:val="28"/>
          <w:szCs w:val="28"/>
        </w:rPr>
        <w:t xml:space="preserve">кафедрі </w:t>
      </w:r>
      <w:r w:rsidRPr="00A17C87">
        <w:rPr>
          <w:sz w:val="28"/>
          <w:szCs w:val="28"/>
          <w:lang w:val="ru-RU"/>
        </w:rPr>
        <w:t>д</w:t>
      </w:r>
      <w:r w:rsidRPr="00A17C87">
        <w:rPr>
          <w:spacing w:val="-2"/>
          <w:sz w:val="28"/>
          <w:szCs w:val="28"/>
        </w:rPr>
        <w:t>изайну</w:t>
      </w:r>
      <w:r w:rsidRPr="00A17C87">
        <w:rPr>
          <w:sz w:val="28"/>
          <w:szCs w:val="28"/>
        </w:rPr>
        <w:t>.</w:t>
      </w:r>
    </w:p>
    <w:p w:rsidR="00D87F8F" w:rsidRPr="00A17C87" w:rsidRDefault="00D87F8F" w:rsidP="00CA4DE2">
      <w:pPr>
        <w:tabs>
          <w:tab w:val="left" w:pos="2308"/>
          <w:tab w:val="left" w:pos="4469"/>
          <w:tab w:val="left" w:pos="6838"/>
          <w:tab w:val="left" w:pos="8492"/>
        </w:tabs>
        <w:spacing w:before="2" w:line="322" w:lineRule="exact"/>
        <w:ind w:right="381"/>
        <w:jc w:val="both"/>
        <w:rPr>
          <w:sz w:val="28"/>
          <w:szCs w:val="28"/>
        </w:rPr>
      </w:pPr>
    </w:p>
    <w:p w:rsidR="00D87F8F" w:rsidRPr="00A17C87" w:rsidRDefault="00D87F8F">
      <w:pPr>
        <w:pStyle w:val="BodyText"/>
        <w:tabs>
          <w:tab w:val="left" w:pos="3249"/>
          <w:tab w:val="left" w:pos="5417"/>
          <w:tab w:val="left" w:pos="6962"/>
          <w:tab w:val="left" w:pos="8990"/>
        </w:tabs>
        <w:spacing w:before="321" w:line="322" w:lineRule="exact"/>
        <w:jc w:val="left"/>
        <w:rPr>
          <w:sz w:val="28"/>
          <w:szCs w:val="28"/>
        </w:rPr>
      </w:pPr>
      <w:r w:rsidRPr="00A17C87">
        <w:rPr>
          <w:sz w:val="28"/>
          <w:szCs w:val="28"/>
        </w:rPr>
        <w:t>Голова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z w:val="28"/>
          <w:szCs w:val="28"/>
        </w:rPr>
        <w:t>вченої</w:t>
      </w:r>
      <w:r w:rsidRPr="00A17C87">
        <w:rPr>
          <w:spacing w:val="-3"/>
          <w:sz w:val="28"/>
          <w:szCs w:val="28"/>
        </w:rPr>
        <w:t xml:space="preserve"> </w:t>
      </w:r>
      <w:r w:rsidRPr="00A17C87">
        <w:rPr>
          <w:spacing w:val="-4"/>
          <w:sz w:val="28"/>
          <w:szCs w:val="28"/>
        </w:rPr>
        <w:t>ради</w:t>
      </w:r>
      <w:r w:rsidRPr="00A17C87">
        <w:rPr>
          <w:sz w:val="28"/>
          <w:szCs w:val="28"/>
        </w:rPr>
        <w:tab/>
      </w:r>
      <w:r w:rsidRPr="00A17C87">
        <w:rPr>
          <w:sz w:val="28"/>
          <w:szCs w:val="28"/>
          <w:u w:val="single"/>
        </w:rPr>
        <w:tab/>
      </w:r>
      <w:r w:rsidRPr="00A17C87">
        <w:rPr>
          <w:sz w:val="28"/>
          <w:szCs w:val="28"/>
        </w:rPr>
        <w:tab/>
        <w:t>Володимир БАХРУШИН</w:t>
      </w:r>
    </w:p>
    <w:p w:rsidR="00D87F8F" w:rsidRPr="00A17C87" w:rsidRDefault="00D87F8F">
      <w:pPr>
        <w:pStyle w:val="BodyText"/>
        <w:spacing w:before="1"/>
        <w:ind w:left="0"/>
        <w:jc w:val="left"/>
        <w:rPr>
          <w:sz w:val="28"/>
          <w:szCs w:val="28"/>
        </w:rPr>
      </w:pPr>
    </w:p>
    <w:p w:rsidR="00D87F8F" w:rsidRPr="00A17C87" w:rsidRDefault="00D87F8F">
      <w:pPr>
        <w:pStyle w:val="BodyText"/>
        <w:tabs>
          <w:tab w:val="left" w:pos="3106"/>
          <w:tab w:val="left" w:pos="5275"/>
          <w:tab w:val="left" w:pos="6820"/>
          <w:tab w:val="left" w:pos="8987"/>
        </w:tabs>
        <w:spacing w:line="322" w:lineRule="exact"/>
        <w:jc w:val="left"/>
        <w:rPr>
          <w:sz w:val="28"/>
          <w:szCs w:val="28"/>
        </w:rPr>
      </w:pPr>
      <w:r w:rsidRPr="00A17C87">
        <w:rPr>
          <w:sz w:val="28"/>
          <w:szCs w:val="28"/>
        </w:rPr>
        <w:t>Учений</w:t>
      </w:r>
      <w:r w:rsidRPr="00A17C87">
        <w:rPr>
          <w:spacing w:val="-5"/>
          <w:sz w:val="28"/>
          <w:szCs w:val="28"/>
        </w:rPr>
        <w:t xml:space="preserve"> </w:t>
      </w:r>
      <w:r w:rsidRPr="00A17C87">
        <w:rPr>
          <w:spacing w:val="-2"/>
          <w:sz w:val="28"/>
          <w:szCs w:val="28"/>
        </w:rPr>
        <w:t>секретар</w:t>
      </w:r>
      <w:r w:rsidRPr="00A17C87">
        <w:rPr>
          <w:sz w:val="28"/>
          <w:szCs w:val="28"/>
        </w:rPr>
        <w:tab/>
        <w:t xml:space="preserve">  </w:t>
      </w:r>
      <w:r w:rsidRPr="00A17C87">
        <w:rPr>
          <w:sz w:val="28"/>
          <w:szCs w:val="28"/>
          <w:u w:val="single"/>
        </w:rPr>
        <w:tab/>
      </w:r>
      <w:r w:rsidRPr="00A17C87">
        <w:rPr>
          <w:sz w:val="28"/>
          <w:szCs w:val="28"/>
        </w:rPr>
        <w:tab/>
        <w:t xml:space="preserve">  Віктор КУЗЬМІН</w:t>
      </w:r>
    </w:p>
    <w:p w:rsidR="00D87F8F" w:rsidRPr="00A17C87" w:rsidRDefault="00D87F8F">
      <w:pPr>
        <w:pStyle w:val="BodyText"/>
        <w:spacing w:before="321"/>
        <w:ind w:left="0" w:right="102"/>
        <w:jc w:val="right"/>
        <w:rPr>
          <w:sz w:val="28"/>
          <w:szCs w:val="28"/>
        </w:rPr>
      </w:pPr>
    </w:p>
    <w:sectPr w:rsidR="00D87F8F" w:rsidRPr="00A17C87" w:rsidSect="00A103DB">
      <w:pgSz w:w="11910" w:h="16840"/>
      <w:pgMar w:top="1040" w:right="46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271DE"/>
    <w:multiLevelType w:val="hybridMultilevel"/>
    <w:tmpl w:val="574C8A28"/>
    <w:lvl w:ilvl="0" w:tplc="8896544E">
      <w:start w:val="1"/>
      <w:numFmt w:val="decimal"/>
      <w:lvlText w:val="%1."/>
      <w:lvlJc w:val="left"/>
      <w:pPr>
        <w:ind w:left="124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87A0A878">
      <w:numFmt w:val="bullet"/>
      <w:lvlText w:val="-"/>
      <w:lvlJc w:val="left"/>
      <w:pPr>
        <w:ind w:left="111" w:hanging="70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2" w:tplc="704ED32E">
      <w:numFmt w:val="bullet"/>
      <w:lvlText w:val="•"/>
      <w:lvlJc w:val="left"/>
      <w:pPr>
        <w:ind w:left="2216" w:hanging="708"/>
      </w:pPr>
      <w:rPr>
        <w:rFonts w:hint="default"/>
      </w:rPr>
    </w:lvl>
    <w:lvl w:ilvl="3" w:tplc="1B1EBCCA">
      <w:numFmt w:val="bullet"/>
      <w:lvlText w:val="•"/>
      <w:lvlJc w:val="left"/>
      <w:pPr>
        <w:ind w:left="3192" w:hanging="708"/>
      </w:pPr>
      <w:rPr>
        <w:rFonts w:hint="default"/>
      </w:rPr>
    </w:lvl>
    <w:lvl w:ilvl="4" w:tplc="094CFB46">
      <w:numFmt w:val="bullet"/>
      <w:lvlText w:val="•"/>
      <w:lvlJc w:val="left"/>
      <w:pPr>
        <w:ind w:left="4168" w:hanging="708"/>
      </w:pPr>
      <w:rPr>
        <w:rFonts w:hint="default"/>
      </w:rPr>
    </w:lvl>
    <w:lvl w:ilvl="5" w:tplc="471668DC">
      <w:numFmt w:val="bullet"/>
      <w:lvlText w:val="•"/>
      <w:lvlJc w:val="left"/>
      <w:pPr>
        <w:ind w:left="5145" w:hanging="708"/>
      </w:pPr>
      <w:rPr>
        <w:rFonts w:hint="default"/>
      </w:rPr>
    </w:lvl>
    <w:lvl w:ilvl="6" w:tplc="22544784">
      <w:numFmt w:val="bullet"/>
      <w:lvlText w:val="•"/>
      <w:lvlJc w:val="left"/>
      <w:pPr>
        <w:ind w:left="6121" w:hanging="708"/>
      </w:pPr>
      <w:rPr>
        <w:rFonts w:hint="default"/>
      </w:rPr>
    </w:lvl>
    <w:lvl w:ilvl="7" w:tplc="E612ED12">
      <w:numFmt w:val="bullet"/>
      <w:lvlText w:val="•"/>
      <w:lvlJc w:val="left"/>
      <w:pPr>
        <w:ind w:left="7097" w:hanging="708"/>
      </w:pPr>
      <w:rPr>
        <w:rFonts w:hint="default"/>
      </w:rPr>
    </w:lvl>
    <w:lvl w:ilvl="8" w:tplc="4C98EAF0">
      <w:numFmt w:val="bullet"/>
      <w:lvlText w:val="•"/>
      <w:lvlJc w:val="left"/>
      <w:pPr>
        <w:ind w:left="8073" w:hanging="708"/>
      </w:pPr>
      <w:rPr>
        <w:rFonts w:hint="default"/>
      </w:rPr>
    </w:lvl>
  </w:abstractNum>
  <w:abstractNum w:abstractNumId="1">
    <w:nsid w:val="5D566C92"/>
    <w:multiLevelType w:val="hybridMultilevel"/>
    <w:tmpl w:val="DAE05C62"/>
    <w:lvl w:ilvl="0" w:tplc="B8DEAE2A">
      <w:numFmt w:val="bullet"/>
      <w:lvlText w:val="-"/>
      <w:lvlJc w:val="left"/>
      <w:pPr>
        <w:ind w:left="111" w:hanging="70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1A300AE6">
      <w:numFmt w:val="bullet"/>
      <w:lvlText w:val="•"/>
      <w:lvlJc w:val="left"/>
      <w:pPr>
        <w:ind w:left="1110" w:hanging="708"/>
      </w:pPr>
      <w:rPr>
        <w:rFonts w:hint="default"/>
      </w:rPr>
    </w:lvl>
    <w:lvl w:ilvl="2" w:tplc="959870E0">
      <w:numFmt w:val="bullet"/>
      <w:lvlText w:val="•"/>
      <w:lvlJc w:val="left"/>
      <w:pPr>
        <w:ind w:left="2101" w:hanging="708"/>
      </w:pPr>
      <w:rPr>
        <w:rFonts w:hint="default"/>
      </w:rPr>
    </w:lvl>
    <w:lvl w:ilvl="3" w:tplc="A9001092">
      <w:numFmt w:val="bullet"/>
      <w:lvlText w:val="•"/>
      <w:lvlJc w:val="left"/>
      <w:pPr>
        <w:ind w:left="3091" w:hanging="708"/>
      </w:pPr>
      <w:rPr>
        <w:rFonts w:hint="default"/>
      </w:rPr>
    </w:lvl>
    <w:lvl w:ilvl="4" w:tplc="17EE7AD4">
      <w:numFmt w:val="bullet"/>
      <w:lvlText w:val="•"/>
      <w:lvlJc w:val="left"/>
      <w:pPr>
        <w:ind w:left="4082" w:hanging="708"/>
      </w:pPr>
      <w:rPr>
        <w:rFonts w:hint="default"/>
      </w:rPr>
    </w:lvl>
    <w:lvl w:ilvl="5" w:tplc="8E3C231C">
      <w:numFmt w:val="bullet"/>
      <w:lvlText w:val="•"/>
      <w:lvlJc w:val="left"/>
      <w:pPr>
        <w:ind w:left="5073" w:hanging="708"/>
      </w:pPr>
      <w:rPr>
        <w:rFonts w:hint="default"/>
      </w:rPr>
    </w:lvl>
    <w:lvl w:ilvl="6" w:tplc="53D22EC8">
      <w:numFmt w:val="bullet"/>
      <w:lvlText w:val="•"/>
      <w:lvlJc w:val="left"/>
      <w:pPr>
        <w:ind w:left="6063" w:hanging="708"/>
      </w:pPr>
      <w:rPr>
        <w:rFonts w:hint="default"/>
      </w:rPr>
    </w:lvl>
    <w:lvl w:ilvl="7" w:tplc="0F86DF54">
      <w:numFmt w:val="bullet"/>
      <w:lvlText w:val="•"/>
      <w:lvlJc w:val="left"/>
      <w:pPr>
        <w:ind w:left="7054" w:hanging="708"/>
      </w:pPr>
      <w:rPr>
        <w:rFonts w:hint="default"/>
      </w:rPr>
    </w:lvl>
    <w:lvl w:ilvl="8" w:tplc="43709F50">
      <w:numFmt w:val="bullet"/>
      <w:lvlText w:val="•"/>
      <w:lvlJc w:val="left"/>
      <w:pPr>
        <w:ind w:left="8045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A31"/>
    <w:rsid w:val="00002452"/>
    <w:rsid w:val="00011C0A"/>
    <w:rsid w:val="00034512"/>
    <w:rsid w:val="000538ED"/>
    <w:rsid w:val="000B7726"/>
    <w:rsid w:val="00133FD6"/>
    <w:rsid w:val="0013716E"/>
    <w:rsid w:val="00153021"/>
    <w:rsid w:val="00183E95"/>
    <w:rsid w:val="00191757"/>
    <w:rsid w:val="00211060"/>
    <w:rsid w:val="002500A6"/>
    <w:rsid w:val="002528C6"/>
    <w:rsid w:val="00253FDA"/>
    <w:rsid w:val="002879EB"/>
    <w:rsid w:val="002B27F7"/>
    <w:rsid w:val="002C5A31"/>
    <w:rsid w:val="003546D8"/>
    <w:rsid w:val="003559A5"/>
    <w:rsid w:val="00380514"/>
    <w:rsid w:val="003871E8"/>
    <w:rsid w:val="00391904"/>
    <w:rsid w:val="003A752B"/>
    <w:rsid w:val="003D35A3"/>
    <w:rsid w:val="003E6165"/>
    <w:rsid w:val="003E794F"/>
    <w:rsid w:val="003F7A49"/>
    <w:rsid w:val="004465A2"/>
    <w:rsid w:val="004904D7"/>
    <w:rsid w:val="00503C37"/>
    <w:rsid w:val="00584844"/>
    <w:rsid w:val="00587E4A"/>
    <w:rsid w:val="005F0528"/>
    <w:rsid w:val="006146D4"/>
    <w:rsid w:val="006772A9"/>
    <w:rsid w:val="006C26E4"/>
    <w:rsid w:val="006C3B0E"/>
    <w:rsid w:val="006C7D4A"/>
    <w:rsid w:val="006D1F82"/>
    <w:rsid w:val="00777367"/>
    <w:rsid w:val="0081450D"/>
    <w:rsid w:val="0084767A"/>
    <w:rsid w:val="008B4806"/>
    <w:rsid w:val="008C566C"/>
    <w:rsid w:val="008C798A"/>
    <w:rsid w:val="008D0F7F"/>
    <w:rsid w:val="008D1E3C"/>
    <w:rsid w:val="008D2AED"/>
    <w:rsid w:val="00967525"/>
    <w:rsid w:val="009976A0"/>
    <w:rsid w:val="009D2972"/>
    <w:rsid w:val="009E50C9"/>
    <w:rsid w:val="009F0471"/>
    <w:rsid w:val="00A103DB"/>
    <w:rsid w:val="00A14C30"/>
    <w:rsid w:val="00A17C87"/>
    <w:rsid w:val="00A21B0C"/>
    <w:rsid w:val="00AF2F43"/>
    <w:rsid w:val="00B2757B"/>
    <w:rsid w:val="00B66E45"/>
    <w:rsid w:val="00B90419"/>
    <w:rsid w:val="00BB073E"/>
    <w:rsid w:val="00BD3748"/>
    <w:rsid w:val="00BE02D7"/>
    <w:rsid w:val="00C22A1D"/>
    <w:rsid w:val="00C5087C"/>
    <w:rsid w:val="00C717DC"/>
    <w:rsid w:val="00C74C1D"/>
    <w:rsid w:val="00C777C3"/>
    <w:rsid w:val="00C81625"/>
    <w:rsid w:val="00C93D14"/>
    <w:rsid w:val="00CA4DE2"/>
    <w:rsid w:val="00CE1C6F"/>
    <w:rsid w:val="00CF5E36"/>
    <w:rsid w:val="00D4619B"/>
    <w:rsid w:val="00D46941"/>
    <w:rsid w:val="00D87F8F"/>
    <w:rsid w:val="00D94F74"/>
    <w:rsid w:val="00DE1541"/>
    <w:rsid w:val="00E03034"/>
    <w:rsid w:val="00E033F5"/>
    <w:rsid w:val="00E31FA7"/>
    <w:rsid w:val="00E329F5"/>
    <w:rsid w:val="00E47DF8"/>
    <w:rsid w:val="00E85CBB"/>
    <w:rsid w:val="00EB0327"/>
    <w:rsid w:val="00EC7BCF"/>
    <w:rsid w:val="00F13711"/>
    <w:rsid w:val="00F20F58"/>
    <w:rsid w:val="00F438D9"/>
    <w:rsid w:val="00F6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3DB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rsid w:val="00A103DB"/>
    <w:pP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B0E"/>
    <w:rPr>
      <w:rFonts w:ascii="Cambria" w:hAnsi="Cambria" w:cs="Times New Roman"/>
      <w:b/>
      <w:kern w:val="32"/>
      <w:sz w:val="32"/>
      <w:lang w:val="uk-UA" w:eastAsia="en-US"/>
    </w:rPr>
  </w:style>
  <w:style w:type="table" w:customStyle="1" w:styleId="TableNormal1">
    <w:name w:val="Table Normal1"/>
    <w:uiPriority w:val="99"/>
    <w:semiHidden/>
    <w:rsid w:val="00A103DB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103DB"/>
    <w:pPr>
      <w:ind w:left="111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3B0E"/>
    <w:rPr>
      <w:rFonts w:ascii="Times New Roman" w:hAnsi="Times New Roman" w:cs="Times New Roman"/>
      <w:lang w:val="uk-UA" w:eastAsia="en-US"/>
    </w:rPr>
  </w:style>
  <w:style w:type="paragraph" w:styleId="ListParagraph">
    <w:name w:val="List Paragraph"/>
    <w:basedOn w:val="Normal"/>
    <w:uiPriority w:val="99"/>
    <w:qFormat/>
    <w:rsid w:val="00A103DB"/>
    <w:pPr>
      <w:ind w:left="111" w:right="489" w:firstLine="707"/>
    </w:pPr>
  </w:style>
  <w:style w:type="paragraph" w:customStyle="1" w:styleId="TableParagraph">
    <w:name w:val="Table Paragraph"/>
    <w:basedOn w:val="Normal"/>
    <w:uiPriority w:val="99"/>
    <w:rsid w:val="00A103DB"/>
  </w:style>
  <w:style w:type="paragraph" w:styleId="BalloonText">
    <w:name w:val="Balloon Text"/>
    <w:basedOn w:val="Normal"/>
    <w:link w:val="BalloonTextChar"/>
    <w:uiPriority w:val="99"/>
    <w:semiHidden/>
    <w:rsid w:val="00CF5E36"/>
    <w:rPr>
      <w:rFonts w:ascii="Tahoma" w:eastAsia="Calibri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5E36"/>
    <w:rPr>
      <w:rFonts w:ascii="Tahoma" w:hAnsi="Tahoma" w:cs="Times New Roman"/>
      <w:sz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4</Pages>
  <Words>1058</Words>
  <Characters>6035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31</cp:revision>
  <cp:lastPrinted>2024-12-10T07:41:00Z</cp:lastPrinted>
  <dcterms:created xsi:type="dcterms:W3CDTF">2024-12-05T08:09:00Z</dcterms:created>
  <dcterms:modified xsi:type="dcterms:W3CDTF">2024-12-10T07:54:00Z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