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87E24" w14:textId="77777777" w:rsidR="002A5640" w:rsidRPr="002A5640" w:rsidRDefault="002A5640" w:rsidP="002A5640">
      <w:pPr>
        <w:pStyle w:val="1"/>
        <w:spacing w:after="480"/>
        <w:ind w:firstLine="0"/>
        <w:jc w:val="right"/>
        <w:rPr>
          <w:rStyle w:val="a3"/>
          <w:b/>
          <w:sz w:val="26"/>
          <w:szCs w:val="26"/>
        </w:rPr>
      </w:pPr>
      <w:r w:rsidRPr="002A5640">
        <w:rPr>
          <w:rStyle w:val="a3"/>
          <w:b/>
          <w:sz w:val="26"/>
          <w:szCs w:val="26"/>
          <w:lang w:val="ru-RU"/>
        </w:rPr>
        <w:t>ПРО</w:t>
      </w:r>
      <w:r w:rsidRPr="002A5640">
        <w:rPr>
          <w:rStyle w:val="a3"/>
          <w:b/>
          <w:sz w:val="26"/>
          <w:szCs w:val="26"/>
        </w:rPr>
        <w:t>ЄКТ</w:t>
      </w:r>
    </w:p>
    <w:p w14:paraId="155BF868" w14:textId="77777777" w:rsidR="008660DC" w:rsidRPr="0036402B" w:rsidRDefault="0093754A" w:rsidP="00041EEF">
      <w:pPr>
        <w:pStyle w:val="1"/>
        <w:spacing w:after="920"/>
        <w:ind w:firstLine="0"/>
        <w:jc w:val="center"/>
      </w:pPr>
      <w:r w:rsidRPr="0036402B">
        <w:rPr>
          <w:rStyle w:val="a3"/>
        </w:rPr>
        <w:t xml:space="preserve">МІНІСТЕРСТВО ОСВІТИ І </w:t>
      </w:r>
      <w:r w:rsidRPr="0036402B">
        <w:rPr>
          <w:rStyle w:val="a3"/>
          <w:lang w:eastAsia="ru-RU"/>
        </w:rPr>
        <w:t xml:space="preserve">НАУКИ </w:t>
      </w:r>
      <w:r w:rsidRPr="0036402B">
        <w:rPr>
          <w:rStyle w:val="a3"/>
        </w:rPr>
        <w:t>УКРАЇНИ</w:t>
      </w:r>
      <w:r w:rsidRPr="0036402B">
        <w:rPr>
          <w:rStyle w:val="a3"/>
        </w:rPr>
        <w:br/>
        <w:t>НАЦІОНАЛЬНИЙ УНІВЕРСИТЕТ «</w:t>
      </w:r>
      <w:r w:rsidR="00EE3AB4" w:rsidRPr="0036402B">
        <w:rPr>
          <w:rStyle w:val="a3"/>
        </w:rPr>
        <w:t>ЗАПОРІЗЬКА</w:t>
      </w:r>
      <w:r w:rsidRPr="0036402B">
        <w:rPr>
          <w:rStyle w:val="a3"/>
        </w:rPr>
        <w:t xml:space="preserve"> ПОЛІТЕХНІКА»</w:t>
      </w:r>
    </w:p>
    <w:p w14:paraId="045572A5" w14:textId="77777777" w:rsidR="008660DC" w:rsidRPr="0036402B" w:rsidRDefault="0093754A" w:rsidP="000212C3">
      <w:pPr>
        <w:pStyle w:val="1"/>
        <w:ind w:left="4111" w:firstLine="0"/>
      </w:pPr>
      <w:r w:rsidRPr="0036402B">
        <w:rPr>
          <w:rStyle w:val="a3"/>
        </w:rPr>
        <w:t>ЗАТВЕРДЖЕНО</w:t>
      </w:r>
    </w:p>
    <w:p w14:paraId="5D1BD4A5" w14:textId="77777777" w:rsidR="008660DC" w:rsidRPr="0036402B" w:rsidRDefault="0093754A" w:rsidP="000212C3">
      <w:pPr>
        <w:pStyle w:val="1"/>
        <w:ind w:left="4111" w:firstLine="0"/>
      </w:pPr>
      <w:r w:rsidRPr="0036402B">
        <w:rPr>
          <w:rStyle w:val="a3"/>
        </w:rPr>
        <w:t>Вченою радою Національного університету «</w:t>
      </w:r>
      <w:r w:rsidR="00EE3AB4" w:rsidRPr="0036402B">
        <w:rPr>
          <w:rStyle w:val="a3"/>
        </w:rPr>
        <w:t>Запорізька</w:t>
      </w:r>
      <w:r w:rsidRPr="0036402B">
        <w:rPr>
          <w:rStyle w:val="a3"/>
        </w:rPr>
        <w:t xml:space="preserve"> політехніка»</w:t>
      </w:r>
    </w:p>
    <w:p w14:paraId="0FB99A55" w14:textId="77777777" w:rsidR="008660DC" w:rsidRPr="0036402B" w:rsidRDefault="00EE3AB4" w:rsidP="000212C3">
      <w:pPr>
        <w:pStyle w:val="1"/>
        <w:spacing w:after="600"/>
        <w:ind w:left="4111" w:firstLine="0"/>
      </w:pPr>
      <w:r w:rsidRPr="0036402B">
        <w:rPr>
          <w:rStyle w:val="a3"/>
        </w:rPr>
        <w:t>«__»</w:t>
      </w:r>
      <w:r w:rsidR="0093754A" w:rsidRPr="0036402B">
        <w:rPr>
          <w:rStyle w:val="a3"/>
        </w:rPr>
        <w:t xml:space="preserve"> </w:t>
      </w:r>
      <w:r w:rsidRPr="0036402B">
        <w:rPr>
          <w:rStyle w:val="a3"/>
        </w:rPr>
        <w:t>_________</w:t>
      </w:r>
      <w:r w:rsidR="0093754A" w:rsidRPr="0036402B">
        <w:rPr>
          <w:rStyle w:val="a3"/>
        </w:rPr>
        <w:t xml:space="preserve"> 202</w:t>
      </w:r>
      <w:r w:rsidR="005A01D9">
        <w:rPr>
          <w:rStyle w:val="a3"/>
          <w:lang w:val="ru-RU"/>
        </w:rPr>
        <w:t>5</w:t>
      </w:r>
      <w:r w:rsidR="0093754A" w:rsidRPr="0036402B">
        <w:rPr>
          <w:rStyle w:val="a3"/>
        </w:rPr>
        <w:t xml:space="preserve"> р. протокол № </w:t>
      </w:r>
      <w:r w:rsidR="00041EEF" w:rsidRPr="0036402B">
        <w:rPr>
          <w:rStyle w:val="a3"/>
        </w:rPr>
        <w:t>_</w:t>
      </w:r>
    </w:p>
    <w:p w14:paraId="5E6260EE" w14:textId="77777777" w:rsidR="0017199B" w:rsidRDefault="0093754A" w:rsidP="000212C3">
      <w:pPr>
        <w:pStyle w:val="1"/>
        <w:ind w:left="4111" w:firstLine="0"/>
        <w:rPr>
          <w:rStyle w:val="a3"/>
          <w:lang w:eastAsia="ru-RU"/>
        </w:rPr>
      </w:pPr>
      <w:r w:rsidRPr="0036402B">
        <w:rPr>
          <w:rStyle w:val="a3"/>
          <w:lang w:eastAsia="ru-RU"/>
        </w:rPr>
        <w:t xml:space="preserve">Введено в </w:t>
      </w:r>
      <w:r w:rsidRPr="0036402B">
        <w:rPr>
          <w:rStyle w:val="a3"/>
        </w:rPr>
        <w:t xml:space="preserve">дію </w:t>
      </w:r>
      <w:r w:rsidRPr="0036402B">
        <w:rPr>
          <w:rStyle w:val="a3"/>
          <w:lang w:eastAsia="ru-RU"/>
        </w:rPr>
        <w:t xml:space="preserve">наказом ректора </w:t>
      </w:r>
    </w:p>
    <w:p w14:paraId="7F2D712F" w14:textId="77777777" w:rsidR="008660DC" w:rsidRPr="0017199B" w:rsidRDefault="0093754A" w:rsidP="000212C3">
      <w:pPr>
        <w:pStyle w:val="1"/>
        <w:ind w:left="4111" w:firstLine="0"/>
        <w:rPr>
          <w:lang w:val="ru-RU"/>
        </w:rPr>
      </w:pPr>
      <w:r w:rsidRPr="005A01D9">
        <w:rPr>
          <w:rStyle w:val="a3"/>
        </w:rPr>
        <w:t xml:space="preserve">від </w:t>
      </w:r>
      <w:r w:rsidR="0017199B" w:rsidRPr="005A01D9">
        <w:rPr>
          <w:rStyle w:val="a3"/>
          <w:lang w:eastAsia="ru-RU"/>
        </w:rPr>
        <w:t>__</w:t>
      </w:r>
      <w:r w:rsidRPr="005A01D9">
        <w:rPr>
          <w:rStyle w:val="a3"/>
          <w:lang w:eastAsia="ru-RU"/>
        </w:rPr>
        <w:t xml:space="preserve"> </w:t>
      </w:r>
      <w:r w:rsidR="00747BF2" w:rsidRPr="005A01D9">
        <w:rPr>
          <w:rStyle w:val="a3"/>
          <w:lang w:val="ru-RU"/>
        </w:rPr>
        <w:t>с</w:t>
      </w:r>
      <w:proofErr w:type="spellStart"/>
      <w:r w:rsidR="00747BF2" w:rsidRPr="005A01D9">
        <w:rPr>
          <w:rStyle w:val="a3"/>
        </w:rPr>
        <w:t>ічня</w:t>
      </w:r>
      <w:proofErr w:type="spellEnd"/>
      <w:r w:rsidRPr="005A01D9">
        <w:rPr>
          <w:rStyle w:val="a3"/>
        </w:rPr>
        <w:t xml:space="preserve"> </w:t>
      </w:r>
      <w:r w:rsidRPr="005A01D9">
        <w:rPr>
          <w:rStyle w:val="a3"/>
          <w:lang w:eastAsia="ru-RU"/>
        </w:rPr>
        <w:t>202</w:t>
      </w:r>
      <w:r w:rsidR="00747BF2" w:rsidRPr="005A01D9">
        <w:rPr>
          <w:rStyle w:val="a3"/>
          <w:lang w:val="ru-RU" w:eastAsia="ru-RU"/>
        </w:rPr>
        <w:t>5</w:t>
      </w:r>
      <w:r w:rsidR="0017199B" w:rsidRPr="005A01D9">
        <w:rPr>
          <w:rStyle w:val="a3"/>
          <w:lang w:val="ru-RU" w:eastAsia="ru-RU"/>
        </w:rPr>
        <w:t> </w:t>
      </w:r>
      <w:r w:rsidRPr="005A01D9">
        <w:rPr>
          <w:rStyle w:val="a3"/>
          <w:lang w:eastAsia="ru-RU"/>
        </w:rPr>
        <w:t xml:space="preserve">р. № </w:t>
      </w:r>
      <w:r w:rsidR="0017199B" w:rsidRPr="005A01D9">
        <w:rPr>
          <w:rStyle w:val="a3"/>
          <w:lang w:eastAsia="ru-RU"/>
        </w:rPr>
        <w:t>___</w:t>
      </w:r>
    </w:p>
    <w:p w14:paraId="0D5C1967" w14:textId="77777777" w:rsidR="00041EEF" w:rsidRPr="0036402B" w:rsidRDefault="00041EEF" w:rsidP="00041EEF">
      <w:pPr>
        <w:pStyle w:val="30"/>
        <w:spacing w:line="240" w:lineRule="auto"/>
        <w:rPr>
          <w:rStyle w:val="3"/>
          <w:b/>
          <w:bCs/>
          <w:lang w:val="uk-UA"/>
        </w:rPr>
      </w:pPr>
    </w:p>
    <w:p w14:paraId="21474BAD" w14:textId="77777777" w:rsidR="00041EEF" w:rsidRPr="0036402B" w:rsidRDefault="00041EEF" w:rsidP="00041EEF">
      <w:pPr>
        <w:pStyle w:val="30"/>
        <w:spacing w:line="240" w:lineRule="auto"/>
        <w:rPr>
          <w:rStyle w:val="3"/>
          <w:b/>
          <w:bCs/>
          <w:lang w:val="uk-UA"/>
        </w:rPr>
      </w:pPr>
    </w:p>
    <w:p w14:paraId="472EFBB9" w14:textId="77777777" w:rsidR="00041EEF" w:rsidRPr="0036402B" w:rsidRDefault="00041EEF" w:rsidP="00041EEF">
      <w:pPr>
        <w:pStyle w:val="30"/>
        <w:spacing w:line="240" w:lineRule="auto"/>
        <w:rPr>
          <w:rStyle w:val="3"/>
          <w:b/>
          <w:bCs/>
          <w:lang w:val="uk-UA"/>
        </w:rPr>
      </w:pPr>
    </w:p>
    <w:p w14:paraId="707BB3CF" w14:textId="77777777" w:rsidR="00041EEF" w:rsidRPr="0036402B" w:rsidRDefault="00041EEF" w:rsidP="00041EEF">
      <w:pPr>
        <w:pStyle w:val="30"/>
        <w:spacing w:line="240" w:lineRule="auto"/>
        <w:rPr>
          <w:rStyle w:val="3"/>
          <w:b/>
          <w:bCs/>
          <w:lang w:val="uk-UA"/>
        </w:rPr>
      </w:pPr>
    </w:p>
    <w:p w14:paraId="54ADF09A" w14:textId="77777777" w:rsidR="00041EEF" w:rsidRPr="0036402B" w:rsidRDefault="00041EEF" w:rsidP="00041EEF">
      <w:pPr>
        <w:pStyle w:val="30"/>
        <w:spacing w:line="240" w:lineRule="auto"/>
        <w:rPr>
          <w:rStyle w:val="3"/>
          <w:b/>
          <w:bCs/>
          <w:lang w:val="uk-UA"/>
        </w:rPr>
      </w:pPr>
    </w:p>
    <w:p w14:paraId="2FF42D12" w14:textId="77777777" w:rsidR="00041EEF" w:rsidRPr="0036402B" w:rsidRDefault="00041EEF" w:rsidP="00041EEF">
      <w:pPr>
        <w:pStyle w:val="30"/>
        <w:spacing w:line="240" w:lineRule="auto"/>
        <w:rPr>
          <w:rStyle w:val="3"/>
          <w:b/>
          <w:bCs/>
          <w:lang w:val="uk-UA"/>
        </w:rPr>
      </w:pPr>
    </w:p>
    <w:p w14:paraId="4571DF4F" w14:textId="77777777" w:rsidR="00041EEF" w:rsidRPr="0036402B" w:rsidRDefault="00041EEF" w:rsidP="00041EEF">
      <w:pPr>
        <w:pStyle w:val="30"/>
        <w:spacing w:line="240" w:lineRule="auto"/>
        <w:rPr>
          <w:rStyle w:val="3"/>
          <w:b/>
          <w:bCs/>
          <w:lang w:val="uk-UA"/>
        </w:rPr>
      </w:pPr>
    </w:p>
    <w:p w14:paraId="3C90B663" w14:textId="77777777" w:rsidR="00041EEF" w:rsidRPr="0036402B" w:rsidRDefault="00041EEF" w:rsidP="00041EEF">
      <w:pPr>
        <w:pStyle w:val="30"/>
        <w:spacing w:line="240" w:lineRule="auto"/>
        <w:rPr>
          <w:rStyle w:val="3"/>
          <w:b/>
          <w:bCs/>
          <w:lang w:val="uk-UA"/>
        </w:rPr>
      </w:pPr>
    </w:p>
    <w:p w14:paraId="16B1C1E5" w14:textId="77777777" w:rsidR="008660DC" w:rsidRPr="0036402B" w:rsidRDefault="0093754A" w:rsidP="00041EEF">
      <w:pPr>
        <w:pStyle w:val="30"/>
        <w:spacing w:line="360" w:lineRule="auto"/>
        <w:rPr>
          <w:lang w:val="uk-UA"/>
        </w:rPr>
      </w:pPr>
      <w:r w:rsidRPr="0036402B">
        <w:rPr>
          <w:rStyle w:val="3"/>
          <w:b/>
          <w:bCs/>
          <w:lang w:val="uk-UA"/>
        </w:rPr>
        <w:t>ПОЛОЖЕННЯ</w:t>
      </w:r>
    </w:p>
    <w:p w14:paraId="3C681E12" w14:textId="77777777" w:rsidR="00041EEF" w:rsidRPr="0036402B" w:rsidRDefault="0093754A" w:rsidP="00041EEF">
      <w:pPr>
        <w:pStyle w:val="1"/>
        <w:spacing w:line="360" w:lineRule="auto"/>
        <w:ind w:firstLine="0"/>
        <w:jc w:val="center"/>
        <w:rPr>
          <w:rStyle w:val="a3"/>
          <w:b/>
          <w:bCs/>
        </w:rPr>
      </w:pPr>
      <w:r w:rsidRPr="002A5640">
        <w:rPr>
          <w:rStyle w:val="a3"/>
          <w:b/>
          <w:bCs/>
          <w:lang w:eastAsia="ru-RU"/>
        </w:rPr>
        <w:t xml:space="preserve">про </w:t>
      </w:r>
      <w:r w:rsidR="00041EEF" w:rsidRPr="002A5640">
        <w:rPr>
          <w:rStyle w:val="a3"/>
          <w:b/>
          <w:bCs/>
          <w:lang w:eastAsia="ru-RU"/>
        </w:rPr>
        <w:t>Р</w:t>
      </w:r>
      <w:r w:rsidRPr="002A5640">
        <w:rPr>
          <w:rStyle w:val="a3"/>
          <w:b/>
          <w:bCs/>
          <w:lang w:eastAsia="ru-RU"/>
        </w:rPr>
        <w:t xml:space="preserve">аду </w:t>
      </w:r>
      <w:r w:rsidRPr="002A5640">
        <w:rPr>
          <w:rStyle w:val="a3"/>
          <w:b/>
          <w:bCs/>
        </w:rPr>
        <w:t>роботодавців</w:t>
      </w:r>
      <w:r w:rsidR="00F852E1" w:rsidRPr="002A5640">
        <w:rPr>
          <w:rStyle w:val="a3"/>
          <w:b/>
          <w:bCs/>
        </w:rPr>
        <w:t xml:space="preserve"> та підприємців</w:t>
      </w:r>
      <w:r w:rsidRPr="0036402B">
        <w:rPr>
          <w:rStyle w:val="a3"/>
          <w:b/>
          <w:bCs/>
        </w:rPr>
        <w:t xml:space="preserve"> </w:t>
      </w:r>
    </w:p>
    <w:p w14:paraId="01567501" w14:textId="77777777" w:rsidR="008660DC" w:rsidRPr="0036402B" w:rsidRDefault="00041EEF" w:rsidP="00041EEF">
      <w:pPr>
        <w:pStyle w:val="1"/>
        <w:spacing w:line="360" w:lineRule="auto"/>
        <w:ind w:firstLine="0"/>
        <w:jc w:val="center"/>
        <w:rPr>
          <w:rStyle w:val="a3"/>
          <w:b/>
          <w:bCs/>
        </w:rPr>
      </w:pPr>
      <w:r w:rsidRPr="0036402B">
        <w:rPr>
          <w:rStyle w:val="a3"/>
          <w:b/>
          <w:bCs/>
        </w:rPr>
        <w:t>Н</w:t>
      </w:r>
      <w:r w:rsidR="0093754A" w:rsidRPr="0036402B">
        <w:rPr>
          <w:rStyle w:val="a3"/>
          <w:b/>
          <w:bCs/>
        </w:rPr>
        <w:t>аціонального університету</w:t>
      </w:r>
      <w:r w:rsidRPr="0036402B">
        <w:rPr>
          <w:rStyle w:val="a3"/>
          <w:b/>
          <w:bCs/>
        </w:rPr>
        <w:t xml:space="preserve"> </w:t>
      </w:r>
      <w:r w:rsidR="0093754A" w:rsidRPr="0036402B">
        <w:rPr>
          <w:rStyle w:val="a3"/>
          <w:b/>
          <w:bCs/>
        </w:rPr>
        <w:t>«</w:t>
      </w:r>
      <w:r w:rsidR="007354D5">
        <w:rPr>
          <w:rStyle w:val="a3"/>
          <w:b/>
          <w:bCs/>
        </w:rPr>
        <w:t>Запорізька</w:t>
      </w:r>
      <w:r w:rsidR="0093754A" w:rsidRPr="0036402B">
        <w:rPr>
          <w:rStyle w:val="a3"/>
          <w:b/>
          <w:bCs/>
        </w:rPr>
        <w:t xml:space="preserve"> політехніка»</w:t>
      </w:r>
    </w:p>
    <w:p w14:paraId="6CD36062" w14:textId="77777777" w:rsidR="00041EEF" w:rsidRPr="0036402B" w:rsidRDefault="00041EEF" w:rsidP="00041EEF">
      <w:pPr>
        <w:pStyle w:val="1"/>
        <w:ind w:firstLine="0"/>
        <w:jc w:val="center"/>
        <w:rPr>
          <w:rStyle w:val="a3"/>
          <w:b/>
          <w:bCs/>
        </w:rPr>
      </w:pPr>
    </w:p>
    <w:p w14:paraId="04257236" w14:textId="77777777" w:rsidR="00041EEF" w:rsidRPr="0036402B" w:rsidRDefault="00041EEF" w:rsidP="00041EEF">
      <w:pPr>
        <w:pStyle w:val="1"/>
        <w:ind w:firstLine="0"/>
        <w:jc w:val="center"/>
      </w:pPr>
    </w:p>
    <w:p w14:paraId="2B9B4222" w14:textId="77777777" w:rsidR="00041EEF" w:rsidRPr="0036402B" w:rsidRDefault="00041EEF" w:rsidP="00041EEF">
      <w:pPr>
        <w:pStyle w:val="1"/>
        <w:ind w:firstLine="0"/>
        <w:jc w:val="center"/>
      </w:pPr>
    </w:p>
    <w:p w14:paraId="7E44D4E2" w14:textId="77777777" w:rsidR="00041EEF" w:rsidRPr="0036402B" w:rsidRDefault="00041EEF" w:rsidP="00041EEF">
      <w:pPr>
        <w:pStyle w:val="1"/>
        <w:ind w:firstLine="0"/>
        <w:jc w:val="center"/>
      </w:pPr>
    </w:p>
    <w:p w14:paraId="31A7EDB2" w14:textId="77777777" w:rsidR="00041EEF" w:rsidRPr="0036402B" w:rsidRDefault="00041EEF" w:rsidP="00041EEF">
      <w:pPr>
        <w:pStyle w:val="1"/>
        <w:ind w:firstLine="0"/>
        <w:jc w:val="center"/>
      </w:pPr>
    </w:p>
    <w:p w14:paraId="1256886E" w14:textId="77777777" w:rsidR="00041EEF" w:rsidRPr="0036402B" w:rsidRDefault="00041EEF" w:rsidP="00041EEF">
      <w:pPr>
        <w:pStyle w:val="1"/>
        <w:ind w:firstLine="0"/>
        <w:jc w:val="center"/>
      </w:pPr>
    </w:p>
    <w:p w14:paraId="1CBC915F" w14:textId="77777777" w:rsidR="00041EEF" w:rsidRPr="0036402B" w:rsidRDefault="00041EEF" w:rsidP="00041EEF">
      <w:pPr>
        <w:pStyle w:val="1"/>
        <w:ind w:firstLine="0"/>
        <w:jc w:val="center"/>
      </w:pPr>
    </w:p>
    <w:p w14:paraId="09219FD7" w14:textId="77777777" w:rsidR="00041EEF" w:rsidRPr="0036402B" w:rsidRDefault="00041EEF" w:rsidP="00041EEF">
      <w:pPr>
        <w:pStyle w:val="1"/>
        <w:ind w:firstLine="0"/>
        <w:jc w:val="center"/>
      </w:pPr>
    </w:p>
    <w:p w14:paraId="69FDA2AA" w14:textId="77777777" w:rsidR="00041EEF" w:rsidRPr="0036402B" w:rsidRDefault="00041EEF" w:rsidP="00041EEF">
      <w:pPr>
        <w:pStyle w:val="1"/>
        <w:ind w:firstLine="0"/>
        <w:jc w:val="center"/>
      </w:pPr>
    </w:p>
    <w:p w14:paraId="4256505D" w14:textId="77777777" w:rsidR="00041EEF" w:rsidRPr="0036402B" w:rsidRDefault="00041EEF" w:rsidP="00041EEF">
      <w:pPr>
        <w:pStyle w:val="1"/>
        <w:ind w:firstLine="0"/>
        <w:jc w:val="center"/>
      </w:pPr>
    </w:p>
    <w:p w14:paraId="0455DC40" w14:textId="77777777" w:rsidR="00041EEF" w:rsidRPr="0036402B" w:rsidRDefault="00041EEF" w:rsidP="00041EEF">
      <w:pPr>
        <w:pStyle w:val="1"/>
        <w:ind w:firstLine="0"/>
        <w:jc w:val="center"/>
      </w:pPr>
    </w:p>
    <w:p w14:paraId="6CEF3C45" w14:textId="77777777" w:rsidR="00041EEF" w:rsidRPr="0036402B" w:rsidRDefault="00041EEF" w:rsidP="00041EEF">
      <w:pPr>
        <w:pStyle w:val="1"/>
        <w:ind w:firstLine="0"/>
        <w:jc w:val="center"/>
      </w:pPr>
    </w:p>
    <w:p w14:paraId="30E805AC" w14:textId="77777777" w:rsidR="00041EEF" w:rsidRPr="0036402B" w:rsidRDefault="00041EEF" w:rsidP="00041EEF">
      <w:pPr>
        <w:pStyle w:val="1"/>
        <w:ind w:firstLine="0"/>
        <w:jc w:val="center"/>
      </w:pPr>
    </w:p>
    <w:p w14:paraId="502E72D2" w14:textId="77777777" w:rsidR="00041EEF" w:rsidRPr="0036402B" w:rsidRDefault="00041EEF" w:rsidP="00041EEF">
      <w:pPr>
        <w:pStyle w:val="1"/>
        <w:ind w:firstLine="0"/>
        <w:jc w:val="center"/>
      </w:pPr>
    </w:p>
    <w:p w14:paraId="20F7CC3D" w14:textId="77777777" w:rsidR="00041EEF" w:rsidRPr="0036402B" w:rsidRDefault="00747BF2" w:rsidP="00041EEF">
      <w:pPr>
        <w:pStyle w:val="1"/>
        <w:ind w:firstLine="0"/>
        <w:jc w:val="center"/>
      </w:pPr>
      <w:r>
        <w:t>м. Запоріжжя,</w:t>
      </w:r>
      <w:r w:rsidR="005A01D9">
        <w:rPr>
          <w:lang w:val="ru-RU"/>
        </w:rPr>
        <w:t xml:space="preserve"> </w:t>
      </w:r>
      <w:r>
        <w:t>202</w:t>
      </w:r>
      <w:r>
        <w:rPr>
          <w:lang w:val="ru-RU"/>
        </w:rPr>
        <w:t>5</w:t>
      </w:r>
      <w:r w:rsidR="00041EEF" w:rsidRPr="0036402B">
        <w:t> р.</w:t>
      </w:r>
    </w:p>
    <w:p w14:paraId="5D6313DB" w14:textId="77777777" w:rsidR="00041EEF" w:rsidRPr="0036402B" w:rsidRDefault="00041EEF">
      <w:pPr>
        <w:rPr>
          <w:rFonts w:ascii="Times New Roman" w:eastAsia="Times New Roman" w:hAnsi="Times New Roman" w:cs="Times New Roman"/>
          <w:sz w:val="28"/>
          <w:szCs w:val="28"/>
        </w:rPr>
      </w:pPr>
      <w:r w:rsidRPr="0036402B">
        <w:br w:type="page"/>
      </w:r>
    </w:p>
    <w:p w14:paraId="3CFD8E47" w14:textId="77777777" w:rsidR="008660DC" w:rsidRPr="0036402B" w:rsidRDefault="0093754A" w:rsidP="00041EEF">
      <w:pPr>
        <w:pStyle w:val="1"/>
        <w:numPr>
          <w:ilvl w:val="0"/>
          <w:numId w:val="1"/>
        </w:numPr>
        <w:tabs>
          <w:tab w:val="left" w:pos="696"/>
        </w:tabs>
        <w:ind w:firstLine="0"/>
        <w:jc w:val="center"/>
        <w:rPr>
          <w:rStyle w:val="a3"/>
        </w:rPr>
      </w:pPr>
      <w:r w:rsidRPr="0036402B">
        <w:rPr>
          <w:rStyle w:val="a3"/>
          <w:b/>
          <w:bCs/>
        </w:rPr>
        <w:lastRenderedPageBreak/>
        <w:t xml:space="preserve">Загальні </w:t>
      </w:r>
      <w:r w:rsidRPr="0036402B">
        <w:rPr>
          <w:rStyle w:val="a3"/>
          <w:b/>
          <w:bCs/>
          <w:lang w:eastAsia="ru-RU"/>
        </w:rPr>
        <w:t>положення</w:t>
      </w:r>
    </w:p>
    <w:p w14:paraId="66480BD6" w14:textId="77777777" w:rsidR="00A6172F" w:rsidRPr="0036402B" w:rsidRDefault="00A6172F" w:rsidP="00A6172F">
      <w:pPr>
        <w:pStyle w:val="1"/>
        <w:tabs>
          <w:tab w:val="left" w:pos="696"/>
        </w:tabs>
        <w:ind w:firstLine="0"/>
      </w:pPr>
    </w:p>
    <w:p w14:paraId="74FB0CF8" w14:textId="77777777" w:rsidR="008660DC" w:rsidRPr="0036402B" w:rsidRDefault="0093754A" w:rsidP="00041EEF">
      <w:pPr>
        <w:pStyle w:val="1"/>
        <w:numPr>
          <w:ilvl w:val="1"/>
          <w:numId w:val="1"/>
        </w:numPr>
        <w:tabs>
          <w:tab w:val="left" w:pos="1426"/>
        </w:tabs>
        <w:ind w:firstLine="720"/>
        <w:jc w:val="both"/>
      </w:pPr>
      <w:r w:rsidRPr="0036402B">
        <w:rPr>
          <w:rStyle w:val="a3"/>
          <w:lang w:eastAsia="ru-RU"/>
        </w:rPr>
        <w:t xml:space="preserve">Положення про </w:t>
      </w:r>
      <w:r w:rsidR="000212C3" w:rsidRPr="0036402B">
        <w:rPr>
          <w:rStyle w:val="a3"/>
          <w:lang w:eastAsia="ru-RU"/>
        </w:rPr>
        <w:t>Р</w:t>
      </w:r>
      <w:r w:rsidRPr="0036402B">
        <w:rPr>
          <w:rStyle w:val="a3"/>
          <w:lang w:eastAsia="ru-RU"/>
        </w:rPr>
        <w:t xml:space="preserve">аду </w:t>
      </w:r>
      <w:r w:rsidR="00A25279" w:rsidRPr="00A25279">
        <w:rPr>
          <w:rStyle w:val="a3"/>
          <w:lang w:eastAsia="ru-RU"/>
        </w:rPr>
        <w:t>р</w:t>
      </w:r>
      <w:r w:rsidRPr="00A25279">
        <w:rPr>
          <w:rStyle w:val="a3"/>
        </w:rPr>
        <w:t>оботодавців</w:t>
      </w:r>
      <w:r w:rsidR="00F852E1" w:rsidRPr="00A25279">
        <w:rPr>
          <w:rStyle w:val="a3"/>
        </w:rPr>
        <w:t xml:space="preserve"> та підприємців</w:t>
      </w:r>
      <w:r w:rsidRPr="00A25279">
        <w:rPr>
          <w:rStyle w:val="a3"/>
        </w:rPr>
        <w:t xml:space="preserve"> (далі</w:t>
      </w:r>
      <w:r w:rsidRPr="0036402B">
        <w:rPr>
          <w:rStyle w:val="a3"/>
        </w:rPr>
        <w:t xml:space="preserve"> </w:t>
      </w:r>
      <w:r w:rsidRPr="0036402B">
        <w:rPr>
          <w:rStyle w:val="a3"/>
          <w:lang w:eastAsia="ru-RU"/>
        </w:rPr>
        <w:t xml:space="preserve">– Положення) </w:t>
      </w:r>
      <w:r w:rsidRPr="0036402B">
        <w:rPr>
          <w:rStyle w:val="a3"/>
        </w:rPr>
        <w:t>Національного університету «</w:t>
      </w:r>
      <w:r w:rsidR="000212C3" w:rsidRPr="0036402B">
        <w:rPr>
          <w:rStyle w:val="a3"/>
        </w:rPr>
        <w:t>Запорізька</w:t>
      </w:r>
      <w:r w:rsidRPr="0036402B">
        <w:rPr>
          <w:rStyle w:val="a3"/>
        </w:rPr>
        <w:t xml:space="preserve"> політехніка» (далі </w:t>
      </w:r>
      <w:r w:rsidRPr="0036402B">
        <w:rPr>
          <w:rStyle w:val="a3"/>
          <w:lang w:eastAsia="ru-RU"/>
        </w:rPr>
        <w:t xml:space="preserve">– </w:t>
      </w:r>
      <w:r w:rsidRPr="0036402B">
        <w:rPr>
          <w:rStyle w:val="a3"/>
        </w:rPr>
        <w:t xml:space="preserve">Університет) </w:t>
      </w:r>
      <w:r w:rsidRPr="0036402B">
        <w:rPr>
          <w:rStyle w:val="a3"/>
          <w:lang w:eastAsia="ru-RU"/>
        </w:rPr>
        <w:t xml:space="preserve">розроблено </w:t>
      </w:r>
      <w:r w:rsidRPr="0036402B">
        <w:rPr>
          <w:rStyle w:val="a3"/>
        </w:rPr>
        <w:t xml:space="preserve">відповідно </w:t>
      </w:r>
      <w:r w:rsidRPr="0036402B">
        <w:rPr>
          <w:rStyle w:val="a3"/>
          <w:lang w:eastAsia="ru-RU"/>
        </w:rPr>
        <w:t xml:space="preserve">до Закону </w:t>
      </w:r>
      <w:r w:rsidRPr="0036402B">
        <w:rPr>
          <w:rStyle w:val="a3"/>
        </w:rPr>
        <w:t xml:space="preserve">України </w:t>
      </w:r>
      <w:r w:rsidRPr="0036402B">
        <w:rPr>
          <w:rStyle w:val="a3"/>
          <w:lang w:eastAsia="ru-RU"/>
        </w:rPr>
        <w:t xml:space="preserve">«Про вищу </w:t>
      </w:r>
      <w:r w:rsidRPr="0036402B">
        <w:rPr>
          <w:rStyle w:val="a3"/>
        </w:rPr>
        <w:t xml:space="preserve">освіту», </w:t>
      </w:r>
      <w:r w:rsidRPr="0036402B">
        <w:rPr>
          <w:rStyle w:val="a3"/>
          <w:lang w:eastAsia="ru-RU"/>
        </w:rPr>
        <w:t xml:space="preserve">Статуту </w:t>
      </w:r>
      <w:r w:rsidRPr="0036402B">
        <w:rPr>
          <w:rStyle w:val="a3"/>
        </w:rPr>
        <w:t xml:space="preserve">Університету </w:t>
      </w:r>
      <w:r w:rsidRPr="0036402B">
        <w:rPr>
          <w:rStyle w:val="a3"/>
          <w:lang w:eastAsia="ru-RU"/>
        </w:rPr>
        <w:t xml:space="preserve">та </w:t>
      </w:r>
      <w:r w:rsidRPr="0036402B">
        <w:rPr>
          <w:rStyle w:val="a3"/>
        </w:rPr>
        <w:t xml:space="preserve">інших </w:t>
      </w:r>
      <w:r w:rsidRPr="0036402B">
        <w:rPr>
          <w:rStyle w:val="a3"/>
          <w:lang w:eastAsia="ru-RU"/>
        </w:rPr>
        <w:t xml:space="preserve">нормативно-правових </w:t>
      </w:r>
      <w:r w:rsidRPr="0036402B">
        <w:rPr>
          <w:rStyle w:val="a3"/>
        </w:rPr>
        <w:t>актів.</w:t>
      </w:r>
      <w:r w:rsidR="00A6172F" w:rsidRPr="0036402B">
        <w:rPr>
          <w:rStyle w:val="a3"/>
        </w:rPr>
        <w:t xml:space="preserve"> </w:t>
      </w:r>
    </w:p>
    <w:p w14:paraId="5E2D8C70" w14:textId="77777777" w:rsidR="008660DC" w:rsidRPr="0036402B" w:rsidRDefault="0093754A" w:rsidP="00041EEF">
      <w:pPr>
        <w:pStyle w:val="1"/>
        <w:numPr>
          <w:ilvl w:val="1"/>
          <w:numId w:val="1"/>
        </w:numPr>
        <w:tabs>
          <w:tab w:val="left" w:pos="1426"/>
        </w:tabs>
        <w:ind w:firstLine="720"/>
        <w:jc w:val="both"/>
      </w:pPr>
      <w:r w:rsidRPr="0036402B">
        <w:rPr>
          <w:rStyle w:val="a3"/>
          <w:lang w:eastAsia="ru-RU"/>
        </w:rPr>
        <w:t xml:space="preserve">Положення </w:t>
      </w:r>
      <w:r w:rsidRPr="0036402B">
        <w:rPr>
          <w:rStyle w:val="a3"/>
        </w:rPr>
        <w:t xml:space="preserve">визначає функції, </w:t>
      </w:r>
      <w:r w:rsidRPr="0036402B">
        <w:rPr>
          <w:rStyle w:val="a3"/>
          <w:lang w:eastAsia="ru-RU"/>
        </w:rPr>
        <w:t xml:space="preserve">склад, порядок </w:t>
      </w:r>
      <w:r w:rsidR="00F852E1" w:rsidRPr="00A25279">
        <w:rPr>
          <w:rStyle w:val="a3"/>
          <w:lang w:eastAsia="ru-RU"/>
        </w:rPr>
        <w:t xml:space="preserve">формування і </w:t>
      </w:r>
      <w:r w:rsidRPr="00A25279">
        <w:rPr>
          <w:rStyle w:val="a3"/>
        </w:rPr>
        <w:t>організації</w:t>
      </w:r>
      <w:r w:rsidRPr="0036402B">
        <w:rPr>
          <w:rStyle w:val="a3"/>
        </w:rPr>
        <w:t xml:space="preserve"> </w:t>
      </w:r>
      <w:r w:rsidRPr="0036402B">
        <w:rPr>
          <w:rStyle w:val="a3"/>
          <w:lang w:eastAsia="ru-RU"/>
        </w:rPr>
        <w:t>роботи</w:t>
      </w:r>
      <w:r w:rsidR="00D91E38" w:rsidRPr="00D91E38">
        <w:rPr>
          <w:rStyle w:val="a3"/>
          <w:lang w:eastAsia="ru-RU"/>
        </w:rPr>
        <w:t xml:space="preserve"> </w:t>
      </w:r>
      <w:r w:rsidR="0036402B" w:rsidRPr="0036402B">
        <w:rPr>
          <w:rStyle w:val="a3"/>
          <w:lang w:eastAsia="ru-RU"/>
        </w:rPr>
        <w:t>Р</w:t>
      </w:r>
      <w:r w:rsidRPr="0036402B">
        <w:rPr>
          <w:rStyle w:val="a3"/>
          <w:lang w:eastAsia="ru-RU"/>
        </w:rPr>
        <w:t xml:space="preserve">ади </w:t>
      </w:r>
      <w:r w:rsidRPr="00A25279">
        <w:rPr>
          <w:rStyle w:val="a3"/>
        </w:rPr>
        <w:t xml:space="preserve">роботодавців </w:t>
      </w:r>
      <w:r w:rsidR="00F852E1" w:rsidRPr="00A25279">
        <w:rPr>
          <w:rStyle w:val="a3"/>
        </w:rPr>
        <w:t>та підприємців</w:t>
      </w:r>
      <w:r w:rsidR="00F852E1">
        <w:rPr>
          <w:rStyle w:val="a3"/>
        </w:rPr>
        <w:t xml:space="preserve"> </w:t>
      </w:r>
      <w:r w:rsidRPr="0036402B">
        <w:rPr>
          <w:rStyle w:val="a3"/>
        </w:rPr>
        <w:t xml:space="preserve">(далі </w:t>
      </w:r>
      <w:r w:rsidRPr="0036402B">
        <w:rPr>
          <w:rStyle w:val="a3"/>
          <w:lang w:eastAsia="ru-RU"/>
        </w:rPr>
        <w:t>– Рада)</w:t>
      </w:r>
      <w:r w:rsidRPr="0036402B">
        <w:rPr>
          <w:rStyle w:val="a3"/>
        </w:rPr>
        <w:t>.</w:t>
      </w:r>
      <w:r w:rsidR="00A6172F" w:rsidRPr="0036402B">
        <w:rPr>
          <w:rStyle w:val="a3"/>
        </w:rPr>
        <w:t xml:space="preserve"> </w:t>
      </w:r>
    </w:p>
    <w:p w14:paraId="147198C1" w14:textId="77777777" w:rsidR="008660DC" w:rsidRPr="0036402B" w:rsidRDefault="0093754A" w:rsidP="0036402B">
      <w:pPr>
        <w:pStyle w:val="1"/>
        <w:numPr>
          <w:ilvl w:val="1"/>
          <w:numId w:val="1"/>
        </w:numPr>
        <w:tabs>
          <w:tab w:val="left" w:pos="1418"/>
        </w:tabs>
        <w:ind w:firstLine="720"/>
        <w:jc w:val="both"/>
      </w:pPr>
      <w:r w:rsidRPr="0036402B">
        <w:rPr>
          <w:rStyle w:val="a3"/>
          <w:lang w:eastAsia="ru-RU"/>
        </w:rPr>
        <w:t xml:space="preserve">Рада </w:t>
      </w:r>
      <w:r w:rsidRPr="0036402B">
        <w:rPr>
          <w:rStyle w:val="a3"/>
        </w:rPr>
        <w:t xml:space="preserve">є </w:t>
      </w:r>
      <w:r w:rsidR="0036402B" w:rsidRPr="0036402B">
        <w:rPr>
          <w:rStyle w:val="a3"/>
        </w:rPr>
        <w:t>консультативно-дорадчим</w:t>
      </w:r>
      <w:r w:rsidRPr="0036402B">
        <w:rPr>
          <w:rStyle w:val="a3"/>
        </w:rPr>
        <w:t xml:space="preserve"> </w:t>
      </w:r>
      <w:r w:rsidRPr="0036402B">
        <w:rPr>
          <w:rStyle w:val="a3"/>
          <w:lang w:eastAsia="ru-RU"/>
        </w:rPr>
        <w:t xml:space="preserve">органом </w:t>
      </w:r>
      <w:r w:rsidRPr="0036402B">
        <w:rPr>
          <w:rStyle w:val="a3"/>
        </w:rPr>
        <w:t>Університету.</w:t>
      </w:r>
      <w:r w:rsidR="00A6172F" w:rsidRPr="0036402B">
        <w:rPr>
          <w:rStyle w:val="a3"/>
        </w:rPr>
        <w:t xml:space="preserve"> </w:t>
      </w:r>
    </w:p>
    <w:p w14:paraId="64FDE573" w14:textId="77777777" w:rsidR="008660DC" w:rsidRPr="0036402B" w:rsidRDefault="0093754A" w:rsidP="00041EEF">
      <w:pPr>
        <w:pStyle w:val="1"/>
        <w:numPr>
          <w:ilvl w:val="1"/>
          <w:numId w:val="1"/>
        </w:numPr>
        <w:tabs>
          <w:tab w:val="left" w:pos="1426"/>
        </w:tabs>
        <w:ind w:firstLine="720"/>
        <w:jc w:val="both"/>
      </w:pPr>
      <w:r w:rsidRPr="0036402B">
        <w:rPr>
          <w:rStyle w:val="a3"/>
        </w:rPr>
        <w:t xml:space="preserve">Діяльність </w:t>
      </w:r>
      <w:r w:rsidRPr="0036402B">
        <w:rPr>
          <w:rStyle w:val="a3"/>
          <w:lang w:eastAsia="ru-RU"/>
        </w:rPr>
        <w:t xml:space="preserve">Ради </w:t>
      </w:r>
      <w:r w:rsidRPr="0036402B">
        <w:rPr>
          <w:rStyle w:val="a3"/>
        </w:rPr>
        <w:t xml:space="preserve">ґрунтується </w:t>
      </w:r>
      <w:r w:rsidRPr="0036402B">
        <w:rPr>
          <w:rStyle w:val="a3"/>
          <w:lang w:eastAsia="ru-RU"/>
        </w:rPr>
        <w:t xml:space="preserve">на принципах </w:t>
      </w:r>
      <w:r w:rsidRPr="0036402B">
        <w:rPr>
          <w:rStyle w:val="a3"/>
        </w:rPr>
        <w:t xml:space="preserve">колегіальності </w:t>
      </w:r>
      <w:r w:rsidRPr="0036402B">
        <w:rPr>
          <w:rStyle w:val="a3"/>
          <w:lang w:eastAsia="ru-RU"/>
        </w:rPr>
        <w:t xml:space="preserve">та </w:t>
      </w:r>
      <w:r w:rsidRPr="0036402B">
        <w:rPr>
          <w:rStyle w:val="a3"/>
        </w:rPr>
        <w:t xml:space="preserve">гласності </w:t>
      </w:r>
      <w:r w:rsidRPr="0036402B">
        <w:rPr>
          <w:rStyle w:val="a3"/>
          <w:lang w:eastAsia="ru-RU"/>
        </w:rPr>
        <w:t xml:space="preserve">обговорення питань, </w:t>
      </w:r>
      <w:r w:rsidRPr="0036402B">
        <w:rPr>
          <w:rStyle w:val="a3"/>
        </w:rPr>
        <w:t xml:space="preserve">віднесених </w:t>
      </w:r>
      <w:r w:rsidRPr="0036402B">
        <w:rPr>
          <w:rStyle w:val="a3"/>
          <w:lang w:eastAsia="ru-RU"/>
        </w:rPr>
        <w:t xml:space="preserve">до </w:t>
      </w:r>
      <w:r w:rsidRPr="0036402B">
        <w:rPr>
          <w:rStyle w:val="a3"/>
        </w:rPr>
        <w:t xml:space="preserve">її </w:t>
      </w:r>
      <w:r w:rsidRPr="0036402B">
        <w:rPr>
          <w:rStyle w:val="a3"/>
          <w:lang w:eastAsia="ru-RU"/>
        </w:rPr>
        <w:t>завдань.</w:t>
      </w:r>
      <w:r w:rsidR="00A6172F" w:rsidRPr="0036402B">
        <w:rPr>
          <w:rStyle w:val="a3"/>
          <w:lang w:eastAsia="ru-RU"/>
        </w:rPr>
        <w:t xml:space="preserve"> </w:t>
      </w:r>
    </w:p>
    <w:p w14:paraId="7B585599" w14:textId="77777777" w:rsidR="008660DC" w:rsidRPr="0036402B" w:rsidRDefault="0093754A" w:rsidP="00041EEF">
      <w:pPr>
        <w:pStyle w:val="1"/>
        <w:numPr>
          <w:ilvl w:val="1"/>
          <w:numId w:val="1"/>
        </w:numPr>
        <w:tabs>
          <w:tab w:val="left" w:pos="1426"/>
        </w:tabs>
        <w:ind w:firstLine="720"/>
        <w:jc w:val="both"/>
      </w:pPr>
      <w:r w:rsidRPr="0036402B">
        <w:rPr>
          <w:rStyle w:val="a3"/>
          <w:lang w:eastAsia="ru-RU"/>
        </w:rPr>
        <w:t xml:space="preserve">У </w:t>
      </w:r>
      <w:r w:rsidRPr="0036402B">
        <w:rPr>
          <w:rStyle w:val="a3"/>
        </w:rPr>
        <w:t xml:space="preserve">своїй діяльності </w:t>
      </w:r>
      <w:r w:rsidRPr="0036402B">
        <w:rPr>
          <w:rStyle w:val="a3"/>
          <w:lang w:eastAsia="ru-RU"/>
        </w:rPr>
        <w:t xml:space="preserve">Рада </w:t>
      </w:r>
      <w:r w:rsidRPr="0036402B">
        <w:rPr>
          <w:rStyle w:val="a3"/>
        </w:rPr>
        <w:t xml:space="preserve">керується </w:t>
      </w:r>
      <w:r w:rsidRPr="0036402B">
        <w:rPr>
          <w:rStyle w:val="a3"/>
          <w:lang w:eastAsia="ru-RU"/>
        </w:rPr>
        <w:t xml:space="preserve">чинним законодавством </w:t>
      </w:r>
      <w:r w:rsidRPr="0036402B">
        <w:rPr>
          <w:rStyle w:val="a3"/>
        </w:rPr>
        <w:t xml:space="preserve">України, </w:t>
      </w:r>
      <w:r w:rsidRPr="0036402B">
        <w:rPr>
          <w:rStyle w:val="a3"/>
          <w:lang w:eastAsia="ru-RU"/>
        </w:rPr>
        <w:t xml:space="preserve">нормативною базою </w:t>
      </w:r>
      <w:r w:rsidRPr="0036402B">
        <w:rPr>
          <w:rStyle w:val="a3"/>
        </w:rPr>
        <w:t xml:space="preserve">Університету </w:t>
      </w:r>
      <w:r w:rsidRPr="00A25279">
        <w:rPr>
          <w:rStyle w:val="a3"/>
          <w:lang w:eastAsia="ru-RU"/>
        </w:rPr>
        <w:t xml:space="preserve">та </w:t>
      </w:r>
      <w:r w:rsidR="00F852E1" w:rsidRPr="00A25279">
        <w:rPr>
          <w:rStyle w:val="a3"/>
          <w:lang w:eastAsia="ru-RU"/>
        </w:rPr>
        <w:t xml:space="preserve">цим </w:t>
      </w:r>
      <w:r w:rsidRPr="00A25279">
        <w:rPr>
          <w:rStyle w:val="a3"/>
          <w:lang w:eastAsia="ru-RU"/>
        </w:rPr>
        <w:t>Положенням</w:t>
      </w:r>
      <w:r w:rsidRPr="0036402B">
        <w:rPr>
          <w:rStyle w:val="a3"/>
          <w:lang w:eastAsia="ru-RU"/>
        </w:rPr>
        <w:t>.</w:t>
      </w:r>
      <w:r w:rsidR="00A6172F" w:rsidRPr="0036402B">
        <w:rPr>
          <w:rStyle w:val="a3"/>
          <w:lang w:eastAsia="ru-RU"/>
        </w:rPr>
        <w:t xml:space="preserve"> </w:t>
      </w:r>
    </w:p>
    <w:p w14:paraId="06D8D335" w14:textId="76874D36" w:rsidR="008660DC" w:rsidRPr="0036402B" w:rsidRDefault="0093754A" w:rsidP="0036402B">
      <w:pPr>
        <w:pStyle w:val="1"/>
        <w:numPr>
          <w:ilvl w:val="1"/>
          <w:numId w:val="1"/>
        </w:numPr>
        <w:tabs>
          <w:tab w:val="left" w:pos="1426"/>
        </w:tabs>
        <w:spacing w:after="280"/>
        <w:ind w:firstLine="720"/>
        <w:jc w:val="both"/>
      </w:pPr>
      <w:r w:rsidRPr="0036402B">
        <w:rPr>
          <w:rStyle w:val="a3"/>
          <w:lang w:eastAsia="ru-RU"/>
        </w:rPr>
        <w:t xml:space="preserve">Рада у </w:t>
      </w:r>
      <w:r w:rsidRPr="0036402B">
        <w:rPr>
          <w:rStyle w:val="a3"/>
        </w:rPr>
        <w:t xml:space="preserve">своїй діяльності співпрацює </w:t>
      </w:r>
      <w:r w:rsidRPr="0036402B">
        <w:rPr>
          <w:rStyle w:val="a3"/>
          <w:lang w:eastAsia="ru-RU"/>
        </w:rPr>
        <w:t xml:space="preserve">з </w:t>
      </w:r>
      <w:r w:rsidRPr="0036402B">
        <w:rPr>
          <w:rStyle w:val="a3"/>
        </w:rPr>
        <w:t xml:space="preserve">адміністрацією Університету, </w:t>
      </w:r>
      <w:r w:rsidRPr="0036402B">
        <w:rPr>
          <w:rStyle w:val="a3"/>
          <w:lang w:eastAsia="ru-RU"/>
        </w:rPr>
        <w:t xml:space="preserve">Вченою радою, структурними </w:t>
      </w:r>
      <w:r w:rsidRPr="0036402B">
        <w:rPr>
          <w:rStyle w:val="a3"/>
        </w:rPr>
        <w:t xml:space="preserve">підрозділами Університету, </w:t>
      </w:r>
      <w:r w:rsidR="00631D11">
        <w:rPr>
          <w:rStyle w:val="a3"/>
          <w:lang w:eastAsia="ru-RU"/>
        </w:rPr>
        <w:t>студентським самоврядуванням</w:t>
      </w:r>
      <w:r w:rsidR="00631D11" w:rsidRPr="00631D11">
        <w:rPr>
          <w:rStyle w:val="a3"/>
          <w:lang w:eastAsia="ru-RU"/>
        </w:rPr>
        <w:t xml:space="preserve">, </w:t>
      </w:r>
      <w:r w:rsidR="0036402B" w:rsidRPr="00A25279">
        <w:rPr>
          <w:rStyle w:val="a3"/>
          <w:lang w:eastAsia="ru-RU"/>
        </w:rPr>
        <w:t>первинн</w:t>
      </w:r>
      <w:r w:rsidR="00631D11" w:rsidRPr="00A25279">
        <w:rPr>
          <w:rStyle w:val="a3"/>
          <w:lang w:eastAsia="ru-RU"/>
        </w:rPr>
        <w:t>ими</w:t>
      </w:r>
      <w:r w:rsidR="0036402B" w:rsidRPr="0036402B">
        <w:rPr>
          <w:rStyle w:val="a3"/>
          <w:lang w:eastAsia="ru-RU"/>
        </w:rPr>
        <w:t xml:space="preserve"> профспілков</w:t>
      </w:r>
      <w:r w:rsidR="00631D11">
        <w:rPr>
          <w:rStyle w:val="a3"/>
          <w:lang w:eastAsia="ru-RU"/>
        </w:rPr>
        <w:t>ими</w:t>
      </w:r>
      <w:r w:rsidR="0036402B" w:rsidRPr="0036402B">
        <w:rPr>
          <w:rStyle w:val="a3"/>
          <w:lang w:eastAsia="ru-RU"/>
        </w:rPr>
        <w:t xml:space="preserve"> організаці</w:t>
      </w:r>
      <w:r w:rsidR="00631D11">
        <w:rPr>
          <w:rStyle w:val="a3"/>
          <w:lang w:eastAsia="ru-RU"/>
        </w:rPr>
        <w:t>ями</w:t>
      </w:r>
      <w:r w:rsidR="0036402B" w:rsidRPr="0036402B">
        <w:rPr>
          <w:rStyle w:val="a3"/>
          <w:lang w:eastAsia="ru-RU"/>
        </w:rPr>
        <w:t xml:space="preserve"> </w:t>
      </w:r>
      <w:r w:rsidRPr="0036402B">
        <w:rPr>
          <w:rStyle w:val="a3"/>
        </w:rPr>
        <w:t xml:space="preserve">Університету, </w:t>
      </w:r>
      <w:r w:rsidRPr="0036402B">
        <w:rPr>
          <w:rStyle w:val="a3"/>
          <w:lang w:eastAsia="ru-RU"/>
        </w:rPr>
        <w:t>стейк</w:t>
      </w:r>
      <w:r w:rsidR="00396679">
        <w:rPr>
          <w:rStyle w:val="a3"/>
          <w:lang w:eastAsia="ru-RU"/>
        </w:rPr>
        <w:t>х</w:t>
      </w:r>
      <w:r w:rsidRPr="0036402B">
        <w:rPr>
          <w:rStyle w:val="a3"/>
          <w:lang w:eastAsia="ru-RU"/>
        </w:rPr>
        <w:t xml:space="preserve">олдерами, громадськими </w:t>
      </w:r>
      <w:r w:rsidRPr="0036402B">
        <w:rPr>
          <w:rStyle w:val="a3"/>
        </w:rPr>
        <w:t xml:space="preserve">організаціями </w:t>
      </w:r>
      <w:r w:rsidRPr="0036402B">
        <w:rPr>
          <w:rStyle w:val="a3"/>
          <w:lang w:eastAsia="ru-RU"/>
        </w:rPr>
        <w:t>тощо.</w:t>
      </w:r>
    </w:p>
    <w:p w14:paraId="472B5F36" w14:textId="77777777" w:rsidR="0036402B" w:rsidRDefault="0093754A" w:rsidP="0036402B">
      <w:pPr>
        <w:pStyle w:val="11"/>
        <w:keepNext/>
        <w:keepLines/>
        <w:numPr>
          <w:ilvl w:val="0"/>
          <w:numId w:val="1"/>
        </w:numPr>
        <w:tabs>
          <w:tab w:val="left" w:pos="696"/>
        </w:tabs>
        <w:rPr>
          <w:rStyle w:val="10"/>
          <w:b/>
          <w:bCs/>
          <w:lang w:val="uk-UA"/>
        </w:rPr>
      </w:pPr>
      <w:bookmarkStart w:id="0" w:name="bookmark0"/>
      <w:bookmarkStart w:id="1" w:name="_GoBack"/>
      <w:bookmarkEnd w:id="1"/>
      <w:r w:rsidRPr="0036402B">
        <w:rPr>
          <w:rStyle w:val="10"/>
          <w:b/>
          <w:bCs/>
          <w:lang w:val="uk-UA"/>
        </w:rPr>
        <w:t xml:space="preserve">Мета та завдання </w:t>
      </w:r>
      <w:r w:rsidRPr="0036402B">
        <w:rPr>
          <w:rStyle w:val="10"/>
          <w:b/>
          <w:bCs/>
          <w:lang w:val="uk-UA" w:eastAsia="uk-UA"/>
        </w:rPr>
        <w:t xml:space="preserve">діяльності </w:t>
      </w:r>
      <w:r w:rsidRPr="0036402B">
        <w:rPr>
          <w:rStyle w:val="10"/>
          <w:b/>
          <w:bCs/>
          <w:lang w:val="uk-UA"/>
        </w:rPr>
        <w:t>Ради</w:t>
      </w:r>
      <w:bookmarkEnd w:id="0"/>
    </w:p>
    <w:p w14:paraId="65F074FB" w14:textId="77777777" w:rsidR="0036402B" w:rsidRPr="0036402B" w:rsidRDefault="0036402B" w:rsidP="0036402B">
      <w:pPr>
        <w:pStyle w:val="11"/>
        <w:keepNext/>
        <w:keepLines/>
        <w:tabs>
          <w:tab w:val="left" w:pos="696"/>
        </w:tabs>
        <w:jc w:val="left"/>
        <w:rPr>
          <w:lang w:val="uk-UA"/>
        </w:rPr>
      </w:pPr>
    </w:p>
    <w:p w14:paraId="54C49D45" w14:textId="77777777" w:rsidR="008660DC" w:rsidRPr="00A25279" w:rsidRDefault="0093754A" w:rsidP="00041EEF">
      <w:pPr>
        <w:pStyle w:val="1"/>
        <w:numPr>
          <w:ilvl w:val="1"/>
          <w:numId w:val="1"/>
        </w:numPr>
        <w:tabs>
          <w:tab w:val="left" w:pos="1209"/>
        </w:tabs>
        <w:ind w:firstLine="720"/>
        <w:jc w:val="both"/>
      </w:pPr>
      <w:r w:rsidRPr="00A25279">
        <w:rPr>
          <w:rStyle w:val="a3"/>
          <w:lang w:eastAsia="ru-RU"/>
        </w:rPr>
        <w:t xml:space="preserve">Основною метою </w:t>
      </w:r>
      <w:r w:rsidRPr="00A25279">
        <w:rPr>
          <w:rStyle w:val="a3"/>
        </w:rPr>
        <w:t xml:space="preserve">діяльності </w:t>
      </w:r>
      <w:r w:rsidRPr="00A25279">
        <w:rPr>
          <w:rStyle w:val="a3"/>
          <w:lang w:eastAsia="ru-RU"/>
        </w:rPr>
        <w:t xml:space="preserve">Ради </w:t>
      </w:r>
      <w:r w:rsidRPr="00A25279">
        <w:rPr>
          <w:rStyle w:val="a3"/>
        </w:rPr>
        <w:t xml:space="preserve">є </w:t>
      </w:r>
      <w:r w:rsidR="00F852E1" w:rsidRPr="00A25279">
        <w:rPr>
          <w:rStyle w:val="a3"/>
        </w:rPr>
        <w:t xml:space="preserve">сприяння </w:t>
      </w:r>
      <w:r w:rsidRPr="00A25279">
        <w:rPr>
          <w:rStyle w:val="a3"/>
        </w:rPr>
        <w:t>підвищенн</w:t>
      </w:r>
      <w:r w:rsidR="00F852E1" w:rsidRPr="00A25279">
        <w:rPr>
          <w:rStyle w:val="a3"/>
        </w:rPr>
        <w:t>ю</w:t>
      </w:r>
      <w:r w:rsidRPr="00A25279">
        <w:rPr>
          <w:rStyle w:val="a3"/>
        </w:rPr>
        <w:t xml:space="preserve"> якості вищої освіти</w:t>
      </w:r>
      <w:r w:rsidR="00F852E1" w:rsidRPr="00A25279">
        <w:rPr>
          <w:rStyle w:val="a3"/>
        </w:rPr>
        <w:t>, результативності наукових досліджень та іншої діяльності Університету</w:t>
      </w:r>
      <w:r w:rsidRPr="00A25279">
        <w:rPr>
          <w:rStyle w:val="a3"/>
        </w:rPr>
        <w:t xml:space="preserve"> </w:t>
      </w:r>
      <w:r w:rsidRPr="00A25279">
        <w:rPr>
          <w:rStyle w:val="a3"/>
          <w:lang w:eastAsia="ru-RU"/>
        </w:rPr>
        <w:t xml:space="preserve">через формування </w:t>
      </w:r>
      <w:r w:rsidRPr="00A25279">
        <w:rPr>
          <w:rStyle w:val="a3"/>
        </w:rPr>
        <w:t xml:space="preserve">ефективної співпраці між Університетом </w:t>
      </w:r>
      <w:r w:rsidRPr="00A25279">
        <w:rPr>
          <w:rStyle w:val="a3"/>
          <w:lang w:eastAsia="ru-RU"/>
        </w:rPr>
        <w:t>та роботодавцями</w:t>
      </w:r>
      <w:r w:rsidR="00F852E1" w:rsidRPr="00A25279">
        <w:rPr>
          <w:rStyle w:val="a3"/>
          <w:lang w:eastAsia="ru-RU"/>
        </w:rPr>
        <w:t xml:space="preserve"> та підприємцями</w:t>
      </w:r>
      <w:r w:rsidRPr="00A25279">
        <w:rPr>
          <w:rStyle w:val="a3"/>
          <w:lang w:eastAsia="ru-RU"/>
        </w:rPr>
        <w:t xml:space="preserve"> з питань </w:t>
      </w:r>
      <w:r w:rsidRPr="00A25279">
        <w:rPr>
          <w:rStyle w:val="a3"/>
        </w:rPr>
        <w:t xml:space="preserve">практичної підготовки здобувачів вищої освіти, </w:t>
      </w:r>
      <w:r w:rsidRPr="00A25279">
        <w:rPr>
          <w:rStyle w:val="a3"/>
          <w:lang w:eastAsia="ru-RU"/>
        </w:rPr>
        <w:t xml:space="preserve">дуального навчання, працевлаштування та розвитку </w:t>
      </w:r>
      <w:r w:rsidRPr="00A25279">
        <w:rPr>
          <w:rStyle w:val="a3"/>
        </w:rPr>
        <w:t>кар’єри</w:t>
      </w:r>
      <w:r w:rsidR="00F852E1" w:rsidRPr="00A25279">
        <w:rPr>
          <w:rStyle w:val="a3"/>
        </w:rPr>
        <w:t xml:space="preserve"> випускників, спільних досліджень, спрямованих на вирішення актуальних проблем бізнесу, тощо</w:t>
      </w:r>
      <w:r w:rsidRPr="00A25279">
        <w:rPr>
          <w:rStyle w:val="a3"/>
        </w:rPr>
        <w:t>.</w:t>
      </w:r>
    </w:p>
    <w:p w14:paraId="15D242FA" w14:textId="77777777" w:rsidR="008660DC" w:rsidRPr="0036402B" w:rsidRDefault="0093754A" w:rsidP="0036402B">
      <w:pPr>
        <w:pStyle w:val="1"/>
        <w:numPr>
          <w:ilvl w:val="1"/>
          <w:numId w:val="1"/>
        </w:numPr>
        <w:tabs>
          <w:tab w:val="left" w:pos="1276"/>
        </w:tabs>
        <w:ind w:firstLine="720"/>
        <w:jc w:val="both"/>
      </w:pPr>
      <w:r w:rsidRPr="0036402B">
        <w:rPr>
          <w:rStyle w:val="a3"/>
          <w:lang w:eastAsia="ru-RU"/>
        </w:rPr>
        <w:t xml:space="preserve">Основними завданнями Ради </w:t>
      </w:r>
      <w:r w:rsidRPr="0036402B">
        <w:rPr>
          <w:rStyle w:val="a3"/>
        </w:rPr>
        <w:t>є:</w:t>
      </w:r>
    </w:p>
    <w:p w14:paraId="3E601B4E" w14:textId="77777777" w:rsidR="00F852E1" w:rsidRPr="00A25279" w:rsidRDefault="00F852E1" w:rsidP="00293BAB">
      <w:pPr>
        <w:pStyle w:val="1"/>
        <w:numPr>
          <w:ilvl w:val="0"/>
          <w:numId w:val="7"/>
        </w:numPr>
        <w:ind w:left="567"/>
        <w:jc w:val="both"/>
        <w:rPr>
          <w:rStyle w:val="a3"/>
        </w:rPr>
      </w:pPr>
      <w:r w:rsidRPr="00A25279">
        <w:rPr>
          <w:rStyle w:val="a3"/>
          <w:lang w:eastAsia="ru-RU"/>
        </w:rPr>
        <w:t xml:space="preserve">оцінювання </w:t>
      </w:r>
      <w:r w:rsidR="0093754A" w:rsidRPr="00A25279">
        <w:rPr>
          <w:rStyle w:val="a3"/>
        </w:rPr>
        <w:t xml:space="preserve">освітніх </w:t>
      </w:r>
      <w:r w:rsidR="0093754A" w:rsidRPr="00A25279">
        <w:rPr>
          <w:rStyle w:val="a3"/>
          <w:lang w:eastAsia="ru-RU"/>
        </w:rPr>
        <w:t>програм</w:t>
      </w:r>
      <w:r w:rsidR="00F90946" w:rsidRPr="00A25279">
        <w:rPr>
          <w:rStyle w:val="a3"/>
          <w:lang w:eastAsia="ru-RU"/>
        </w:rPr>
        <w:t xml:space="preserve"> (далі – ОП)</w:t>
      </w:r>
      <w:r w:rsidR="0093754A" w:rsidRPr="00A25279">
        <w:rPr>
          <w:rStyle w:val="a3"/>
          <w:lang w:eastAsia="ru-RU"/>
        </w:rPr>
        <w:t xml:space="preserve">, </w:t>
      </w:r>
      <w:r w:rsidRPr="00A25279">
        <w:rPr>
          <w:rStyle w:val="a3"/>
          <w:lang w:eastAsia="ru-RU"/>
        </w:rPr>
        <w:t xml:space="preserve">надання </w:t>
      </w:r>
      <w:r w:rsidRPr="00A25279">
        <w:rPr>
          <w:rStyle w:val="a3"/>
        </w:rPr>
        <w:t xml:space="preserve">Вченій раді Університету </w:t>
      </w:r>
      <w:r w:rsidR="000A6E44" w:rsidRPr="00A25279">
        <w:rPr>
          <w:rStyle w:val="a3"/>
        </w:rPr>
        <w:t xml:space="preserve">пропозицій </w:t>
      </w:r>
      <w:r w:rsidRPr="00A25279">
        <w:rPr>
          <w:rStyle w:val="a3"/>
          <w:lang w:eastAsia="ru-RU"/>
        </w:rPr>
        <w:t xml:space="preserve">щодо </w:t>
      </w:r>
      <w:r w:rsidR="000A6E44" w:rsidRPr="00A25279">
        <w:rPr>
          <w:rStyle w:val="a3"/>
        </w:rPr>
        <w:t xml:space="preserve">створення </w:t>
      </w:r>
      <w:r w:rsidRPr="00A25279">
        <w:rPr>
          <w:rStyle w:val="a3"/>
          <w:lang w:eastAsia="ru-RU"/>
        </w:rPr>
        <w:t>(</w:t>
      </w:r>
      <w:r w:rsidR="000A6E44" w:rsidRPr="00A25279">
        <w:rPr>
          <w:rStyle w:val="a3"/>
          <w:lang w:eastAsia="ru-RU"/>
        </w:rPr>
        <w:t xml:space="preserve">оновлення) та </w:t>
      </w:r>
      <w:r w:rsidRPr="00A25279">
        <w:rPr>
          <w:rStyle w:val="a3"/>
          <w:lang w:eastAsia="ru-RU"/>
        </w:rPr>
        <w:t xml:space="preserve">закриття </w:t>
      </w:r>
      <w:r w:rsidRPr="00A25279">
        <w:rPr>
          <w:rStyle w:val="a3"/>
        </w:rPr>
        <w:t xml:space="preserve">освітніх </w:t>
      </w:r>
      <w:r w:rsidRPr="00A25279">
        <w:rPr>
          <w:rStyle w:val="a3"/>
          <w:lang w:eastAsia="ru-RU"/>
        </w:rPr>
        <w:t>програм</w:t>
      </w:r>
    </w:p>
    <w:p w14:paraId="080458CE" w14:textId="77777777" w:rsidR="00041EEF" w:rsidRPr="00A25279" w:rsidRDefault="00F852E1" w:rsidP="00293BAB">
      <w:pPr>
        <w:pStyle w:val="1"/>
        <w:numPr>
          <w:ilvl w:val="0"/>
          <w:numId w:val="7"/>
        </w:numPr>
        <w:ind w:left="567"/>
        <w:jc w:val="both"/>
        <w:rPr>
          <w:rStyle w:val="a3"/>
        </w:rPr>
      </w:pPr>
      <w:r w:rsidRPr="00A25279">
        <w:rPr>
          <w:rStyle w:val="a3"/>
          <w:lang w:eastAsia="ru-RU"/>
        </w:rPr>
        <w:t xml:space="preserve">надання Вченій раді </w:t>
      </w:r>
      <w:r w:rsidR="0093754A" w:rsidRPr="00A25279">
        <w:rPr>
          <w:rStyle w:val="a3"/>
        </w:rPr>
        <w:t xml:space="preserve">Університету </w:t>
      </w:r>
      <w:r w:rsidRPr="00A25279">
        <w:rPr>
          <w:rStyle w:val="a3"/>
        </w:rPr>
        <w:t xml:space="preserve">пропозицій </w:t>
      </w:r>
      <w:r w:rsidR="0093754A" w:rsidRPr="00A25279">
        <w:rPr>
          <w:rStyle w:val="a3"/>
          <w:lang w:eastAsia="ru-RU"/>
        </w:rPr>
        <w:t xml:space="preserve">щодо вдосконалення </w:t>
      </w:r>
      <w:r w:rsidR="0093754A" w:rsidRPr="00A25279">
        <w:rPr>
          <w:rStyle w:val="a3"/>
        </w:rPr>
        <w:t>освітньої</w:t>
      </w:r>
      <w:r w:rsidRPr="00A25279">
        <w:rPr>
          <w:rStyle w:val="a3"/>
        </w:rPr>
        <w:t>, наукової та інноваційної</w:t>
      </w:r>
      <w:r w:rsidR="0093754A" w:rsidRPr="00A25279">
        <w:rPr>
          <w:rStyle w:val="a3"/>
        </w:rPr>
        <w:t xml:space="preserve"> діяльності;</w:t>
      </w:r>
    </w:p>
    <w:p w14:paraId="29CF85AB" w14:textId="77777777" w:rsidR="0036402B" w:rsidRPr="00A25279" w:rsidRDefault="0036402B" w:rsidP="00293BAB">
      <w:pPr>
        <w:pStyle w:val="1"/>
        <w:numPr>
          <w:ilvl w:val="0"/>
          <w:numId w:val="7"/>
        </w:numPr>
        <w:ind w:left="567"/>
        <w:jc w:val="both"/>
        <w:rPr>
          <w:rStyle w:val="a3"/>
        </w:rPr>
      </w:pPr>
      <w:r w:rsidRPr="00A25279">
        <w:rPr>
          <w:rStyle w:val="a3"/>
          <w:lang w:eastAsia="ru-RU"/>
        </w:rPr>
        <w:t xml:space="preserve">сприяння </w:t>
      </w:r>
      <w:r w:rsidR="000A6E44" w:rsidRPr="00A25279">
        <w:rPr>
          <w:rStyle w:val="a3"/>
          <w:lang w:eastAsia="ru-RU"/>
        </w:rPr>
        <w:t xml:space="preserve">організації практичної підготовки здобувачів </w:t>
      </w:r>
      <w:r w:rsidRPr="00A25279">
        <w:rPr>
          <w:rStyle w:val="a3"/>
        </w:rPr>
        <w:t xml:space="preserve">вищої освіти, </w:t>
      </w:r>
      <w:r w:rsidR="000A6E44" w:rsidRPr="00A25279">
        <w:rPr>
          <w:rStyle w:val="a3"/>
          <w:lang w:eastAsia="ru-RU"/>
        </w:rPr>
        <w:t xml:space="preserve">зокрема практик і </w:t>
      </w:r>
      <w:r w:rsidRPr="00A25279">
        <w:rPr>
          <w:rStyle w:val="a3"/>
          <w:lang w:eastAsia="ru-RU"/>
        </w:rPr>
        <w:t xml:space="preserve">дуального навчання, працевлаштуванню </w:t>
      </w:r>
      <w:r w:rsidRPr="00A25279">
        <w:rPr>
          <w:rStyle w:val="a3"/>
        </w:rPr>
        <w:t xml:space="preserve">випускників Університету </w:t>
      </w:r>
      <w:r w:rsidRPr="00A25279">
        <w:rPr>
          <w:rStyle w:val="a3"/>
          <w:lang w:eastAsia="ru-RU"/>
        </w:rPr>
        <w:t xml:space="preserve">на </w:t>
      </w:r>
      <w:r w:rsidRPr="00A25279">
        <w:rPr>
          <w:rStyle w:val="a3"/>
        </w:rPr>
        <w:t xml:space="preserve">підприємствах, </w:t>
      </w:r>
      <w:r w:rsidRPr="00A25279">
        <w:rPr>
          <w:rStyle w:val="a3"/>
          <w:lang w:eastAsia="ru-RU"/>
        </w:rPr>
        <w:t xml:space="preserve">в </w:t>
      </w:r>
      <w:r w:rsidRPr="00A25279">
        <w:rPr>
          <w:rStyle w:val="a3"/>
        </w:rPr>
        <w:t xml:space="preserve">організаціях і </w:t>
      </w:r>
      <w:r w:rsidRPr="00A25279">
        <w:rPr>
          <w:rStyle w:val="a3"/>
          <w:lang w:eastAsia="ru-RU"/>
        </w:rPr>
        <w:t>установах;</w:t>
      </w:r>
    </w:p>
    <w:p w14:paraId="1947B8C1" w14:textId="77777777" w:rsidR="00293BAB" w:rsidRDefault="000A6E44" w:rsidP="00293BAB">
      <w:pPr>
        <w:pStyle w:val="1"/>
        <w:numPr>
          <w:ilvl w:val="0"/>
          <w:numId w:val="7"/>
        </w:numPr>
        <w:ind w:left="567"/>
        <w:jc w:val="both"/>
        <w:rPr>
          <w:rStyle w:val="a3"/>
        </w:rPr>
      </w:pPr>
      <w:r w:rsidRPr="00A25279">
        <w:rPr>
          <w:rStyle w:val="a3"/>
        </w:rPr>
        <w:t xml:space="preserve">стимулювання </w:t>
      </w:r>
      <w:r w:rsidR="0036402B" w:rsidRPr="00A25279">
        <w:rPr>
          <w:rStyle w:val="a3"/>
        </w:rPr>
        <w:t xml:space="preserve">здобувачів вищої освіти </w:t>
      </w:r>
      <w:r w:rsidR="0036402B" w:rsidRPr="00A25279">
        <w:rPr>
          <w:rStyle w:val="a3"/>
          <w:lang w:eastAsia="ru-RU"/>
        </w:rPr>
        <w:t>до навчання, набуття ними</w:t>
      </w:r>
      <w:r w:rsidR="0036402B" w:rsidRPr="0036402B">
        <w:rPr>
          <w:rStyle w:val="a3"/>
          <w:lang w:eastAsia="ru-RU"/>
        </w:rPr>
        <w:t xml:space="preserve"> </w:t>
      </w:r>
      <w:r w:rsidR="0036402B" w:rsidRPr="0036402B">
        <w:rPr>
          <w:rStyle w:val="a3"/>
        </w:rPr>
        <w:t xml:space="preserve">професійних </w:t>
      </w:r>
      <w:r w:rsidR="0036402B" w:rsidRPr="0036402B">
        <w:rPr>
          <w:rStyle w:val="a3"/>
          <w:lang w:eastAsia="ru-RU"/>
        </w:rPr>
        <w:t xml:space="preserve">компетентностей, креативного розвитку у т.ч. й через: </w:t>
      </w:r>
    </w:p>
    <w:p w14:paraId="6F879076" w14:textId="77777777" w:rsidR="00293BAB" w:rsidRDefault="0036402B" w:rsidP="00293BAB">
      <w:pPr>
        <w:pStyle w:val="1"/>
        <w:ind w:left="1134" w:firstLine="272"/>
        <w:jc w:val="both"/>
        <w:rPr>
          <w:rStyle w:val="a3"/>
          <w:lang w:eastAsia="ru-RU"/>
        </w:rPr>
      </w:pPr>
      <w:r w:rsidRPr="0036402B">
        <w:rPr>
          <w:rStyle w:val="a3"/>
          <w:lang w:eastAsia="ru-RU"/>
        </w:rPr>
        <w:t xml:space="preserve">1) </w:t>
      </w:r>
      <w:r w:rsidRPr="0036402B">
        <w:rPr>
          <w:rStyle w:val="a3"/>
        </w:rPr>
        <w:t xml:space="preserve">нові стипендіальні </w:t>
      </w:r>
      <w:r w:rsidR="00A25279">
        <w:rPr>
          <w:rStyle w:val="a3"/>
          <w:lang w:eastAsia="ru-RU"/>
        </w:rPr>
        <w:t>програми;</w:t>
      </w:r>
    </w:p>
    <w:p w14:paraId="3EBE0297" w14:textId="77777777" w:rsidR="0036402B" w:rsidRDefault="0036402B" w:rsidP="00293BAB">
      <w:pPr>
        <w:pStyle w:val="1"/>
        <w:ind w:left="1134" w:firstLine="272"/>
        <w:jc w:val="both"/>
        <w:rPr>
          <w:rStyle w:val="a3"/>
        </w:rPr>
      </w:pPr>
      <w:r w:rsidRPr="0036402B">
        <w:rPr>
          <w:rStyle w:val="a3"/>
          <w:lang w:eastAsia="ru-RU"/>
        </w:rPr>
        <w:t xml:space="preserve">2) створення Фонду розвитку </w:t>
      </w:r>
      <w:r w:rsidRPr="0036402B">
        <w:rPr>
          <w:rStyle w:val="a3"/>
        </w:rPr>
        <w:t xml:space="preserve">стартапів </w:t>
      </w:r>
      <w:r w:rsidRPr="0036402B">
        <w:rPr>
          <w:rStyle w:val="a3"/>
          <w:lang w:eastAsia="ru-RU"/>
        </w:rPr>
        <w:t xml:space="preserve">для залучення </w:t>
      </w:r>
      <w:r w:rsidRPr="0036402B">
        <w:rPr>
          <w:rStyle w:val="a3"/>
        </w:rPr>
        <w:t xml:space="preserve">фінансування від спонсорів, меценатів, випускників </w:t>
      </w:r>
      <w:r w:rsidRPr="0036402B">
        <w:rPr>
          <w:rStyle w:val="a3"/>
          <w:lang w:eastAsia="ru-RU"/>
        </w:rPr>
        <w:t xml:space="preserve">та </w:t>
      </w:r>
      <w:r w:rsidRPr="0036402B">
        <w:rPr>
          <w:rStyle w:val="a3"/>
        </w:rPr>
        <w:t xml:space="preserve">інших зацікавлених сторін </w:t>
      </w:r>
      <w:r w:rsidRPr="0036402B">
        <w:rPr>
          <w:rStyle w:val="a3"/>
          <w:lang w:eastAsia="ru-RU"/>
        </w:rPr>
        <w:t xml:space="preserve">на розвиток </w:t>
      </w:r>
      <w:r w:rsidRPr="0036402B">
        <w:rPr>
          <w:rStyle w:val="a3"/>
        </w:rPr>
        <w:t xml:space="preserve">стартапів </w:t>
      </w:r>
      <w:r w:rsidRPr="0036402B">
        <w:rPr>
          <w:rStyle w:val="a3"/>
          <w:lang w:eastAsia="ru-RU"/>
        </w:rPr>
        <w:t xml:space="preserve">та </w:t>
      </w:r>
      <w:r w:rsidRPr="0036402B">
        <w:rPr>
          <w:rStyle w:val="a3"/>
        </w:rPr>
        <w:t xml:space="preserve">науково-технічних </w:t>
      </w:r>
      <w:r w:rsidRPr="00A25279">
        <w:rPr>
          <w:rStyle w:val="a3"/>
          <w:lang w:eastAsia="ru-RU"/>
        </w:rPr>
        <w:t xml:space="preserve">розробок </w:t>
      </w:r>
      <w:r w:rsidRPr="00A25279">
        <w:rPr>
          <w:rStyle w:val="a3"/>
        </w:rPr>
        <w:t xml:space="preserve">здобувачів вищої освіти </w:t>
      </w:r>
      <w:r w:rsidR="000A6E44" w:rsidRPr="00A25279">
        <w:rPr>
          <w:rStyle w:val="a3"/>
        </w:rPr>
        <w:t xml:space="preserve">та працівників </w:t>
      </w:r>
      <w:r w:rsidRPr="00A25279">
        <w:rPr>
          <w:rStyle w:val="a3"/>
        </w:rPr>
        <w:t>Університету;</w:t>
      </w:r>
    </w:p>
    <w:p w14:paraId="1A764149" w14:textId="77777777" w:rsidR="00293BAB" w:rsidRDefault="0036402B" w:rsidP="00293BAB">
      <w:pPr>
        <w:pStyle w:val="1"/>
        <w:numPr>
          <w:ilvl w:val="0"/>
          <w:numId w:val="7"/>
        </w:numPr>
        <w:ind w:left="567"/>
        <w:jc w:val="both"/>
        <w:rPr>
          <w:rStyle w:val="a3"/>
        </w:rPr>
      </w:pPr>
      <w:r w:rsidRPr="0036402B">
        <w:rPr>
          <w:rStyle w:val="a3"/>
          <w:lang w:eastAsia="ru-RU"/>
        </w:rPr>
        <w:t xml:space="preserve">сприяння розвитку кадрового </w:t>
      </w:r>
      <w:r w:rsidRPr="0036402B">
        <w:rPr>
          <w:rStyle w:val="a3"/>
        </w:rPr>
        <w:t xml:space="preserve">потенціалу Університету </w:t>
      </w:r>
      <w:r w:rsidRPr="0036402B">
        <w:rPr>
          <w:rStyle w:val="a3"/>
          <w:lang w:eastAsia="ru-RU"/>
        </w:rPr>
        <w:t xml:space="preserve">та покращення його </w:t>
      </w:r>
      <w:r w:rsidRPr="0036402B">
        <w:rPr>
          <w:rStyle w:val="a3"/>
        </w:rPr>
        <w:t xml:space="preserve">якісного </w:t>
      </w:r>
      <w:r w:rsidR="00293BAB">
        <w:rPr>
          <w:rStyle w:val="a3"/>
          <w:lang w:eastAsia="ru-RU"/>
        </w:rPr>
        <w:t>складу у т.ч.</w:t>
      </w:r>
      <w:r w:rsidRPr="0036402B">
        <w:rPr>
          <w:rStyle w:val="a3"/>
          <w:lang w:eastAsia="ru-RU"/>
        </w:rPr>
        <w:t xml:space="preserve"> через: </w:t>
      </w:r>
    </w:p>
    <w:p w14:paraId="45B34C9C" w14:textId="77777777" w:rsidR="00293BAB" w:rsidRPr="00A25279" w:rsidRDefault="0036402B" w:rsidP="00293BAB">
      <w:pPr>
        <w:pStyle w:val="1"/>
        <w:ind w:left="1134" w:firstLine="284"/>
        <w:jc w:val="both"/>
        <w:rPr>
          <w:rStyle w:val="a3"/>
        </w:rPr>
      </w:pPr>
      <w:r w:rsidRPr="00A25279">
        <w:rPr>
          <w:rStyle w:val="a3"/>
          <w:lang w:eastAsia="ru-RU"/>
        </w:rPr>
        <w:lastRenderedPageBreak/>
        <w:t xml:space="preserve">1) </w:t>
      </w:r>
      <w:r w:rsidRPr="00A25279">
        <w:rPr>
          <w:rStyle w:val="a3"/>
        </w:rPr>
        <w:t xml:space="preserve">нові </w:t>
      </w:r>
      <w:r w:rsidRPr="00A25279">
        <w:rPr>
          <w:rStyle w:val="a3"/>
          <w:lang w:eastAsia="ru-RU"/>
        </w:rPr>
        <w:t>програми стажування</w:t>
      </w:r>
      <w:r w:rsidR="00A25279" w:rsidRPr="00A25279">
        <w:rPr>
          <w:rStyle w:val="a3"/>
          <w:lang w:eastAsia="ru-RU"/>
        </w:rPr>
        <w:t xml:space="preserve"> </w:t>
      </w:r>
      <w:r w:rsidRPr="00A25279">
        <w:rPr>
          <w:rStyle w:val="a3"/>
          <w:lang w:eastAsia="ru-RU"/>
        </w:rPr>
        <w:t xml:space="preserve">та </w:t>
      </w:r>
      <w:r w:rsidRPr="00A25279">
        <w:rPr>
          <w:rStyle w:val="a3"/>
        </w:rPr>
        <w:t xml:space="preserve">підвищення кваліфікації </w:t>
      </w:r>
      <w:r w:rsidRPr="00A25279">
        <w:rPr>
          <w:rStyle w:val="a3"/>
          <w:lang w:eastAsia="ru-RU"/>
        </w:rPr>
        <w:t xml:space="preserve">на </w:t>
      </w:r>
      <w:r w:rsidR="00825358" w:rsidRPr="00A25279">
        <w:rPr>
          <w:rStyle w:val="a3"/>
        </w:rPr>
        <w:t>базі підприємств</w:t>
      </w:r>
      <w:r w:rsidR="000A6E44" w:rsidRPr="00A25279">
        <w:rPr>
          <w:rStyle w:val="a3"/>
        </w:rPr>
        <w:t>, установ</w:t>
      </w:r>
      <w:r w:rsidR="00825358" w:rsidRPr="00A25279">
        <w:rPr>
          <w:rStyle w:val="a3"/>
        </w:rPr>
        <w:t xml:space="preserve"> і організацій;</w:t>
      </w:r>
    </w:p>
    <w:p w14:paraId="0A8ED444" w14:textId="77777777" w:rsidR="00293BAB" w:rsidRPr="00A25279" w:rsidRDefault="0036402B" w:rsidP="00293BAB">
      <w:pPr>
        <w:pStyle w:val="1"/>
        <w:ind w:left="1134" w:firstLine="284"/>
        <w:jc w:val="both"/>
        <w:rPr>
          <w:rStyle w:val="a3"/>
        </w:rPr>
      </w:pPr>
      <w:r w:rsidRPr="00A25279">
        <w:rPr>
          <w:rStyle w:val="a3"/>
          <w:lang w:eastAsia="ru-RU"/>
        </w:rPr>
        <w:t xml:space="preserve">2) створення умов для розвитку креативного </w:t>
      </w:r>
      <w:r w:rsidRPr="00A25279">
        <w:rPr>
          <w:rStyle w:val="a3"/>
        </w:rPr>
        <w:t xml:space="preserve">потенціалу науково-педагогічних працівників </w:t>
      </w:r>
      <w:r w:rsidRPr="00A25279">
        <w:rPr>
          <w:rStyle w:val="a3"/>
          <w:lang w:eastAsia="ru-RU"/>
        </w:rPr>
        <w:t xml:space="preserve">через формування </w:t>
      </w:r>
      <w:r w:rsidRPr="00A25279">
        <w:rPr>
          <w:rStyle w:val="a3"/>
        </w:rPr>
        <w:t xml:space="preserve">спільних проєктних </w:t>
      </w:r>
      <w:r w:rsidRPr="00A25279">
        <w:rPr>
          <w:rStyle w:val="a3"/>
          <w:lang w:eastAsia="ru-RU"/>
        </w:rPr>
        <w:t xml:space="preserve">команд </w:t>
      </w:r>
      <w:r w:rsidRPr="00A25279">
        <w:rPr>
          <w:rStyle w:val="a3"/>
        </w:rPr>
        <w:t xml:space="preserve">Університету </w:t>
      </w:r>
      <w:r w:rsidRPr="00A25279">
        <w:rPr>
          <w:rStyle w:val="a3"/>
          <w:lang w:eastAsia="ru-RU"/>
        </w:rPr>
        <w:t xml:space="preserve">та </w:t>
      </w:r>
      <w:r w:rsidR="00825358" w:rsidRPr="00A25279">
        <w:rPr>
          <w:rStyle w:val="a3"/>
        </w:rPr>
        <w:t>підприємств</w:t>
      </w:r>
      <w:r w:rsidR="000A6E44" w:rsidRPr="00A25279">
        <w:rPr>
          <w:rStyle w:val="a3"/>
        </w:rPr>
        <w:t>, установ</w:t>
      </w:r>
      <w:r w:rsidR="00825358" w:rsidRPr="00A25279">
        <w:rPr>
          <w:rStyle w:val="a3"/>
        </w:rPr>
        <w:t xml:space="preserve"> і організацій;</w:t>
      </w:r>
    </w:p>
    <w:p w14:paraId="2471F525" w14:textId="77777777" w:rsidR="0036402B" w:rsidRDefault="0036402B" w:rsidP="00293BAB">
      <w:pPr>
        <w:pStyle w:val="1"/>
        <w:ind w:left="1134" w:firstLine="284"/>
        <w:jc w:val="both"/>
        <w:rPr>
          <w:rStyle w:val="a3"/>
        </w:rPr>
      </w:pPr>
      <w:r w:rsidRPr="00A25279">
        <w:rPr>
          <w:rStyle w:val="a3"/>
          <w:lang w:eastAsia="ru-RU"/>
        </w:rPr>
        <w:t xml:space="preserve">3) стимулювання </w:t>
      </w:r>
      <w:r w:rsidRPr="00A25279">
        <w:rPr>
          <w:rStyle w:val="a3"/>
        </w:rPr>
        <w:t xml:space="preserve">науково-педагогічних працівників </w:t>
      </w:r>
      <w:r w:rsidRPr="00A25279">
        <w:rPr>
          <w:rStyle w:val="a3"/>
          <w:lang w:eastAsia="ru-RU"/>
        </w:rPr>
        <w:t xml:space="preserve">до </w:t>
      </w:r>
      <w:r w:rsidR="000A6E44" w:rsidRPr="00A25279">
        <w:rPr>
          <w:rStyle w:val="a3"/>
          <w:lang w:eastAsia="ru-RU"/>
        </w:rPr>
        <w:t xml:space="preserve">проведення спільних досліджень, </w:t>
      </w:r>
      <w:r w:rsidRPr="00A25279">
        <w:rPr>
          <w:rStyle w:val="a3"/>
          <w:lang w:eastAsia="ru-RU"/>
        </w:rPr>
        <w:t>розроб</w:t>
      </w:r>
      <w:r w:rsidR="00825358" w:rsidRPr="00A25279">
        <w:rPr>
          <w:rStyle w:val="a3"/>
          <w:lang w:eastAsia="ru-RU"/>
        </w:rPr>
        <w:t>лення</w:t>
      </w:r>
      <w:r w:rsidRPr="00A25279">
        <w:rPr>
          <w:rStyle w:val="a3"/>
          <w:lang w:eastAsia="ru-RU"/>
        </w:rPr>
        <w:t xml:space="preserve"> сучасних авторських</w:t>
      </w:r>
      <w:r w:rsidRPr="0036402B">
        <w:rPr>
          <w:rStyle w:val="a3"/>
          <w:lang w:eastAsia="ru-RU"/>
        </w:rPr>
        <w:t xml:space="preserve"> </w:t>
      </w:r>
      <w:r w:rsidRPr="0036402B">
        <w:rPr>
          <w:rStyle w:val="a3"/>
        </w:rPr>
        <w:t xml:space="preserve">курсів </w:t>
      </w:r>
      <w:r w:rsidRPr="0036402B">
        <w:rPr>
          <w:rStyle w:val="a3"/>
          <w:lang w:eastAsia="ru-RU"/>
        </w:rPr>
        <w:t xml:space="preserve">на </w:t>
      </w:r>
      <w:r w:rsidRPr="0036402B">
        <w:rPr>
          <w:rStyle w:val="a3"/>
        </w:rPr>
        <w:t xml:space="preserve">основі обміну досвідом </w:t>
      </w:r>
      <w:r w:rsidRPr="0036402B">
        <w:rPr>
          <w:rStyle w:val="a3"/>
          <w:lang w:eastAsia="ru-RU"/>
        </w:rPr>
        <w:t>з практиками;</w:t>
      </w:r>
    </w:p>
    <w:p w14:paraId="42D64802" w14:textId="77777777" w:rsidR="0036402B" w:rsidRDefault="0036402B" w:rsidP="00293BAB">
      <w:pPr>
        <w:pStyle w:val="1"/>
        <w:numPr>
          <w:ilvl w:val="0"/>
          <w:numId w:val="7"/>
        </w:numPr>
        <w:ind w:left="567"/>
        <w:jc w:val="both"/>
        <w:rPr>
          <w:rStyle w:val="a3"/>
        </w:rPr>
      </w:pPr>
      <w:r w:rsidRPr="0036402B">
        <w:rPr>
          <w:rStyle w:val="a3"/>
          <w:lang w:eastAsia="ru-RU"/>
        </w:rPr>
        <w:t xml:space="preserve">сприяння залученню позабюджетних </w:t>
      </w:r>
      <w:r w:rsidRPr="0036402B">
        <w:rPr>
          <w:rStyle w:val="a3"/>
        </w:rPr>
        <w:t xml:space="preserve">коштів </w:t>
      </w:r>
      <w:r w:rsidRPr="0036402B">
        <w:rPr>
          <w:rStyle w:val="a3"/>
          <w:lang w:eastAsia="ru-RU"/>
        </w:rPr>
        <w:t xml:space="preserve">для оновлення </w:t>
      </w:r>
      <w:r w:rsidRPr="0036402B">
        <w:rPr>
          <w:rStyle w:val="a3"/>
        </w:rPr>
        <w:t xml:space="preserve">освітньої </w:t>
      </w:r>
      <w:r w:rsidR="005A01D9">
        <w:rPr>
          <w:rStyle w:val="a3"/>
        </w:rPr>
        <w:t xml:space="preserve">і наукової </w:t>
      </w:r>
      <w:r w:rsidRPr="0036402B">
        <w:rPr>
          <w:rStyle w:val="a3"/>
        </w:rPr>
        <w:t xml:space="preserve">інфраструктури </w:t>
      </w:r>
      <w:r w:rsidRPr="0036402B">
        <w:rPr>
          <w:rStyle w:val="a3"/>
          <w:lang w:eastAsia="ru-RU"/>
        </w:rPr>
        <w:t xml:space="preserve">та </w:t>
      </w:r>
      <w:r w:rsidRPr="0036402B">
        <w:rPr>
          <w:rStyle w:val="a3"/>
        </w:rPr>
        <w:t xml:space="preserve">матеріально-технічної </w:t>
      </w:r>
      <w:r w:rsidRPr="0036402B">
        <w:rPr>
          <w:rStyle w:val="a3"/>
          <w:lang w:eastAsia="ru-RU"/>
        </w:rPr>
        <w:t xml:space="preserve">бази </w:t>
      </w:r>
      <w:r>
        <w:rPr>
          <w:rStyle w:val="a3"/>
        </w:rPr>
        <w:t>Університету.</w:t>
      </w:r>
    </w:p>
    <w:p w14:paraId="31955E14" w14:textId="77777777" w:rsidR="0036402B" w:rsidRDefault="0036402B" w:rsidP="0036402B">
      <w:pPr>
        <w:pStyle w:val="1"/>
        <w:ind w:left="1146" w:firstLine="0"/>
        <w:jc w:val="both"/>
        <w:rPr>
          <w:rStyle w:val="a3"/>
        </w:rPr>
      </w:pPr>
    </w:p>
    <w:p w14:paraId="4A46E794" w14:textId="77777777" w:rsidR="008660DC" w:rsidRDefault="0093754A" w:rsidP="00041EEF">
      <w:pPr>
        <w:pStyle w:val="11"/>
        <w:keepNext/>
        <w:keepLines/>
        <w:numPr>
          <w:ilvl w:val="0"/>
          <w:numId w:val="1"/>
        </w:numPr>
        <w:tabs>
          <w:tab w:val="left" w:pos="607"/>
        </w:tabs>
        <w:rPr>
          <w:rStyle w:val="10"/>
          <w:b/>
          <w:bCs/>
          <w:lang w:val="uk-UA"/>
        </w:rPr>
      </w:pPr>
      <w:bookmarkStart w:id="2" w:name="bookmark2"/>
      <w:r w:rsidRPr="0036402B">
        <w:rPr>
          <w:rStyle w:val="10"/>
          <w:b/>
          <w:bCs/>
          <w:lang w:val="uk-UA"/>
        </w:rPr>
        <w:t>Порядок формування складу Ради</w:t>
      </w:r>
      <w:bookmarkEnd w:id="2"/>
    </w:p>
    <w:p w14:paraId="1D2EE917" w14:textId="77777777" w:rsidR="0036402B" w:rsidRPr="0036402B" w:rsidRDefault="0036402B" w:rsidP="0036402B">
      <w:pPr>
        <w:pStyle w:val="11"/>
        <w:keepNext/>
        <w:keepLines/>
        <w:tabs>
          <w:tab w:val="left" w:pos="607"/>
        </w:tabs>
        <w:jc w:val="left"/>
        <w:rPr>
          <w:lang w:val="uk-UA"/>
        </w:rPr>
      </w:pPr>
    </w:p>
    <w:p w14:paraId="2BB0E668" w14:textId="77777777" w:rsidR="002A5640" w:rsidRPr="002A5640" w:rsidRDefault="002A5640" w:rsidP="00041EEF">
      <w:pPr>
        <w:pStyle w:val="1"/>
        <w:numPr>
          <w:ilvl w:val="1"/>
          <w:numId w:val="1"/>
        </w:numPr>
        <w:tabs>
          <w:tab w:val="left" w:pos="1419"/>
        </w:tabs>
        <w:ind w:firstLine="740"/>
        <w:jc w:val="both"/>
      </w:pPr>
      <w:r w:rsidRPr="002A5640">
        <w:rPr>
          <w:lang w:eastAsia="ru-RU"/>
        </w:rPr>
        <w:t xml:space="preserve">Склад Ради затверджується рішенням Вченої ради Університету за поданням ректора Університету, що формується згідно за пропозиціями кафедр. </w:t>
      </w:r>
    </w:p>
    <w:p w14:paraId="3C83EF76" w14:textId="77777777" w:rsidR="008660DC" w:rsidRPr="00D91E38" w:rsidRDefault="002A5640" w:rsidP="00041EEF">
      <w:pPr>
        <w:pStyle w:val="1"/>
        <w:numPr>
          <w:ilvl w:val="1"/>
          <w:numId w:val="1"/>
        </w:numPr>
        <w:tabs>
          <w:tab w:val="left" w:pos="1419"/>
        </w:tabs>
        <w:ind w:firstLine="740"/>
        <w:jc w:val="both"/>
      </w:pPr>
      <w:r w:rsidRPr="002A5640">
        <w:rPr>
          <w:lang w:eastAsia="ru-RU"/>
        </w:rPr>
        <w:t>До складу Ради (за згодою) включаються члени Наглядової ради Університету, що представляють роботодавців та підприємців.</w:t>
      </w:r>
    </w:p>
    <w:p w14:paraId="2C8646E1" w14:textId="77777777" w:rsidR="008660DC" w:rsidRPr="0036402B" w:rsidRDefault="0093754A" w:rsidP="00041EEF">
      <w:pPr>
        <w:pStyle w:val="1"/>
        <w:numPr>
          <w:ilvl w:val="1"/>
          <w:numId w:val="1"/>
        </w:numPr>
        <w:tabs>
          <w:tab w:val="left" w:pos="1419"/>
        </w:tabs>
        <w:ind w:firstLine="740"/>
        <w:jc w:val="both"/>
      </w:pPr>
      <w:r w:rsidRPr="00D91E38">
        <w:rPr>
          <w:rStyle w:val="a3"/>
          <w:lang w:eastAsia="ru-RU"/>
        </w:rPr>
        <w:t xml:space="preserve">Участь </w:t>
      </w:r>
      <w:r w:rsidRPr="00D91E38">
        <w:rPr>
          <w:rStyle w:val="a3"/>
        </w:rPr>
        <w:t xml:space="preserve">представників роботодавців </w:t>
      </w:r>
      <w:r w:rsidRPr="00D91E38">
        <w:rPr>
          <w:rStyle w:val="a3"/>
          <w:lang w:eastAsia="ru-RU"/>
        </w:rPr>
        <w:t xml:space="preserve">у </w:t>
      </w:r>
      <w:r w:rsidRPr="00D91E38">
        <w:rPr>
          <w:rStyle w:val="a3"/>
        </w:rPr>
        <w:t xml:space="preserve">роботі </w:t>
      </w:r>
      <w:r w:rsidRPr="00D91E38">
        <w:rPr>
          <w:rStyle w:val="a3"/>
          <w:lang w:eastAsia="ru-RU"/>
        </w:rPr>
        <w:t xml:space="preserve">Ради </w:t>
      </w:r>
      <w:r w:rsidRPr="00D91E38">
        <w:rPr>
          <w:rStyle w:val="a3"/>
        </w:rPr>
        <w:t>є добровільною</w:t>
      </w:r>
      <w:r w:rsidRPr="0036402B">
        <w:rPr>
          <w:rStyle w:val="a3"/>
        </w:rPr>
        <w:t xml:space="preserve"> </w:t>
      </w:r>
      <w:r w:rsidRPr="0036402B">
        <w:rPr>
          <w:rStyle w:val="a3"/>
          <w:lang w:eastAsia="ru-RU"/>
        </w:rPr>
        <w:t xml:space="preserve">та </w:t>
      </w:r>
      <w:r w:rsidRPr="0036402B">
        <w:rPr>
          <w:rStyle w:val="a3"/>
        </w:rPr>
        <w:t xml:space="preserve">здійснюється </w:t>
      </w:r>
      <w:r w:rsidRPr="0036402B">
        <w:rPr>
          <w:rStyle w:val="a3"/>
          <w:lang w:eastAsia="ru-RU"/>
        </w:rPr>
        <w:t xml:space="preserve">на </w:t>
      </w:r>
      <w:r w:rsidRPr="0036402B">
        <w:rPr>
          <w:rStyle w:val="a3"/>
        </w:rPr>
        <w:t>безоплатній основі.</w:t>
      </w:r>
    </w:p>
    <w:p w14:paraId="3659E461" w14:textId="77777777" w:rsidR="008660DC" w:rsidRPr="00D91E38" w:rsidRDefault="0093754A" w:rsidP="00041EEF">
      <w:pPr>
        <w:pStyle w:val="1"/>
        <w:numPr>
          <w:ilvl w:val="1"/>
          <w:numId w:val="1"/>
        </w:numPr>
        <w:tabs>
          <w:tab w:val="left" w:pos="1419"/>
        </w:tabs>
        <w:spacing w:after="280"/>
        <w:ind w:firstLine="740"/>
        <w:jc w:val="both"/>
        <w:rPr>
          <w:rStyle w:val="a3"/>
        </w:rPr>
      </w:pPr>
      <w:r w:rsidRPr="0036402B">
        <w:rPr>
          <w:rStyle w:val="a3"/>
          <w:lang w:eastAsia="ru-RU"/>
        </w:rPr>
        <w:t xml:space="preserve">За посадою до </w:t>
      </w:r>
      <w:r w:rsidRPr="00D91E38">
        <w:rPr>
          <w:rStyle w:val="a3"/>
          <w:lang w:eastAsia="ru-RU"/>
        </w:rPr>
        <w:t xml:space="preserve">складу Ради входить </w:t>
      </w:r>
      <w:r w:rsidRPr="00D91E38">
        <w:rPr>
          <w:rStyle w:val="a3"/>
        </w:rPr>
        <w:t xml:space="preserve">керівник </w:t>
      </w:r>
      <w:r w:rsidR="0036402B" w:rsidRPr="00D91E38">
        <w:rPr>
          <w:rStyle w:val="a3"/>
          <w:lang w:eastAsia="ru-RU"/>
        </w:rPr>
        <w:t>Ц</w:t>
      </w:r>
      <w:r w:rsidRPr="00D91E38">
        <w:rPr>
          <w:rStyle w:val="a3"/>
          <w:lang w:eastAsia="ru-RU"/>
        </w:rPr>
        <w:t xml:space="preserve">ентру </w:t>
      </w:r>
      <w:r w:rsidR="0036402B" w:rsidRPr="00D91E38">
        <w:rPr>
          <w:rStyle w:val="a3"/>
          <w:lang w:eastAsia="ru-RU"/>
        </w:rPr>
        <w:t>сприяння працевлаштуванню студентів та випускників</w:t>
      </w:r>
      <w:r w:rsidR="007F64B9" w:rsidRPr="00D91E38">
        <w:rPr>
          <w:rStyle w:val="a3"/>
          <w:lang w:eastAsia="ru-RU"/>
        </w:rPr>
        <w:t xml:space="preserve">, </w:t>
      </w:r>
      <w:r w:rsidR="0081040F" w:rsidRPr="00D91E38">
        <w:rPr>
          <w:rStyle w:val="a3"/>
          <w:lang w:eastAsia="ru-RU"/>
        </w:rPr>
        <w:t>який є секретарем Ради та відповідальним</w:t>
      </w:r>
      <w:r w:rsidR="007F64B9" w:rsidRPr="00D91E38">
        <w:rPr>
          <w:rStyle w:val="a3"/>
          <w:lang w:eastAsia="ru-RU"/>
        </w:rPr>
        <w:t xml:space="preserve"> за організацію та забезпечення її роботи</w:t>
      </w:r>
      <w:r w:rsidRPr="00D91E38">
        <w:rPr>
          <w:rStyle w:val="a3"/>
        </w:rPr>
        <w:t>.</w:t>
      </w:r>
    </w:p>
    <w:p w14:paraId="319B3162" w14:textId="77777777" w:rsidR="008660DC" w:rsidRDefault="0093754A" w:rsidP="00041EEF">
      <w:pPr>
        <w:pStyle w:val="11"/>
        <w:keepNext/>
        <w:keepLines/>
        <w:numPr>
          <w:ilvl w:val="0"/>
          <w:numId w:val="1"/>
        </w:numPr>
        <w:tabs>
          <w:tab w:val="left" w:pos="607"/>
        </w:tabs>
        <w:rPr>
          <w:rStyle w:val="10"/>
          <w:b/>
          <w:bCs/>
          <w:lang w:val="uk-UA"/>
        </w:rPr>
      </w:pPr>
      <w:bookmarkStart w:id="3" w:name="bookmark4"/>
      <w:r w:rsidRPr="0036402B">
        <w:rPr>
          <w:rStyle w:val="10"/>
          <w:b/>
          <w:bCs/>
          <w:lang w:val="uk-UA" w:eastAsia="uk-UA"/>
        </w:rPr>
        <w:t xml:space="preserve">Організаційні </w:t>
      </w:r>
      <w:r w:rsidRPr="0036402B">
        <w:rPr>
          <w:rStyle w:val="10"/>
          <w:b/>
          <w:bCs/>
          <w:lang w:val="uk-UA"/>
        </w:rPr>
        <w:t>принципи та форми роботи Ради</w:t>
      </w:r>
      <w:bookmarkEnd w:id="3"/>
    </w:p>
    <w:p w14:paraId="29C255C5" w14:textId="77777777" w:rsidR="0036402B" w:rsidRPr="0036402B" w:rsidRDefault="0036402B" w:rsidP="0036402B">
      <w:pPr>
        <w:pStyle w:val="11"/>
        <w:keepNext/>
        <w:keepLines/>
        <w:tabs>
          <w:tab w:val="left" w:pos="607"/>
        </w:tabs>
        <w:jc w:val="left"/>
        <w:rPr>
          <w:lang w:val="uk-UA"/>
        </w:rPr>
      </w:pPr>
    </w:p>
    <w:p w14:paraId="1F611FE4" w14:textId="77777777" w:rsidR="008660DC" w:rsidRPr="0036402B" w:rsidRDefault="0093754A" w:rsidP="00041EEF">
      <w:pPr>
        <w:pStyle w:val="1"/>
        <w:numPr>
          <w:ilvl w:val="1"/>
          <w:numId w:val="1"/>
        </w:numPr>
        <w:tabs>
          <w:tab w:val="left" w:pos="1419"/>
        </w:tabs>
        <w:ind w:firstLine="740"/>
        <w:jc w:val="both"/>
      </w:pPr>
      <w:r w:rsidRPr="0036402B">
        <w:rPr>
          <w:rStyle w:val="a3"/>
          <w:lang w:eastAsia="ru-RU"/>
        </w:rPr>
        <w:t xml:space="preserve">Формою роботи Ради </w:t>
      </w:r>
      <w:r w:rsidRPr="0036402B">
        <w:rPr>
          <w:rStyle w:val="a3"/>
        </w:rPr>
        <w:t xml:space="preserve">є засідання, які </w:t>
      </w:r>
      <w:r w:rsidRPr="0036402B">
        <w:rPr>
          <w:rStyle w:val="a3"/>
          <w:lang w:eastAsia="ru-RU"/>
        </w:rPr>
        <w:t xml:space="preserve">проводяться не </w:t>
      </w:r>
      <w:r w:rsidRPr="0036402B">
        <w:rPr>
          <w:rStyle w:val="a3"/>
        </w:rPr>
        <w:t xml:space="preserve">рідше ніж </w:t>
      </w:r>
      <w:r w:rsidRPr="0036402B">
        <w:rPr>
          <w:rStyle w:val="a3"/>
          <w:lang w:eastAsia="ru-RU"/>
        </w:rPr>
        <w:t>один раз на семестр.</w:t>
      </w:r>
    </w:p>
    <w:p w14:paraId="6C111F94" w14:textId="77777777" w:rsidR="008660DC" w:rsidRPr="0036402B" w:rsidRDefault="0093754A" w:rsidP="00041EEF">
      <w:pPr>
        <w:pStyle w:val="1"/>
        <w:numPr>
          <w:ilvl w:val="1"/>
          <w:numId w:val="1"/>
        </w:numPr>
        <w:tabs>
          <w:tab w:val="left" w:pos="1419"/>
        </w:tabs>
        <w:ind w:firstLine="740"/>
        <w:jc w:val="both"/>
      </w:pPr>
      <w:r w:rsidRPr="0036402B">
        <w:rPr>
          <w:rStyle w:val="a3"/>
        </w:rPr>
        <w:t xml:space="preserve">Засідання </w:t>
      </w:r>
      <w:r w:rsidRPr="0036402B">
        <w:rPr>
          <w:rStyle w:val="a3"/>
          <w:lang w:eastAsia="ru-RU"/>
        </w:rPr>
        <w:t xml:space="preserve">Ради </w:t>
      </w:r>
      <w:r w:rsidRPr="0036402B">
        <w:rPr>
          <w:rStyle w:val="a3"/>
        </w:rPr>
        <w:t xml:space="preserve">вважається </w:t>
      </w:r>
      <w:r w:rsidRPr="0036402B">
        <w:rPr>
          <w:rStyle w:val="a3"/>
          <w:lang w:eastAsia="ru-RU"/>
        </w:rPr>
        <w:t xml:space="preserve">правочинним, якщо на ньому </w:t>
      </w:r>
      <w:r w:rsidRPr="0036402B">
        <w:rPr>
          <w:rStyle w:val="a3"/>
        </w:rPr>
        <w:t xml:space="preserve">присутні </w:t>
      </w:r>
      <w:r w:rsidRPr="0036402B">
        <w:rPr>
          <w:rStyle w:val="a3"/>
          <w:lang w:eastAsia="ru-RU"/>
        </w:rPr>
        <w:t xml:space="preserve">не менше половини </w:t>
      </w:r>
      <w:r w:rsidRPr="0036402B">
        <w:rPr>
          <w:rStyle w:val="a3"/>
        </w:rPr>
        <w:t xml:space="preserve">членів </w:t>
      </w:r>
      <w:r w:rsidR="00747BF2">
        <w:rPr>
          <w:rStyle w:val="a3"/>
          <w:lang w:eastAsia="ru-RU"/>
        </w:rPr>
        <w:t>Ради.</w:t>
      </w:r>
    </w:p>
    <w:p w14:paraId="67F561FB" w14:textId="77777777" w:rsidR="008660DC" w:rsidRPr="0036402B" w:rsidRDefault="0093754A" w:rsidP="0036402B">
      <w:pPr>
        <w:pStyle w:val="1"/>
        <w:numPr>
          <w:ilvl w:val="1"/>
          <w:numId w:val="1"/>
        </w:numPr>
        <w:ind w:firstLine="740"/>
        <w:jc w:val="both"/>
      </w:pPr>
      <w:r w:rsidRPr="0036402B">
        <w:rPr>
          <w:rStyle w:val="a3"/>
          <w:lang w:eastAsia="ru-RU"/>
        </w:rPr>
        <w:t xml:space="preserve">У </w:t>
      </w:r>
      <w:r w:rsidRPr="0036402B">
        <w:rPr>
          <w:rStyle w:val="a3"/>
        </w:rPr>
        <w:t xml:space="preserve">засіданнях </w:t>
      </w:r>
      <w:r w:rsidRPr="0036402B">
        <w:rPr>
          <w:rStyle w:val="a3"/>
          <w:lang w:eastAsia="ru-RU"/>
        </w:rPr>
        <w:t xml:space="preserve">Ради мають право брати участь </w:t>
      </w:r>
      <w:r w:rsidRPr="0036402B">
        <w:rPr>
          <w:rStyle w:val="a3"/>
        </w:rPr>
        <w:t xml:space="preserve">запрошені </w:t>
      </w:r>
      <w:r w:rsidRPr="0036402B">
        <w:rPr>
          <w:rStyle w:val="a3"/>
          <w:lang w:eastAsia="ru-RU"/>
        </w:rPr>
        <w:t>особи.</w:t>
      </w:r>
    </w:p>
    <w:p w14:paraId="4BBCC5B5" w14:textId="77777777" w:rsidR="008660DC" w:rsidRPr="0036402B" w:rsidRDefault="0093754A" w:rsidP="00041EEF">
      <w:pPr>
        <w:pStyle w:val="1"/>
        <w:numPr>
          <w:ilvl w:val="1"/>
          <w:numId w:val="1"/>
        </w:numPr>
        <w:tabs>
          <w:tab w:val="left" w:pos="1419"/>
        </w:tabs>
        <w:ind w:firstLine="740"/>
        <w:jc w:val="both"/>
      </w:pPr>
      <w:r w:rsidRPr="0036402B">
        <w:rPr>
          <w:rStyle w:val="a3"/>
        </w:rPr>
        <w:t xml:space="preserve">Рішення </w:t>
      </w:r>
      <w:r w:rsidRPr="0036402B">
        <w:rPr>
          <w:rStyle w:val="a3"/>
          <w:lang w:eastAsia="ru-RU"/>
        </w:rPr>
        <w:t xml:space="preserve">Ради приймаються </w:t>
      </w:r>
      <w:r w:rsidRPr="0036402B">
        <w:rPr>
          <w:rStyle w:val="a3"/>
        </w:rPr>
        <w:t xml:space="preserve">більшістю голосів членів </w:t>
      </w:r>
      <w:r w:rsidRPr="0036402B">
        <w:rPr>
          <w:rStyle w:val="a3"/>
          <w:lang w:eastAsia="ru-RU"/>
        </w:rPr>
        <w:t xml:space="preserve">Ради, </w:t>
      </w:r>
      <w:r w:rsidRPr="0036402B">
        <w:rPr>
          <w:rStyle w:val="a3"/>
        </w:rPr>
        <w:t xml:space="preserve">присутніх </w:t>
      </w:r>
      <w:r w:rsidRPr="0036402B">
        <w:rPr>
          <w:rStyle w:val="a3"/>
          <w:lang w:eastAsia="ru-RU"/>
        </w:rPr>
        <w:t xml:space="preserve">на </w:t>
      </w:r>
      <w:r w:rsidRPr="0036402B">
        <w:rPr>
          <w:rStyle w:val="a3"/>
        </w:rPr>
        <w:t xml:space="preserve">засіданні, і </w:t>
      </w:r>
      <w:r w:rsidRPr="0036402B">
        <w:rPr>
          <w:rStyle w:val="a3"/>
          <w:lang w:eastAsia="ru-RU"/>
        </w:rPr>
        <w:t xml:space="preserve">оформлюються протоколами, що </w:t>
      </w:r>
      <w:r w:rsidRPr="0036402B">
        <w:rPr>
          <w:rStyle w:val="a3"/>
        </w:rPr>
        <w:t xml:space="preserve">підписуються </w:t>
      </w:r>
      <w:r w:rsidRPr="0036402B">
        <w:rPr>
          <w:rStyle w:val="a3"/>
          <w:lang w:eastAsia="ru-RU"/>
        </w:rPr>
        <w:t xml:space="preserve">головою Ради (у </w:t>
      </w:r>
      <w:r w:rsidRPr="0036402B">
        <w:rPr>
          <w:rStyle w:val="a3"/>
        </w:rPr>
        <w:t xml:space="preserve">разі </w:t>
      </w:r>
      <w:r w:rsidRPr="0036402B">
        <w:rPr>
          <w:rStyle w:val="a3"/>
          <w:lang w:eastAsia="ru-RU"/>
        </w:rPr>
        <w:t xml:space="preserve">його </w:t>
      </w:r>
      <w:r w:rsidRPr="0036402B">
        <w:rPr>
          <w:rStyle w:val="a3"/>
        </w:rPr>
        <w:t xml:space="preserve">відсутності </w:t>
      </w:r>
      <w:r w:rsidRPr="0036402B">
        <w:rPr>
          <w:rStyle w:val="a3"/>
          <w:lang w:eastAsia="ru-RU"/>
        </w:rPr>
        <w:t>– заступником) та секретарем Ради.</w:t>
      </w:r>
    </w:p>
    <w:p w14:paraId="23F97D55" w14:textId="77777777" w:rsidR="008660DC" w:rsidRPr="0036402B" w:rsidRDefault="0093754A" w:rsidP="00041EEF">
      <w:pPr>
        <w:pStyle w:val="1"/>
        <w:numPr>
          <w:ilvl w:val="1"/>
          <w:numId w:val="1"/>
        </w:numPr>
        <w:tabs>
          <w:tab w:val="left" w:pos="1419"/>
        </w:tabs>
        <w:spacing w:after="280"/>
        <w:ind w:firstLine="740"/>
        <w:jc w:val="both"/>
      </w:pPr>
      <w:r w:rsidRPr="0036402B">
        <w:rPr>
          <w:rStyle w:val="a3"/>
          <w:lang w:eastAsia="ru-RU"/>
        </w:rPr>
        <w:t xml:space="preserve">Рада </w:t>
      </w:r>
      <w:r w:rsidRPr="0036402B">
        <w:rPr>
          <w:rStyle w:val="a3"/>
        </w:rPr>
        <w:t xml:space="preserve">обирає зі </w:t>
      </w:r>
      <w:r w:rsidRPr="0036402B">
        <w:rPr>
          <w:rStyle w:val="a3"/>
          <w:lang w:eastAsia="ru-RU"/>
        </w:rPr>
        <w:t xml:space="preserve">свого складу на першому </w:t>
      </w:r>
      <w:r w:rsidRPr="0036402B">
        <w:rPr>
          <w:rStyle w:val="a3"/>
        </w:rPr>
        <w:t xml:space="preserve">засіданні </w:t>
      </w:r>
      <w:r w:rsidRPr="0036402B">
        <w:rPr>
          <w:rStyle w:val="a3"/>
          <w:lang w:eastAsia="ru-RU"/>
        </w:rPr>
        <w:t xml:space="preserve">Голову </w:t>
      </w:r>
      <w:r w:rsidRPr="00D91E38">
        <w:rPr>
          <w:rStyle w:val="a3"/>
          <w:lang w:eastAsia="ru-RU"/>
        </w:rPr>
        <w:t xml:space="preserve">Ради </w:t>
      </w:r>
      <w:r w:rsidR="0081040F" w:rsidRPr="00D91E38">
        <w:rPr>
          <w:rStyle w:val="a3"/>
          <w:lang w:eastAsia="ru-RU"/>
        </w:rPr>
        <w:t>та</w:t>
      </w:r>
      <w:r w:rsidR="0081040F">
        <w:rPr>
          <w:rStyle w:val="a3"/>
          <w:lang w:eastAsia="ru-RU"/>
        </w:rPr>
        <w:t xml:space="preserve"> </w:t>
      </w:r>
      <w:r w:rsidRPr="0036402B">
        <w:rPr>
          <w:rStyle w:val="a3"/>
          <w:lang w:eastAsia="ru-RU"/>
        </w:rPr>
        <w:t>заступника Голови Ради</w:t>
      </w:r>
      <w:r w:rsidRPr="005A01D9">
        <w:rPr>
          <w:rStyle w:val="a3"/>
        </w:rPr>
        <w:t>.</w:t>
      </w:r>
      <w:r w:rsidRPr="0036402B">
        <w:rPr>
          <w:rStyle w:val="a3"/>
        </w:rPr>
        <w:t xml:space="preserve"> </w:t>
      </w:r>
      <w:r w:rsidRPr="0036402B">
        <w:rPr>
          <w:rStyle w:val="a3"/>
          <w:lang w:eastAsia="ru-RU"/>
        </w:rPr>
        <w:t>Кандидатура Голови Ради (заступника Голови Ради)</w:t>
      </w:r>
      <w:r w:rsidR="00D91E38">
        <w:rPr>
          <w:rStyle w:val="a3"/>
          <w:lang w:val="ru-RU" w:eastAsia="ru-RU"/>
        </w:rPr>
        <w:t xml:space="preserve"> </w:t>
      </w:r>
      <w:r w:rsidRPr="0081040F">
        <w:rPr>
          <w:rStyle w:val="a3"/>
          <w:highlight w:val="red"/>
          <w:lang w:eastAsia="ru-RU"/>
        </w:rPr>
        <w:t xml:space="preserve"> </w:t>
      </w:r>
      <w:r w:rsidRPr="0036402B">
        <w:rPr>
          <w:rStyle w:val="a3"/>
          <w:lang w:eastAsia="ru-RU"/>
        </w:rPr>
        <w:t xml:space="preserve">може бути запропонована будь-яким членом Ради. Кандидатури ставляться на голосування в порядку </w:t>
      </w:r>
      <w:r w:rsidRPr="0036402B">
        <w:rPr>
          <w:rStyle w:val="a3"/>
        </w:rPr>
        <w:t xml:space="preserve">їх </w:t>
      </w:r>
      <w:r w:rsidRPr="0036402B">
        <w:rPr>
          <w:rStyle w:val="a3"/>
          <w:lang w:eastAsia="ru-RU"/>
        </w:rPr>
        <w:t xml:space="preserve">висунення. Кандидат </w:t>
      </w:r>
      <w:r w:rsidRPr="0036402B">
        <w:rPr>
          <w:rStyle w:val="a3"/>
        </w:rPr>
        <w:t xml:space="preserve">має </w:t>
      </w:r>
      <w:r w:rsidRPr="0036402B">
        <w:rPr>
          <w:rStyle w:val="a3"/>
          <w:lang w:eastAsia="ru-RU"/>
        </w:rPr>
        <w:t xml:space="preserve">право </w:t>
      </w:r>
      <w:r w:rsidRPr="0036402B">
        <w:rPr>
          <w:rStyle w:val="a3"/>
        </w:rPr>
        <w:t xml:space="preserve">відвести </w:t>
      </w:r>
      <w:r w:rsidRPr="0036402B">
        <w:rPr>
          <w:rStyle w:val="a3"/>
          <w:lang w:eastAsia="ru-RU"/>
        </w:rPr>
        <w:t xml:space="preserve">свою кандидатуру. Обраною </w:t>
      </w:r>
      <w:r w:rsidRPr="0036402B">
        <w:rPr>
          <w:rStyle w:val="a3"/>
        </w:rPr>
        <w:t xml:space="preserve">вважається </w:t>
      </w:r>
      <w:r w:rsidRPr="0036402B">
        <w:rPr>
          <w:rStyle w:val="a3"/>
          <w:lang w:eastAsia="ru-RU"/>
        </w:rPr>
        <w:t xml:space="preserve">особа, за яку подано голоси </w:t>
      </w:r>
      <w:r w:rsidRPr="0036402B">
        <w:rPr>
          <w:rStyle w:val="a3"/>
        </w:rPr>
        <w:t xml:space="preserve">більшості </w:t>
      </w:r>
      <w:r w:rsidRPr="0036402B">
        <w:rPr>
          <w:rStyle w:val="a3"/>
          <w:lang w:eastAsia="ru-RU"/>
        </w:rPr>
        <w:t>складу Ради.</w:t>
      </w:r>
    </w:p>
    <w:p w14:paraId="3549F1C8" w14:textId="77777777" w:rsidR="008660DC" w:rsidRPr="0036402B" w:rsidRDefault="0093754A" w:rsidP="0036402B">
      <w:pPr>
        <w:pStyle w:val="1"/>
        <w:numPr>
          <w:ilvl w:val="1"/>
          <w:numId w:val="1"/>
        </w:numPr>
        <w:ind w:firstLine="740"/>
        <w:jc w:val="both"/>
      </w:pPr>
      <w:r w:rsidRPr="0036402B">
        <w:rPr>
          <w:rStyle w:val="a3"/>
          <w:lang w:eastAsia="ru-RU"/>
        </w:rPr>
        <w:t>Голова Ради:</w:t>
      </w:r>
    </w:p>
    <w:p w14:paraId="70CD5F91" w14:textId="77777777" w:rsidR="008660DC" w:rsidRPr="0036402B" w:rsidRDefault="0093754A" w:rsidP="00041EEF">
      <w:pPr>
        <w:pStyle w:val="1"/>
        <w:numPr>
          <w:ilvl w:val="0"/>
          <w:numId w:val="2"/>
        </w:numPr>
        <w:tabs>
          <w:tab w:val="left" w:pos="1100"/>
        </w:tabs>
        <w:ind w:firstLine="740"/>
        <w:jc w:val="both"/>
      </w:pPr>
      <w:r w:rsidRPr="0036402B">
        <w:rPr>
          <w:rStyle w:val="a3"/>
        </w:rPr>
        <w:t xml:space="preserve">скликає засідання </w:t>
      </w:r>
      <w:r w:rsidRPr="0036402B">
        <w:rPr>
          <w:rStyle w:val="a3"/>
          <w:lang w:eastAsia="ru-RU"/>
        </w:rPr>
        <w:t xml:space="preserve">Ради, </w:t>
      </w:r>
      <w:r w:rsidRPr="0036402B">
        <w:rPr>
          <w:rStyle w:val="a3"/>
        </w:rPr>
        <w:t>організовує їх підготовку;</w:t>
      </w:r>
    </w:p>
    <w:p w14:paraId="11D83CAF" w14:textId="77777777" w:rsidR="008660DC" w:rsidRPr="0036402B" w:rsidRDefault="0093754A" w:rsidP="00041EEF">
      <w:pPr>
        <w:pStyle w:val="1"/>
        <w:numPr>
          <w:ilvl w:val="0"/>
          <w:numId w:val="2"/>
        </w:numPr>
        <w:tabs>
          <w:tab w:val="left" w:pos="1100"/>
        </w:tabs>
        <w:ind w:firstLine="740"/>
        <w:jc w:val="both"/>
      </w:pPr>
      <w:r w:rsidRPr="0036402B">
        <w:rPr>
          <w:rStyle w:val="a3"/>
        </w:rPr>
        <w:t xml:space="preserve">головує </w:t>
      </w:r>
      <w:r w:rsidRPr="0036402B">
        <w:rPr>
          <w:rStyle w:val="a3"/>
          <w:lang w:eastAsia="ru-RU"/>
        </w:rPr>
        <w:t xml:space="preserve">на </w:t>
      </w:r>
      <w:r w:rsidRPr="0036402B">
        <w:rPr>
          <w:rStyle w:val="a3"/>
        </w:rPr>
        <w:t xml:space="preserve">засіданнях </w:t>
      </w:r>
      <w:r w:rsidRPr="0036402B">
        <w:rPr>
          <w:rStyle w:val="a3"/>
          <w:lang w:eastAsia="ru-RU"/>
        </w:rPr>
        <w:t>Ради, стежить за дотриманням регламенту;</w:t>
      </w:r>
    </w:p>
    <w:p w14:paraId="2F9CB48E" w14:textId="77777777" w:rsidR="008660DC" w:rsidRPr="0036402B" w:rsidRDefault="0093754A" w:rsidP="00041EEF">
      <w:pPr>
        <w:pStyle w:val="1"/>
        <w:numPr>
          <w:ilvl w:val="0"/>
          <w:numId w:val="2"/>
        </w:numPr>
        <w:tabs>
          <w:tab w:val="left" w:pos="1100"/>
        </w:tabs>
        <w:ind w:firstLine="740"/>
        <w:jc w:val="both"/>
      </w:pPr>
      <w:r w:rsidRPr="0036402B">
        <w:rPr>
          <w:rStyle w:val="a3"/>
        </w:rPr>
        <w:t xml:space="preserve">підписує </w:t>
      </w:r>
      <w:r w:rsidRPr="0036402B">
        <w:rPr>
          <w:rStyle w:val="a3"/>
          <w:lang w:eastAsia="ru-RU"/>
        </w:rPr>
        <w:t>документи Ради;</w:t>
      </w:r>
    </w:p>
    <w:p w14:paraId="29C78128" w14:textId="77777777" w:rsidR="008660DC" w:rsidRPr="00D91E38" w:rsidRDefault="0093754A" w:rsidP="00041EEF">
      <w:pPr>
        <w:pStyle w:val="1"/>
        <w:numPr>
          <w:ilvl w:val="0"/>
          <w:numId w:val="2"/>
        </w:numPr>
        <w:tabs>
          <w:tab w:val="left" w:pos="1100"/>
        </w:tabs>
        <w:ind w:left="1120" w:hanging="380"/>
        <w:jc w:val="both"/>
      </w:pPr>
      <w:r w:rsidRPr="00D91E38">
        <w:rPr>
          <w:rStyle w:val="a3"/>
        </w:rPr>
        <w:t xml:space="preserve">представляє </w:t>
      </w:r>
      <w:r w:rsidRPr="00D91E38">
        <w:rPr>
          <w:rStyle w:val="a3"/>
          <w:lang w:eastAsia="ru-RU"/>
        </w:rPr>
        <w:t xml:space="preserve">Раду </w:t>
      </w:r>
      <w:r w:rsidR="0081040F" w:rsidRPr="00D91E38">
        <w:rPr>
          <w:rStyle w:val="a3"/>
        </w:rPr>
        <w:t xml:space="preserve">у відносинах з державними органами, органами </w:t>
      </w:r>
      <w:r w:rsidR="0081040F" w:rsidRPr="00D91E38">
        <w:rPr>
          <w:rStyle w:val="a3"/>
        </w:rPr>
        <w:lastRenderedPageBreak/>
        <w:t>місцевого самоврядування, юридичними та фізичними особами</w:t>
      </w:r>
      <w:r w:rsidRPr="00D91E38">
        <w:rPr>
          <w:rStyle w:val="a3"/>
        </w:rPr>
        <w:t xml:space="preserve">, інформує громадськість </w:t>
      </w:r>
      <w:r w:rsidRPr="00D91E38">
        <w:rPr>
          <w:rStyle w:val="a3"/>
          <w:lang w:eastAsia="ru-RU"/>
        </w:rPr>
        <w:t xml:space="preserve">про </w:t>
      </w:r>
      <w:r w:rsidRPr="00D91E38">
        <w:rPr>
          <w:rStyle w:val="a3"/>
        </w:rPr>
        <w:t xml:space="preserve">діяльність </w:t>
      </w:r>
      <w:r w:rsidRPr="00D91E38">
        <w:rPr>
          <w:rStyle w:val="a3"/>
          <w:lang w:eastAsia="ru-RU"/>
        </w:rPr>
        <w:t>Ради.</w:t>
      </w:r>
    </w:p>
    <w:p w14:paraId="65B29FA4" w14:textId="77777777" w:rsidR="008660DC" w:rsidRPr="00D91E38" w:rsidRDefault="0093754A" w:rsidP="00041EEF">
      <w:pPr>
        <w:pStyle w:val="1"/>
        <w:numPr>
          <w:ilvl w:val="1"/>
          <w:numId w:val="1"/>
        </w:numPr>
        <w:tabs>
          <w:tab w:val="left" w:pos="1422"/>
        </w:tabs>
        <w:ind w:firstLine="740"/>
        <w:jc w:val="both"/>
      </w:pPr>
      <w:r w:rsidRPr="00D91E38">
        <w:rPr>
          <w:rStyle w:val="a3"/>
          <w:lang w:eastAsia="ru-RU"/>
        </w:rPr>
        <w:t xml:space="preserve">Заступник Голови Ради </w:t>
      </w:r>
      <w:r w:rsidRPr="00D91E38">
        <w:rPr>
          <w:rStyle w:val="a3"/>
        </w:rPr>
        <w:t xml:space="preserve">виконує функції </w:t>
      </w:r>
      <w:r w:rsidRPr="00D91E38">
        <w:rPr>
          <w:rStyle w:val="a3"/>
          <w:lang w:eastAsia="ru-RU"/>
        </w:rPr>
        <w:t xml:space="preserve">Голови Ради за його </w:t>
      </w:r>
      <w:r w:rsidRPr="00D91E38">
        <w:rPr>
          <w:rStyle w:val="a3"/>
        </w:rPr>
        <w:t xml:space="preserve">відсутності </w:t>
      </w:r>
      <w:r w:rsidRPr="00D91E38">
        <w:rPr>
          <w:rStyle w:val="a3"/>
          <w:lang w:eastAsia="ru-RU"/>
        </w:rPr>
        <w:t xml:space="preserve">чи </w:t>
      </w:r>
      <w:r w:rsidRPr="00D91E38">
        <w:rPr>
          <w:rStyle w:val="a3"/>
        </w:rPr>
        <w:t xml:space="preserve">неможливості </w:t>
      </w:r>
      <w:r w:rsidRPr="00D91E38">
        <w:rPr>
          <w:rStyle w:val="a3"/>
          <w:lang w:eastAsia="ru-RU"/>
        </w:rPr>
        <w:t xml:space="preserve">виконання Головою Ради </w:t>
      </w:r>
      <w:r w:rsidRPr="00D91E38">
        <w:rPr>
          <w:rStyle w:val="a3"/>
        </w:rPr>
        <w:t>своїх обов'язків.</w:t>
      </w:r>
    </w:p>
    <w:p w14:paraId="10A334B1" w14:textId="77777777" w:rsidR="008660DC" w:rsidRPr="00D91E38" w:rsidRDefault="0093754A" w:rsidP="00041EEF">
      <w:pPr>
        <w:pStyle w:val="1"/>
        <w:numPr>
          <w:ilvl w:val="1"/>
          <w:numId w:val="1"/>
        </w:numPr>
        <w:tabs>
          <w:tab w:val="left" w:pos="1422"/>
        </w:tabs>
        <w:ind w:firstLine="740"/>
        <w:jc w:val="both"/>
      </w:pPr>
      <w:r w:rsidRPr="00D91E38">
        <w:rPr>
          <w:rStyle w:val="a3"/>
        </w:rPr>
        <w:t xml:space="preserve">Підготовку засідань, матеріалів інформаційного </w:t>
      </w:r>
      <w:r w:rsidRPr="00D91E38">
        <w:rPr>
          <w:rStyle w:val="a3"/>
          <w:lang w:eastAsia="ru-RU"/>
        </w:rPr>
        <w:t xml:space="preserve">забезпечення членам Ради та протоколювання </w:t>
      </w:r>
      <w:r w:rsidRPr="00D91E38">
        <w:rPr>
          <w:rStyle w:val="a3"/>
        </w:rPr>
        <w:t xml:space="preserve">засідань організовує </w:t>
      </w:r>
      <w:r w:rsidRPr="00D91E38">
        <w:rPr>
          <w:rStyle w:val="a3"/>
          <w:lang w:eastAsia="ru-RU"/>
        </w:rPr>
        <w:t>секретар Ради.</w:t>
      </w:r>
    </w:p>
    <w:p w14:paraId="6029232B" w14:textId="77777777" w:rsidR="008660DC" w:rsidRPr="00D91E38" w:rsidRDefault="0093754A" w:rsidP="00041EEF">
      <w:pPr>
        <w:pStyle w:val="1"/>
        <w:numPr>
          <w:ilvl w:val="1"/>
          <w:numId w:val="1"/>
        </w:numPr>
        <w:tabs>
          <w:tab w:val="left" w:pos="1422"/>
        </w:tabs>
        <w:spacing w:after="280"/>
        <w:ind w:firstLine="740"/>
        <w:jc w:val="both"/>
      </w:pPr>
      <w:r w:rsidRPr="00D91E38">
        <w:rPr>
          <w:rStyle w:val="a3"/>
        </w:rPr>
        <w:t xml:space="preserve">Рішення </w:t>
      </w:r>
      <w:r w:rsidRPr="00D91E38">
        <w:rPr>
          <w:rStyle w:val="a3"/>
          <w:lang w:eastAsia="ru-RU"/>
        </w:rPr>
        <w:t xml:space="preserve">Ради </w:t>
      </w:r>
      <w:r w:rsidR="0081040F" w:rsidRPr="00D91E38">
        <w:rPr>
          <w:rStyle w:val="a3"/>
          <w:lang w:eastAsia="ru-RU"/>
        </w:rPr>
        <w:t xml:space="preserve">надаються Ректору та/або Вченій раді Університету і </w:t>
      </w:r>
      <w:r w:rsidRPr="00D91E38">
        <w:rPr>
          <w:rStyle w:val="a3"/>
          <w:lang w:eastAsia="ru-RU"/>
        </w:rPr>
        <w:t xml:space="preserve">мають </w:t>
      </w:r>
      <w:r w:rsidRPr="00D91E38">
        <w:rPr>
          <w:rStyle w:val="a3"/>
        </w:rPr>
        <w:t xml:space="preserve">рекомендаційний </w:t>
      </w:r>
      <w:r w:rsidRPr="00D91E38">
        <w:rPr>
          <w:rStyle w:val="a3"/>
          <w:lang w:eastAsia="ru-RU"/>
        </w:rPr>
        <w:t>характер.</w:t>
      </w:r>
    </w:p>
    <w:p w14:paraId="253723A8" w14:textId="77777777" w:rsidR="008660DC" w:rsidRPr="0036402B" w:rsidRDefault="0093754A" w:rsidP="00041EEF">
      <w:pPr>
        <w:pStyle w:val="1"/>
        <w:numPr>
          <w:ilvl w:val="0"/>
          <w:numId w:val="1"/>
        </w:numPr>
        <w:tabs>
          <w:tab w:val="left" w:pos="696"/>
        </w:tabs>
        <w:ind w:firstLine="0"/>
        <w:jc w:val="center"/>
      </w:pPr>
      <w:r w:rsidRPr="0036402B">
        <w:rPr>
          <w:rStyle w:val="a3"/>
          <w:b/>
          <w:bCs/>
          <w:lang w:eastAsia="ru-RU"/>
        </w:rPr>
        <w:t xml:space="preserve">Забезпечення </w:t>
      </w:r>
      <w:r w:rsidRPr="0036402B">
        <w:rPr>
          <w:rStyle w:val="a3"/>
          <w:b/>
          <w:bCs/>
        </w:rPr>
        <w:t xml:space="preserve">діяльності </w:t>
      </w:r>
      <w:r w:rsidRPr="0036402B">
        <w:rPr>
          <w:rStyle w:val="a3"/>
          <w:b/>
          <w:bCs/>
          <w:lang w:eastAsia="ru-RU"/>
        </w:rPr>
        <w:t>Ради</w:t>
      </w:r>
    </w:p>
    <w:p w14:paraId="4F5FA13F" w14:textId="77777777" w:rsidR="008660DC" w:rsidRPr="0036402B" w:rsidRDefault="0093754A" w:rsidP="00041EEF">
      <w:pPr>
        <w:pStyle w:val="1"/>
        <w:numPr>
          <w:ilvl w:val="1"/>
          <w:numId w:val="1"/>
        </w:numPr>
        <w:tabs>
          <w:tab w:val="left" w:pos="1422"/>
        </w:tabs>
        <w:ind w:firstLine="740"/>
        <w:jc w:val="both"/>
      </w:pPr>
      <w:r w:rsidRPr="0036402B">
        <w:rPr>
          <w:rStyle w:val="a3"/>
        </w:rPr>
        <w:t xml:space="preserve">Організаційно-технічне </w:t>
      </w:r>
      <w:r w:rsidRPr="0036402B">
        <w:rPr>
          <w:rStyle w:val="a3"/>
          <w:lang w:eastAsia="ru-RU"/>
        </w:rPr>
        <w:t xml:space="preserve">забезпечення роботи Ради </w:t>
      </w:r>
      <w:r w:rsidRPr="0036402B">
        <w:rPr>
          <w:rStyle w:val="a3"/>
        </w:rPr>
        <w:t>здійснює Університет.</w:t>
      </w:r>
    </w:p>
    <w:p w14:paraId="22B9D717" w14:textId="77777777" w:rsidR="008660DC" w:rsidRPr="0036402B" w:rsidRDefault="0093754A" w:rsidP="00BE6E9C">
      <w:pPr>
        <w:pStyle w:val="1"/>
        <w:numPr>
          <w:ilvl w:val="1"/>
          <w:numId w:val="1"/>
        </w:numPr>
        <w:tabs>
          <w:tab w:val="left" w:pos="993"/>
        </w:tabs>
        <w:ind w:firstLine="740"/>
        <w:jc w:val="both"/>
      </w:pPr>
      <w:r w:rsidRPr="0036402B">
        <w:rPr>
          <w:rStyle w:val="a3"/>
        </w:rPr>
        <w:t xml:space="preserve">Координує </w:t>
      </w:r>
      <w:r w:rsidRPr="0036402B">
        <w:rPr>
          <w:rStyle w:val="a3"/>
          <w:lang w:eastAsia="ru-RU"/>
        </w:rPr>
        <w:t xml:space="preserve">роботу Ради ректор </w:t>
      </w:r>
      <w:r w:rsidRPr="0036402B">
        <w:rPr>
          <w:rStyle w:val="a3"/>
        </w:rPr>
        <w:t>Університету.</w:t>
      </w:r>
    </w:p>
    <w:p w14:paraId="4E7D41BB" w14:textId="77777777" w:rsidR="008660DC" w:rsidRPr="0036402B" w:rsidRDefault="0093754A" w:rsidP="00041EEF">
      <w:pPr>
        <w:pStyle w:val="1"/>
        <w:numPr>
          <w:ilvl w:val="1"/>
          <w:numId w:val="1"/>
        </w:numPr>
        <w:tabs>
          <w:tab w:val="left" w:pos="1422"/>
        </w:tabs>
        <w:ind w:firstLine="740"/>
        <w:jc w:val="both"/>
      </w:pPr>
      <w:r w:rsidRPr="0036402B">
        <w:rPr>
          <w:rStyle w:val="a3"/>
        </w:rPr>
        <w:t xml:space="preserve">Діяльність </w:t>
      </w:r>
      <w:r w:rsidRPr="0036402B">
        <w:rPr>
          <w:rStyle w:val="a3"/>
          <w:lang w:eastAsia="ru-RU"/>
        </w:rPr>
        <w:t xml:space="preserve">Ради </w:t>
      </w:r>
      <w:r w:rsidRPr="0036402B">
        <w:rPr>
          <w:rStyle w:val="a3"/>
        </w:rPr>
        <w:t xml:space="preserve">висвітлюється </w:t>
      </w:r>
      <w:r w:rsidRPr="0036402B">
        <w:rPr>
          <w:rStyle w:val="a3"/>
          <w:lang w:eastAsia="ru-RU"/>
        </w:rPr>
        <w:t xml:space="preserve">на </w:t>
      </w:r>
      <w:r w:rsidRPr="0036402B">
        <w:rPr>
          <w:rStyle w:val="a3"/>
        </w:rPr>
        <w:t xml:space="preserve">офіційному сайті Університету </w:t>
      </w:r>
      <w:r w:rsidRPr="0036402B">
        <w:rPr>
          <w:rStyle w:val="a3"/>
          <w:lang w:eastAsia="ru-RU"/>
        </w:rPr>
        <w:t xml:space="preserve">та на його </w:t>
      </w:r>
      <w:r w:rsidRPr="0036402B">
        <w:rPr>
          <w:rStyle w:val="a3"/>
        </w:rPr>
        <w:t xml:space="preserve">сторінках </w:t>
      </w:r>
      <w:r w:rsidRPr="0036402B">
        <w:rPr>
          <w:rStyle w:val="a3"/>
          <w:lang w:eastAsia="ru-RU"/>
        </w:rPr>
        <w:t xml:space="preserve">у </w:t>
      </w:r>
      <w:r w:rsidRPr="0036402B">
        <w:rPr>
          <w:rStyle w:val="a3"/>
        </w:rPr>
        <w:t xml:space="preserve">соціальних </w:t>
      </w:r>
      <w:r w:rsidRPr="0036402B">
        <w:rPr>
          <w:rStyle w:val="a3"/>
          <w:lang w:eastAsia="ru-RU"/>
        </w:rPr>
        <w:t>мережах.</w:t>
      </w:r>
    </w:p>
    <w:p w14:paraId="364F7B80" w14:textId="77777777" w:rsidR="008660DC" w:rsidRPr="0036402B" w:rsidRDefault="00346068" w:rsidP="00041EEF">
      <w:pPr>
        <w:pStyle w:val="1"/>
        <w:numPr>
          <w:ilvl w:val="1"/>
          <w:numId w:val="1"/>
        </w:numPr>
        <w:tabs>
          <w:tab w:val="left" w:pos="1422"/>
        </w:tabs>
        <w:spacing w:after="280"/>
        <w:ind w:firstLine="740"/>
        <w:jc w:val="both"/>
      </w:pPr>
      <w:r w:rsidRPr="002A5640">
        <w:rPr>
          <w:rStyle w:val="a3"/>
          <w:lang w:eastAsia="ru-RU"/>
        </w:rPr>
        <w:t xml:space="preserve">Це </w:t>
      </w:r>
      <w:r w:rsidR="0093754A" w:rsidRPr="002A5640">
        <w:rPr>
          <w:rStyle w:val="a3"/>
          <w:lang w:eastAsia="ru-RU"/>
        </w:rPr>
        <w:t xml:space="preserve">Положення та </w:t>
      </w:r>
      <w:r w:rsidR="0093754A" w:rsidRPr="002A5640">
        <w:rPr>
          <w:rStyle w:val="a3"/>
        </w:rPr>
        <w:t xml:space="preserve">зміни </w:t>
      </w:r>
      <w:r w:rsidR="0093754A" w:rsidRPr="002A5640">
        <w:rPr>
          <w:rStyle w:val="a3"/>
          <w:lang w:eastAsia="ru-RU"/>
        </w:rPr>
        <w:t>до нього затверджуються Вченою радою</w:t>
      </w:r>
      <w:r w:rsidR="0093754A" w:rsidRPr="0036402B">
        <w:rPr>
          <w:rStyle w:val="a3"/>
          <w:lang w:eastAsia="ru-RU"/>
        </w:rPr>
        <w:t xml:space="preserve"> </w:t>
      </w:r>
      <w:r w:rsidR="0093754A" w:rsidRPr="0036402B">
        <w:rPr>
          <w:rStyle w:val="a3"/>
        </w:rPr>
        <w:t xml:space="preserve">Університету </w:t>
      </w:r>
      <w:r w:rsidR="0093754A" w:rsidRPr="0036402B">
        <w:rPr>
          <w:rStyle w:val="a3"/>
          <w:lang w:eastAsia="ru-RU"/>
        </w:rPr>
        <w:t xml:space="preserve">та вводяться в </w:t>
      </w:r>
      <w:r w:rsidR="0093754A" w:rsidRPr="0036402B">
        <w:rPr>
          <w:rStyle w:val="a3"/>
        </w:rPr>
        <w:t xml:space="preserve">дію </w:t>
      </w:r>
      <w:r w:rsidR="0093754A" w:rsidRPr="0036402B">
        <w:rPr>
          <w:rStyle w:val="a3"/>
          <w:lang w:eastAsia="ru-RU"/>
        </w:rPr>
        <w:t>наказом ректора.</w:t>
      </w:r>
    </w:p>
    <w:p w14:paraId="2241ABCD" w14:textId="77777777" w:rsidR="008660DC" w:rsidRPr="00BE6E9C" w:rsidRDefault="0093754A" w:rsidP="00041EEF">
      <w:pPr>
        <w:pStyle w:val="1"/>
        <w:numPr>
          <w:ilvl w:val="0"/>
          <w:numId w:val="1"/>
        </w:numPr>
        <w:tabs>
          <w:tab w:val="left" w:pos="696"/>
        </w:tabs>
        <w:ind w:firstLine="0"/>
        <w:jc w:val="center"/>
        <w:rPr>
          <w:rStyle w:val="a3"/>
        </w:rPr>
      </w:pPr>
      <w:r w:rsidRPr="0036402B">
        <w:rPr>
          <w:rStyle w:val="a3"/>
          <w:b/>
          <w:bCs/>
        </w:rPr>
        <w:t xml:space="preserve">Галузеві секції </w:t>
      </w:r>
      <w:r w:rsidRPr="0036402B">
        <w:rPr>
          <w:rStyle w:val="a3"/>
          <w:b/>
          <w:bCs/>
          <w:lang w:eastAsia="ru-RU"/>
        </w:rPr>
        <w:t>Ради</w:t>
      </w:r>
    </w:p>
    <w:p w14:paraId="4C68AA31" w14:textId="77777777" w:rsidR="00BE6E9C" w:rsidRPr="0036402B" w:rsidRDefault="00BE6E9C" w:rsidP="00BE6E9C">
      <w:pPr>
        <w:pStyle w:val="1"/>
        <w:ind w:left="567" w:firstLine="142"/>
        <w:jc w:val="both"/>
      </w:pPr>
    </w:p>
    <w:p w14:paraId="66560805" w14:textId="77777777" w:rsidR="00BE6E9C" w:rsidRPr="002A5640" w:rsidRDefault="00BE6E9C" w:rsidP="00BE6E9C">
      <w:pPr>
        <w:pStyle w:val="1"/>
        <w:numPr>
          <w:ilvl w:val="1"/>
          <w:numId w:val="6"/>
        </w:numPr>
        <w:tabs>
          <w:tab w:val="left" w:pos="1422"/>
        </w:tabs>
        <w:ind w:firstLine="709"/>
        <w:jc w:val="both"/>
        <w:rPr>
          <w:rStyle w:val="a3"/>
        </w:rPr>
      </w:pPr>
      <w:r w:rsidRPr="002A5640">
        <w:rPr>
          <w:rStyle w:val="a3"/>
        </w:rPr>
        <w:t>З метою організації змістовної роботи Рад</w:t>
      </w:r>
      <w:r w:rsidR="00261A7A" w:rsidRPr="002A5640">
        <w:rPr>
          <w:rStyle w:val="a3"/>
        </w:rPr>
        <w:t>а</w:t>
      </w:r>
      <w:r w:rsidRPr="002A5640">
        <w:rPr>
          <w:rStyle w:val="a3"/>
        </w:rPr>
        <w:t xml:space="preserve"> </w:t>
      </w:r>
      <w:r w:rsidR="00346068" w:rsidRPr="002A5640">
        <w:rPr>
          <w:rStyle w:val="a3"/>
        </w:rPr>
        <w:t>мож</w:t>
      </w:r>
      <w:r w:rsidR="00261A7A" w:rsidRPr="002A5640">
        <w:rPr>
          <w:rStyle w:val="a3"/>
        </w:rPr>
        <w:t>е</w:t>
      </w:r>
      <w:r w:rsidR="00346068" w:rsidRPr="002A5640">
        <w:rPr>
          <w:rStyle w:val="a3"/>
        </w:rPr>
        <w:t xml:space="preserve"> утворювати </w:t>
      </w:r>
      <w:r w:rsidRPr="002A5640">
        <w:rPr>
          <w:rStyle w:val="a3"/>
        </w:rPr>
        <w:t>галузеві  секції.</w:t>
      </w:r>
    </w:p>
    <w:p w14:paraId="0D7E8914" w14:textId="77777777" w:rsidR="008660DC" w:rsidRPr="002A5640" w:rsidRDefault="00261A7A" w:rsidP="00041EEF">
      <w:pPr>
        <w:pStyle w:val="1"/>
        <w:numPr>
          <w:ilvl w:val="1"/>
          <w:numId w:val="6"/>
        </w:numPr>
        <w:tabs>
          <w:tab w:val="left" w:pos="1454"/>
        </w:tabs>
        <w:ind w:firstLine="720"/>
        <w:jc w:val="both"/>
      </w:pPr>
      <w:r w:rsidRPr="002A5640">
        <w:rPr>
          <w:rStyle w:val="a3"/>
        </w:rPr>
        <w:t>Порядок формування і роботи секцій визначається рішенням Ради.</w:t>
      </w:r>
    </w:p>
    <w:sectPr w:rsidR="008660DC" w:rsidRPr="002A5640" w:rsidSect="006E295E">
      <w:pgSz w:w="11900" w:h="16840"/>
      <w:pgMar w:top="1095" w:right="814" w:bottom="981" w:left="1654" w:header="667" w:footer="553" w:gutter="0"/>
      <w:pgNumType w:start="1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2CF164" w16cex:dateUtc="2025-01-22T08:28:00Z"/>
  <w16cex:commentExtensible w16cex:durableId="00DAE73B" w16cex:dateUtc="2025-01-22T08:29:00Z"/>
  <w16cex:commentExtensible w16cex:durableId="6698E047" w16cex:dateUtc="2025-01-22T08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58BFB" w14:textId="77777777" w:rsidR="0082532C" w:rsidRDefault="0082532C">
      <w:r>
        <w:separator/>
      </w:r>
    </w:p>
  </w:endnote>
  <w:endnote w:type="continuationSeparator" w:id="0">
    <w:p w14:paraId="759367A4" w14:textId="77777777" w:rsidR="0082532C" w:rsidRDefault="0082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94621" w14:textId="77777777" w:rsidR="0082532C" w:rsidRDefault="0082532C"/>
  </w:footnote>
  <w:footnote w:type="continuationSeparator" w:id="0">
    <w:p w14:paraId="71825F88" w14:textId="77777777" w:rsidR="0082532C" w:rsidRDefault="008253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80A3D"/>
    <w:multiLevelType w:val="multilevel"/>
    <w:tmpl w:val="09ECE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A14044"/>
    <w:multiLevelType w:val="multilevel"/>
    <w:tmpl w:val="0EA08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DD656A"/>
    <w:multiLevelType w:val="multilevel"/>
    <w:tmpl w:val="BF34D31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FD1546"/>
    <w:multiLevelType w:val="multilevel"/>
    <w:tmpl w:val="AEBC0F7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FE61B4"/>
    <w:multiLevelType w:val="multilevel"/>
    <w:tmpl w:val="0EA08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CA7E90"/>
    <w:multiLevelType w:val="multilevel"/>
    <w:tmpl w:val="0EA08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9E724A"/>
    <w:multiLevelType w:val="multilevel"/>
    <w:tmpl w:val="AA28635E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752368"/>
    <w:multiLevelType w:val="hybridMultilevel"/>
    <w:tmpl w:val="8CBCA20A"/>
    <w:lvl w:ilvl="0" w:tplc="C876CD38">
      <w:start w:val="53"/>
      <w:numFmt w:val="decimalZero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C65373"/>
    <w:multiLevelType w:val="hybridMultilevel"/>
    <w:tmpl w:val="5998AFFC"/>
    <w:lvl w:ilvl="0" w:tplc="F37A4048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F2E6984"/>
    <w:multiLevelType w:val="multilevel"/>
    <w:tmpl w:val="536E218A"/>
    <w:lvl w:ilvl="0">
      <w:start w:val="2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7F2A70"/>
    <w:multiLevelType w:val="multilevel"/>
    <w:tmpl w:val="0EA08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4A3CAB"/>
    <w:multiLevelType w:val="hybridMultilevel"/>
    <w:tmpl w:val="A830B232"/>
    <w:lvl w:ilvl="0" w:tplc="6BC4C094">
      <w:start w:val="1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031FD2"/>
    <w:multiLevelType w:val="multilevel"/>
    <w:tmpl w:val="0EA08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1E2FE6"/>
    <w:multiLevelType w:val="hybridMultilevel"/>
    <w:tmpl w:val="E828C268"/>
    <w:lvl w:ilvl="0" w:tplc="DDDE5290">
      <w:start w:val="17"/>
      <w:numFmt w:val="decimalZero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EE03FF"/>
    <w:multiLevelType w:val="multilevel"/>
    <w:tmpl w:val="0EA08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F44B68"/>
    <w:multiLevelType w:val="multilevel"/>
    <w:tmpl w:val="0EA08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FD0B7C"/>
    <w:multiLevelType w:val="multilevel"/>
    <w:tmpl w:val="0EA08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13"/>
  </w:num>
  <w:num w:numId="10">
    <w:abstractNumId w:val="11"/>
  </w:num>
  <w:num w:numId="11">
    <w:abstractNumId w:val="1"/>
  </w:num>
  <w:num w:numId="12">
    <w:abstractNumId w:val="12"/>
  </w:num>
  <w:num w:numId="13">
    <w:abstractNumId w:val="5"/>
  </w:num>
  <w:num w:numId="14">
    <w:abstractNumId w:val="16"/>
  </w:num>
  <w:num w:numId="15">
    <w:abstractNumId w:val="15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0DC"/>
    <w:rsid w:val="000212C3"/>
    <w:rsid w:val="00041EEF"/>
    <w:rsid w:val="00055B99"/>
    <w:rsid w:val="000A6E44"/>
    <w:rsid w:val="00157B45"/>
    <w:rsid w:val="0017199B"/>
    <w:rsid w:val="00261A7A"/>
    <w:rsid w:val="00293BAB"/>
    <w:rsid w:val="002A5640"/>
    <w:rsid w:val="00341883"/>
    <w:rsid w:val="00346068"/>
    <w:rsid w:val="00354501"/>
    <w:rsid w:val="0036402B"/>
    <w:rsid w:val="00396679"/>
    <w:rsid w:val="004037AA"/>
    <w:rsid w:val="0042276D"/>
    <w:rsid w:val="004C4670"/>
    <w:rsid w:val="00582634"/>
    <w:rsid w:val="005A01D9"/>
    <w:rsid w:val="005C19CD"/>
    <w:rsid w:val="00631D11"/>
    <w:rsid w:val="006E295E"/>
    <w:rsid w:val="007354D5"/>
    <w:rsid w:val="00747BF2"/>
    <w:rsid w:val="00796CB2"/>
    <w:rsid w:val="007A537A"/>
    <w:rsid w:val="007F64B9"/>
    <w:rsid w:val="0081040F"/>
    <w:rsid w:val="0082532C"/>
    <w:rsid w:val="00825358"/>
    <w:rsid w:val="0084698B"/>
    <w:rsid w:val="008660DC"/>
    <w:rsid w:val="0087648C"/>
    <w:rsid w:val="00882612"/>
    <w:rsid w:val="008E413E"/>
    <w:rsid w:val="008F346B"/>
    <w:rsid w:val="0093754A"/>
    <w:rsid w:val="00960BC7"/>
    <w:rsid w:val="009A284D"/>
    <w:rsid w:val="00A25279"/>
    <w:rsid w:val="00A6172F"/>
    <w:rsid w:val="00AE464A"/>
    <w:rsid w:val="00BE6E9C"/>
    <w:rsid w:val="00C533DA"/>
    <w:rsid w:val="00C609F4"/>
    <w:rsid w:val="00C773E8"/>
    <w:rsid w:val="00C90235"/>
    <w:rsid w:val="00CA6662"/>
    <w:rsid w:val="00CC37A6"/>
    <w:rsid w:val="00D91E38"/>
    <w:rsid w:val="00E15CDF"/>
    <w:rsid w:val="00E35861"/>
    <w:rsid w:val="00EE3AB4"/>
    <w:rsid w:val="00F852E1"/>
    <w:rsid w:val="00F9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281F"/>
  <w15:docId w15:val="{63F3512D-9923-450D-A84D-3534F870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6E295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E29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6E29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lang w:val="ru-RU" w:eastAsia="ru-RU"/>
    </w:rPr>
  </w:style>
  <w:style w:type="character" w:customStyle="1" w:styleId="2">
    <w:name w:val="Основной текст (2)_"/>
    <w:basedOn w:val="a0"/>
    <w:link w:val="20"/>
    <w:rsid w:val="006E29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lang w:val="ru-RU" w:eastAsia="ru-RU"/>
    </w:rPr>
  </w:style>
  <w:style w:type="character" w:customStyle="1" w:styleId="10">
    <w:name w:val="Заголовок №1_"/>
    <w:basedOn w:val="a0"/>
    <w:link w:val="11"/>
    <w:rsid w:val="006E29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ru-RU" w:eastAsia="ru-RU"/>
    </w:rPr>
  </w:style>
  <w:style w:type="paragraph" w:customStyle="1" w:styleId="1">
    <w:name w:val="Основной текст1"/>
    <w:basedOn w:val="a"/>
    <w:link w:val="a3"/>
    <w:rsid w:val="006E295E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6E295E"/>
    <w:pPr>
      <w:spacing w:line="209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paragraph" w:customStyle="1" w:styleId="20">
    <w:name w:val="Основной текст (2)"/>
    <w:basedOn w:val="a"/>
    <w:link w:val="2"/>
    <w:rsid w:val="006E295E"/>
    <w:pPr>
      <w:spacing w:line="257" w:lineRule="auto"/>
    </w:pPr>
    <w:rPr>
      <w:rFonts w:ascii="Times New Roman" w:eastAsia="Times New Roman" w:hAnsi="Times New Roman" w:cs="Times New Roman"/>
      <w:i/>
      <w:iCs/>
      <w:sz w:val="20"/>
      <w:szCs w:val="20"/>
      <w:lang w:val="ru-RU" w:eastAsia="ru-RU"/>
    </w:rPr>
  </w:style>
  <w:style w:type="paragraph" w:customStyle="1" w:styleId="11">
    <w:name w:val="Заголовок №1"/>
    <w:basedOn w:val="a"/>
    <w:link w:val="10"/>
    <w:rsid w:val="006E295E"/>
    <w:pPr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4">
    <w:name w:val="List Paragraph"/>
    <w:basedOn w:val="a"/>
    <w:uiPriority w:val="34"/>
    <w:qFormat/>
    <w:rsid w:val="00C773E8"/>
    <w:pPr>
      <w:ind w:left="720"/>
      <w:contextualSpacing/>
    </w:pPr>
  </w:style>
  <w:style w:type="table" w:styleId="a5">
    <w:name w:val="Table Grid"/>
    <w:basedOn w:val="a1"/>
    <w:uiPriority w:val="39"/>
    <w:rsid w:val="008E4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31D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1D11"/>
    <w:rPr>
      <w:rFonts w:ascii="Segoe UI" w:hAnsi="Segoe UI" w:cs="Segoe UI"/>
      <w:color w:val="000000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F852E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852E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852E1"/>
    <w:rPr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852E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852E1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892</Words>
  <Characters>5090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Cafedra</dc:creator>
  <cp:lastModifiedBy>Viktor</cp:lastModifiedBy>
  <cp:revision>4</cp:revision>
  <cp:lastPrinted>2024-12-27T07:39:00Z</cp:lastPrinted>
  <dcterms:created xsi:type="dcterms:W3CDTF">2025-01-27T10:33:00Z</dcterms:created>
  <dcterms:modified xsi:type="dcterms:W3CDTF">2025-01-27T15:36:00Z</dcterms:modified>
</cp:coreProperties>
</file>