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60" w:rsidRPr="00400860" w:rsidRDefault="00400860" w:rsidP="004008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860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:rsidR="00400860" w:rsidRPr="00400860" w:rsidRDefault="00400860" w:rsidP="004008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860">
        <w:rPr>
          <w:rFonts w:ascii="Times New Roman" w:hAnsi="Times New Roman" w:cs="Times New Roman"/>
          <w:b/>
          <w:bCs/>
          <w:sz w:val="28"/>
          <w:szCs w:val="28"/>
        </w:rPr>
        <w:t>ВІДОКРЕМЛЕНИЙ СТРУКТУРНИЙ ПІДРОЗДІЛ</w:t>
      </w:r>
      <w:r w:rsidRPr="00400860">
        <w:rPr>
          <w:rFonts w:ascii="Times New Roman" w:hAnsi="Times New Roman" w:cs="Times New Roman"/>
          <w:b/>
          <w:bCs/>
          <w:sz w:val="28"/>
          <w:szCs w:val="28"/>
        </w:rPr>
        <w:br/>
        <w:t>«ЗАПОРІЗЬКИЙ ФАХОВИЙ КОЛЕДЖ КОМП’ЮТЕРНИХ ТЕХНОЛОГІЙ</w:t>
      </w:r>
    </w:p>
    <w:p w:rsidR="00400860" w:rsidRPr="00400860" w:rsidRDefault="00400860" w:rsidP="004008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860">
        <w:rPr>
          <w:rFonts w:ascii="Times New Roman" w:hAnsi="Times New Roman" w:cs="Times New Roman"/>
          <w:b/>
          <w:bCs/>
          <w:sz w:val="28"/>
          <w:szCs w:val="28"/>
        </w:rPr>
        <w:t>НАЦІОНАЛЬНОГО УНІВЕРСИТЕТУ «ЗАПОРІЗЬКА ПОЛІТЕХНІКА»</w:t>
      </w:r>
    </w:p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60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  <w:bookmarkEnd w:id="0"/>
    </w:p>
    <w:p w:rsidR="00400860" w:rsidRPr="00400860" w:rsidRDefault="00400860" w:rsidP="00400860">
      <w:pPr>
        <w:jc w:val="center"/>
        <w:rPr>
          <w:rFonts w:ascii="Times New Roman" w:hAnsi="Times New Roman"/>
          <w:b/>
          <w:sz w:val="26"/>
          <w:szCs w:val="26"/>
        </w:rPr>
      </w:pPr>
      <w:r w:rsidRPr="00400860">
        <w:rPr>
          <w:rFonts w:ascii="Times New Roman" w:hAnsi="Times New Roman"/>
          <w:b/>
          <w:sz w:val="26"/>
          <w:szCs w:val="26"/>
        </w:rPr>
        <w:t>освітньо-професійного ступеня фаховий молодший бакалавр</w:t>
      </w:r>
    </w:p>
    <w:p w:rsidR="00400860" w:rsidRPr="00400860" w:rsidRDefault="00400860" w:rsidP="004008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860" w:rsidRPr="00400860" w:rsidRDefault="00400860" w:rsidP="00400860">
      <w:pPr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400860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«Автоматизація та комп</w:t>
      </w:r>
      <w:r w:rsidRPr="00400860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bidi="ar-SA"/>
        </w:rPr>
        <w:t>’</w:t>
      </w:r>
      <w:r w:rsidRPr="00400860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ютерно-інтегровані технології»</w:t>
      </w:r>
    </w:p>
    <w:p w:rsidR="00400860" w:rsidRPr="00400860" w:rsidRDefault="00400860" w:rsidP="0040086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00860" w:rsidRPr="00400860" w:rsidRDefault="00400860" w:rsidP="0040086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00860" w:rsidRPr="00400860" w:rsidRDefault="00400860" w:rsidP="00400860">
      <w:pPr>
        <w:widowControl/>
        <w:spacing w:line="276" w:lineRule="auto"/>
        <w:ind w:firstLine="8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008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за спеціальністю</w:t>
      </w:r>
      <w:r w:rsidRPr="004008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40086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151 «Автоматизація та комп</w:t>
      </w:r>
      <w:r w:rsidRPr="00400860">
        <w:rPr>
          <w:rFonts w:ascii="Times New Roman" w:eastAsia="Calibri" w:hAnsi="Times New Roman" w:cs="Times New Roman"/>
          <w:i/>
          <w:color w:val="auto"/>
          <w:sz w:val="28"/>
          <w:szCs w:val="28"/>
          <w:lang w:val="ru-RU" w:eastAsia="en-US" w:bidi="ar-SA"/>
        </w:rPr>
        <w:t>’</w:t>
      </w:r>
      <w:r w:rsidRPr="0040086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ютерно-інтегровані технології»</w:t>
      </w:r>
    </w:p>
    <w:p w:rsidR="00400860" w:rsidRPr="00400860" w:rsidRDefault="00400860" w:rsidP="00400860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008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галузі знань</w:t>
      </w:r>
      <w:r w:rsidRPr="004008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40086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15 «Автоматизація та приладобудування»</w:t>
      </w:r>
    </w:p>
    <w:p w:rsidR="00400860" w:rsidRPr="00400860" w:rsidRDefault="00400860" w:rsidP="00400860">
      <w:pPr>
        <w:widowControl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</w:pPr>
      <w:r w:rsidRPr="0040086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освітня кваліфікація:</w:t>
      </w:r>
      <w:r w:rsidRPr="004008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400860"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  <w:t>фаховий молодший бакалавр</w:t>
      </w:r>
    </w:p>
    <w:p w:rsidR="00400860" w:rsidRPr="00400860" w:rsidRDefault="00400860" w:rsidP="00400860">
      <w:pPr>
        <w:widowControl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</w:pPr>
      <w:r w:rsidRPr="00400860">
        <w:rPr>
          <w:rFonts w:ascii="Times New Roman" w:eastAsia="Calibri" w:hAnsi="Times New Roman" w:cs="Times New Roman"/>
          <w:i/>
          <w:sz w:val="28"/>
          <w:szCs w:val="28"/>
          <w:lang w:eastAsia="en-US" w:bidi="ar-SA"/>
        </w:rPr>
        <w:t xml:space="preserve">з </w:t>
      </w:r>
      <w:r w:rsidRPr="00400860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автоматизації та комп’ютерно-інтегрованих технологій</w:t>
      </w:r>
    </w:p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00860" w:rsidRPr="00400860" w:rsidRDefault="00400860" w:rsidP="004008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00860" w:rsidRPr="00400860" w:rsidRDefault="00400860" w:rsidP="00400860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400860" w:rsidRPr="00400860" w:rsidTr="00820796">
        <w:tc>
          <w:tcPr>
            <w:tcW w:w="4944" w:type="dxa"/>
            <w:hideMark/>
          </w:tcPr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РОЗГЛЯНУТО ТА СХВАЛЕНО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Педагогічною радою Відокремленого структурного підрозділу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«Запорізький фаховий коледж комп’ютерних технологій Національного університету 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«Запорізька політехніка»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педагогічної ради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 Ольга </w:t>
            </w:r>
            <w:r w:rsidRPr="00400860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Баршай</w:t>
            </w:r>
          </w:p>
        </w:tc>
        <w:tc>
          <w:tcPr>
            <w:tcW w:w="4945" w:type="dxa"/>
            <w:hideMark/>
          </w:tcPr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b/>
                <w:caps/>
                <w:color w:val="auto"/>
                <w:sz w:val="28"/>
                <w:szCs w:val="28"/>
                <w:lang w:eastAsia="en-US" w:bidi="ar-SA"/>
              </w:rPr>
              <w:t>Затверджено</w:t>
            </w:r>
          </w:p>
          <w:p w:rsidR="00400860" w:rsidRPr="00400860" w:rsidRDefault="00400860" w:rsidP="00400860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Вченою радою Національного університету «Запорізька політехніка»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(протокол № ___ від ___ _____ 2021 р.)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Голова вченої ради</w:t>
            </w:r>
          </w:p>
          <w:p w:rsidR="00400860" w:rsidRPr="00400860" w:rsidRDefault="00400860" w:rsidP="00400860">
            <w:pP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 w:bidi="ar-SA"/>
              </w:rPr>
              <w:t>____________</w:t>
            </w:r>
            <w:r w:rsidRPr="0040086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Володимир </w:t>
            </w:r>
            <w:r w:rsidRPr="00400860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en-US" w:bidi="ar-SA"/>
              </w:rPr>
              <w:t>Бахрушин</w:t>
            </w:r>
          </w:p>
          <w:p w:rsidR="00400860" w:rsidRPr="00400860" w:rsidRDefault="00400860" w:rsidP="0040086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400860" w:rsidRPr="00400860" w:rsidRDefault="00400860" w:rsidP="0040086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  <w:p w:rsidR="00400860" w:rsidRPr="00400860" w:rsidRDefault="00400860" w:rsidP="00400860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В.о. ректора Національного університету «Запорізька політехніка»</w:t>
            </w:r>
          </w:p>
          <w:p w:rsidR="00400860" w:rsidRPr="00400860" w:rsidRDefault="00400860" w:rsidP="00400860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0086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 Сергій </w:t>
            </w:r>
            <w:r w:rsidRPr="00400860">
              <w:rPr>
                <w:rFonts w:ascii="Times New Roman" w:eastAsia="Calibri" w:hAnsi="Times New Roman" w:cs="Times New Roman"/>
                <w:caps/>
                <w:color w:val="auto"/>
                <w:sz w:val="28"/>
                <w:szCs w:val="28"/>
                <w:lang w:eastAsia="en-US" w:bidi="ar-SA"/>
              </w:rPr>
              <w:t>Яримбаш</w:t>
            </w:r>
          </w:p>
          <w:p w:rsidR="00400860" w:rsidRPr="00400860" w:rsidRDefault="00400860" w:rsidP="00400860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400860" w:rsidRPr="00400860" w:rsidRDefault="00400860" w:rsidP="00400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860" w:rsidRPr="00400860" w:rsidRDefault="00400860" w:rsidP="00400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860">
        <w:rPr>
          <w:rFonts w:ascii="Times New Roman" w:hAnsi="Times New Roman" w:cs="Times New Roman"/>
          <w:sz w:val="28"/>
          <w:szCs w:val="28"/>
        </w:rPr>
        <w:t xml:space="preserve">Запоріжжя </w:t>
      </w:r>
    </w:p>
    <w:p w:rsidR="00400860" w:rsidRPr="00400860" w:rsidRDefault="00400860" w:rsidP="00400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860">
        <w:rPr>
          <w:rFonts w:ascii="Times New Roman" w:hAnsi="Times New Roman" w:cs="Times New Roman"/>
          <w:sz w:val="28"/>
          <w:szCs w:val="28"/>
        </w:rPr>
        <w:t>20</w:t>
      </w:r>
      <w:bookmarkEnd w:id="1"/>
      <w:r w:rsidRPr="00400860">
        <w:rPr>
          <w:rFonts w:ascii="Times New Roman" w:hAnsi="Times New Roman" w:cs="Times New Roman"/>
          <w:sz w:val="28"/>
          <w:szCs w:val="28"/>
        </w:rPr>
        <w:t>21</w:t>
      </w:r>
    </w:p>
    <w:p w:rsidR="00130873" w:rsidRPr="00EC082E" w:rsidRDefault="00130873" w:rsidP="006F5248">
      <w:pPr>
        <w:jc w:val="both"/>
        <w:rPr>
          <w:sz w:val="2"/>
          <w:szCs w:val="2"/>
        </w:rPr>
        <w:sectPr w:rsidR="00130873" w:rsidRPr="00EC082E" w:rsidSect="009635F0">
          <w:pgSz w:w="12147" w:h="16935"/>
          <w:pgMar w:top="1134" w:right="567" w:bottom="1134" w:left="1701" w:header="0" w:footer="6" w:gutter="0"/>
          <w:cols w:space="720"/>
          <w:noEndnote/>
          <w:docGrid w:linePitch="360"/>
        </w:sectPr>
      </w:pPr>
      <w:bookmarkStart w:id="2" w:name="_GoBack"/>
      <w:bookmarkEnd w:id="2"/>
    </w:p>
    <w:p w:rsidR="00FE1DB2" w:rsidRPr="00EC082E" w:rsidRDefault="003B3299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spacing w:val="0"/>
        </w:rPr>
      </w:pPr>
      <w:r w:rsidRPr="00EC082E">
        <w:rPr>
          <w:rStyle w:val="21pt"/>
          <w:b/>
          <w:spacing w:val="0"/>
        </w:rPr>
        <w:lastRenderedPageBreak/>
        <w:t>ПЕРЕДМОВА</w:t>
      </w:r>
    </w:p>
    <w:p w:rsidR="000A6783" w:rsidRPr="00EC082E" w:rsidRDefault="000A6783" w:rsidP="00B7241A">
      <w:pPr>
        <w:pStyle w:val="210"/>
        <w:shd w:val="clear" w:color="auto" w:fill="auto"/>
        <w:tabs>
          <w:tab w:val="left" w:pos="2067"/>
        </w:tabs>
        <w:spacing w:before="0" w:after="0" w:line="360" w:lineRule="auto"/>
        <w:ind w:firstLine="0"/>
        <w:jc w:val="center"/>
        <w:rPr>
          <w:rStyle w:val="21pt"/>
          <w:b/>
          <w:spacing w:val="0"/>
        </w:rPr>
      </w:pPr>
    </w:p>
    <w:p w:rsidR="003B3299" w:rsidRPr="00EC082E" w:rsidRDefault="000B66C0" w:rsidP="00CC51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2E">
        <w:rPr>
          <w:rFonts w:ascii="Times New Roman" w:hAnsi="Times New Roman" w:cs="Times New Roman"/>
          <w:b/>
          <w:sz w:val="28"/>
          <w:szCs w:val="28"/>
        </w:rPr>
        <w:t>Освітньо-професійна</w:t>
      </w:r>
      <w:r w:rsidR="003B3299" w:rsidRPr="00EC082E">
        <w:rPr>
          <w:rFonts w:ascii="Times New Roman" w:hAnsi="Times New Roman" w:cs="Times New Roman"/>
          <w:b/>
          <w:sz w:val="28"/>
          <w:szCs w:val="28"/>
        </w:rPr>
        <w:t xml:space="preserve"> програма</w:t>
      </w:r>
      <w:r w:rsidR="003B3299" w:rsidRPr="00EC082E">
        <w:rPr>
          <w:rFonts w:ascii="Times New Roman" w:hAnsi="Times New Roman" w:cs="Times New Roman"/>
          <w:sz w:val="28"/>
          <w:szCs w:val="28"/>
        </w:rPr>
        <w:t xml:space="preserve"> для підготовки здобувачів </w:t>
      </w:r>
      <w:r w:rsidR="00923F2E" w:rsidRPr="00EC082E">
        <w:rPr>
          <w:rFonts w:ascii="Times New Roman" w:hAnsi="Times New Roman" w:cs="Times New Roman"/>
          <w:sz w:val="28"/>
          <w:szCs w:val="28"/>
        </w:rPr>
        <w:t>фахової передвищої освіти</w:t>
      </w:r>
      <w:r w:rsidR="003B3299" w:rsidRPr="00EC082E">
        <w:rPr>
          <w:rFonts w:ascii="Times New Roman" w:hAnsi="Times New Roman" w:cs="Times New Roman"/>
          <w:sz w:val="28"/>
          <w:szCs w:val="28"/>
        </w:rPr>
        <w:t xml:space="preserve"> за спеціальністю </w:t>
      </w:r>
      <w:r w:rsidR="00563468" w:rsidRPr="00EC082E">
        <w:rPr>
          <w:rFonts w:ascii="Times New Roman" w:hAnsi="Times New Roman" w:cs="Times New Roman"/>
          <w:sz w:val="28"/>
          <w:szCs w:val="28"/>
        </w:rPr>
        <w:t xml:space="preserve">151 </w:t>
      </w:r>
      <w:r w:rsidR="003B3299" w:rsidRPr="00EC082E">
        <w:rPr>
          <w:rFonts w:ascii="Times New Roman" w:hAnsi="Times New Roman" w:cs="Times New Roman"/>
          <w:sz w:val="28"/>
          <w:szCs w:val="28"/>
        </w:rPr>
        <w:t>«</w:t>
      </w:r>
      <w:r w:rsidR="00CC510C" w:rsidRPr="00EC082E">
        <w:rPr>
          <w:rFonts w:ascii="Times New Roman" w:hAnsi="Times New Roman" w:cs="Times New Roman"/>
          <w:bCs/>
          <w:sz w:val="28"/>
          <w:szCs w:val="28"/>
        </w:rPr>
        <w:t>Автоматизація та комп’ютерно-інтегровані технології</w:t>
      </w:r>
      <w:r w:rsidR="003B3299" w:rsidRPr="00EC082E">
        <w:rPr>
          <w:rFonts w:ascii="Times New Roman" w:hAnsi="Times New Roman" w:cs="Times New Roman"/>
          <w:sz w:val="28"/>
          <w:szCs w:val="28"/>
        </w:rPr>
        <w:t xml:space="preserve">» містить обсяг кредитів ЄКТС, необхідний для здобуття </w:t>
      </w:r>
      <w:r w:rsidR="00923F2E" w:rsidRPr="00EC082E">
        <w:rPr>
          <w:rFonts w:ascii="Times New Roman" w:hAnsi="Times New Roman" w:cs="Times New Roman"/>
          <w:sz w:val="28"/>
          <w:szCs w:val="28"/>
        </w:rPr>
        <w:t>фахової передвищої</w:t>
      </w:r>
      <w:r w:rsidR="003B3299" w:rsidRPr="00EC082E">
        <w:rPr>
          <w:rFonts w:ascii="Times New Roman" w:hAnsi="Times New Roman" w:cs="Times New Roman"/>
          <w:sz w:val="28"/>
          <w:szCs w:val="28"/>
        </w:rPr>
        <w:t xml:space="preserve"> освіти; перелік компетентностей випускника; нормативний зміст підготовки здобувачів </w:t>
      </w:r>
      <w:r w:rsidR="00923F2E" w:rsidRPr="00EC082E">
        <w:rPr>
          <w:rFonts w:ascii="Times New Roman" w:hAnsi="Times New Roman" w:cs="Times New Roman"/>
          <w:sz w:val="28"/>
          <w:szCs w:val="28"/>
        </w:rPr>
        <w:t>фахової перед</w:t>
      </w:r>
      <w:r w:rsidR="003B3299" w:rsidRPr="00EC082E">
        <w:rPr>
          <w:rFonts w:ascii="Times New Roman" w:hAnsi="Times New Roman" w:cs="Times New Roman"/>
          <w:sz w:val="28"/>
          <w:szCs w:val="28"/>
        </w:rPr>
        <w:t xml:space="preserve">вищої освіти, сформульований у термінах результатів навчання; форми атестації здобувачів </w:t>
      </w:r>
      <w:r w:rsidR="00923F2E" w:rsidRPr="00EC082E">
        <w:rPr>
          <w:rFonts w:ascii="Times New Roman" w:hAnsi="Times New Roman" w:cs="Times New Roman"/>
          <w:sz w:val="28"/>
          <w:szCs w:val="28"/>
        </w:rPr>
        <w:t>фахової перед</w:t>
      </w:r>
      <w:r w:rsidR="003B3299" w:rsidRPr="00EC082E">
        <w:rPr>
          <w:rFonts w:ascii="Times New Roman" w:hAnsi="Times New Roman" w:cs="Times New Roman"/>
          <w:sz w:val="28"/>
          <w:szCs w:val="28"/>
        </w:rPr>
        <w:t xml:space="preserve">вищої освіти; вимоги до наявності системи внутрішнього забезпечення якості </w:t>
      </w:r>
      <w:r w:rsidR="00923F2E" w:rsidRPr="00EC082E">
        <w:rPr>
          <w:rFonts w:ascii="Times New Roman" w:hAnsi="Times New Roman" w:cs="Times New Roman"/>
          <w:sz w:val="28"/>
          <w:szCs w:val="28"/>
        </w:rPr>
        <w:t>фахової передвищої</w:t>
      </w:r>
      <w:r w:rsidR="003B3299" w:rsidRPr="00EC082E">
        <w:rPr>
          <w:rFonts w:ascii="Times New Roman" w:hAnsi="Times New Roman" w:cs="Times New Roman"/>
          <w:sz w:val="28"/>
          <w:szCs w:val="28"/>
        </w:rPr>
        <w:t xml:space="preserve"> освіти.</w:t>
      </w:r>
    </w:p>
    <w:p w:rsidR="003B3299" w:rsidRPr="00EC082E" w:rsidRDefault="003B3299" w:rsidP="008C74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2E">
        <w:rPr>
          <w:rFonts w:ascii="Times New Roman" w:hAnsi="Times New Roman" w:cs="Times New Roman"/>
          <w:b/>
          <w:sz w:val="28"/>
          <w:szCs w:val="28"/>
        </w:rPr>
        <w:t xml:space="preserve">Розроблено </w:t>
      </w:r>
      <w:r w:rsidRPr="00EC082E">
        <w:rPr>
          <w:rFonts w:ascii="Times New Roman" w:hAnsi="Times New Roman" w:cs="Times New Roman"/>
          <w:sz w:val="28"/>
          <w:szCs w:val="28"/>
        </w:rPr>
        <w:t>про</w:t>
      </w:r>
      <w:r w:rsidR="00EF259B" w:rsidRPr="00EC082E">
        <w:rPr>
          <w:rFonts w:ascii="Times New Roman" w:hAnsi="Times New Roman" w:cs="Times New Roman"/>
          <w:sz w:val="28"/>
          <w:szCs w:val="28"/>
        </w:rPr>
        <w:t>є</w:t>
      </w:r>
      <w:r w:rsidRPr="00EC082E">
        <w:rPr>
          <w:rFonts w:ascii="Times New Roman" w:hAnsi="Times New Roman" w:cs="Times New Roman"/>
          <w:sz w:val="28"/>
          <w:szCs w:val="28"/>
        </w:rPr>
        <w:t xml:space="preserve">ктною групою </w:t>
      </w:r>
      <w:r w:rsidR="00C62805">
        <w:rPr>
          <w:rFonts w:ascii="Times New Roman" w:hAnsi="Times New Roman" w:cs="Times New Roman"/>
          <w:sz w:val="28"/>
          <w:szCs w:val="28"/>
        </w:rPr>
        <w:t xml:space="preserve">Відокремленого структурного підрозділу </w:t>
      </w:r>
      <w:r w:rsidR="000A6783" w:rsidRPr="00EC082E">
        <w:rPr>
          <w:rFonts w:ascii="Times New Roman" w:hAnsi="Times New Roman" w:cs="Times New Roman"/>
          <w:sz w:val="28"/>
          <w:szCs w:val="28"/>
        </w:rPr>
        <w:t>«</w:t>
      </w:r>
      <w:r w:rsidRPr="00EC082E">
        <w:rPr>
          <w:rFonts w:ascii="Times New Roman" w:hAnsi="Times New Roman" w:cs="Times New Roman"/>
          <w:sz w:val="28"/>
          <w:szCs w:val="28"/>
        </w:rPr>
        <w:t>Запорізьк</w:t>
      </w:r>
      <w:r w:rsidR="000A6783" w:rsidRPr="00EC082E">
        <w:rPr>
          <w:rFonts w:ascii="Times New Roman" w:hAnsi="Times New Roman" w:cs="Times New Roman"/>
          <w:sz w:val="28"/>
          <w:szCs w:val="28"/>
        </w:rPr>
        <w:t>ий</w:t>
      </w:r>
      <w:r w:rsidRPr="00EC082E">
        <w:rPr>
          <w:rFonts w:ascii="Times New Roman" w:hAnsi="Times New Roman" w:cs="Times New Roman"/>
          <w:sz w:val="28"/>
          <w:szCs w:val="28"/>
        </w:rPr>
        <w:t xml:space="preserve"> </w:t>
      </w:r>
      <w:r w:rsidR="00923F2E" w:rsidRPr="00EC082E">
        <w:rPr>
          <w:rFonts w:ascii="Times New Roman" w:hAnsi="Times New Roman" w:cs="Times New Roman"/>
          <w:sz w:val="28"/>
          <w:szCs w:val="28"/>
        </w:rPr>
        <w:t>фахов</w:t>
      </w:r>
      <w:r w:rsidR="000A6783" w:rsidRPr="00EC082E">
        <w:rPr>
          <w:rFonts w:ascii="Times New Roman" w:hAnsi="Times New Roman" w:cs="Times New Roman"/>
          <w:sz w:val="28"/>
          <w:szCs w:val="28"/>
        </w:rPr>
        <w:t>ий</w:t>
      </w:r>
      <w:r w:rsidR="00923F2E" w:rsidRPr="00EC082E">
        <w:rPr>
          <w:rFonts w:ascii="Times New Roman" w:hAnsi="Times New Roman" w:cs="Times New Roman"/>
          <w:sz w:val="28"/>
          <w:szCs w:val="28"/>
        </w:rPr>
        <w:t xml:space="preserve"> коледж комп’ютерних технологій</w:t>
      </w:r>
      <w:r w:rsidRPr="00EC082E">
        <w:rPr>
          <w:rFonts w:ascii="Times New Roman" w:hAnsi="Times New Roman" w:cs="Times New Roman"/>
          <w:sz w:val="28"/>
          <w:szCs w:val="28"/>
        </w:rPr>
        <w:t xml:space="preserve"> </w:t>
      </w:r>
      <w:r w:rsidR="00923F2E" w:rsidRPr="00EC082E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r w:rsidRPr="00EC082E">
        <w:rPr>
          <w:rFonts w:ascii="Times New Roman" w:hAnsi="Times New Roman" w:cs="Times New Roman"/>
          <w:sz w:val="28"/>
          <w:szCs w:val="28"/>
        </w:rPr>
        <w:t>університету</w:t>
      </w:r>
      <w:r w:rsidR="00923F2E" w:rsidRPr="00EC082E">
        <w:rPr>
          <w:rFonts w:ascii="Times New Roman" w:hAnsi="Times New Roman" w:cs="Times New Roman"/>
          <w:sz w:val="28"/>
          <w:szCs w:val="28"/>
        </w:rPr>
        <w:t xml:space="preserve"> «Запорізька політехніка»</w:t>
      </w:r>
      <w:r w:rsidRPr="00EC082E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:rsidR="000A6783" w:rsidRPr="00EC082E" w:rsidRDefault="000A6783" w:rsidP="008C74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2E">
        <w:rPr>
          <w:rFonts w:ascii="Times New Roman" w:hAnsi="Times New Roman" w:cs="Times New Roman"/>
          <w:b/>
          <w:sz w:val="28"/>
          <w:szCs w:val="28"/>
        </w:rPr>
        <w:t>Боровик Юлія Анатоліївна</w:t>
      </w:r>
      <w:bookmarkStart w:id="3" w:name="_Hlk75522895"/>
      <w:r w:rsidRPr="00EC082E">
        <w:rPr>
          <w:rFonts w:ascii="Times New Roman" w:hAnsi="Times New Roman" w:cs="Times New Roman"/>
          <w:sz w:val="28"/>
          <w:szCs w:val="28"/>
        </w:rPr>
        <w:t>, спеціаліст вищої категорії, викладач-методист циклової комісії галузі знань «</w:t>
      </w:r>
      <w:bookmarkStart w:id="4" w:name="_Hlk76116050"/>
      <w:r w:rsidRPr="00EC082E">
        <w:rPr>
          <w:rFonts w:ascii="Times New Roman" w:hAnsi="Times New Roman" w:cs="Times New Roman"/>
          <w:sz w:val="28"/>
          <w:szCs w:val="28"/>
        </w:rPr>
        <w:t>Автоматизація та приладобудування</w:t>
      </w:r>
      <w:bookmarkEnd w:id="4"/>
      <w:r w:rsidRPr="00EC082E">
        <w:rPr>
          <w:rFonts w:ascii="Times New Roman" w:hAnsi="Times New Roman" w:cs="Times New Roman"/>
          <w:sz w:val="28"/>
          <w:szCs w:val="28"/>
        </w:rPr>
        <w:t xml:space="preserve">» </w:t>
      </w:r>
      <w:r w:rsidR="00C62805" w:rsidRPr="00C62805">
        <w:rPr>
          <w:rFonts w:ascii="Times New Roman" w:hAnsi="Times New Roman" w:cs="Times New Roman"/>
          <w:sz w:val="28"/>
          <w:szCs w:val="28"/>
        </w:rPr>
        <w:t xml:space="preserve">Відокремленого структурного підрозділу </w:t>
      </w:r>
      <w:r w:rsidRPr="00EC082E">
        <w:rPr>
          <w:rFonts w:ascii="Times New Roman" w:hAnsi="Times New Roman" w:cs="Times New Roman"/>
          <w:sz w:val="28"/>
          <w:szCs w:val="28"/>
        </w:rPr>
        <w:t>«Запорізький фаховий коледж комп’ютерних технологій Національного університету «Запорізька політехніка» – голова проєктної групи</w:t>
      </w:r>
      <w:r w:rsidR="00951A60" w:rsidRPr="00EC082E">
        <w:rPr>
          <w:rFonts w:ascii="Times New Roman" w:hAnsi="Times New Roman" w:cs="Times New Roman"/>
          <w:sz w:val="28"/>
          <w:szCs w:val="28"/>
        </w:rPr>
        <w:t xml:space="preserve"> (гарант</w:t>
      </w:r>
      <w:r w:rsidR="00C62805">
        <w:rPr>
          <w:rFonts w:ascii="Times New Roman" w:hAnsi="Times New Roman" w:cs="Times New Roman"/>
          <w:sz w:val="28"/>
          <w:szCs w:val="28"/>
        </w:rPr>
        <w:t xml:space="preserve"> освітньо-професійної програми</w:t>
      </w:r>
      <w:r w:rsidR="00951A60" w:rsidRPr="00EC082E">
        <w:rPr>
          <w:rFonts w:ascii="Times New Roman" w:hAnsi="Times New Roman" w:cs="Times New Roman"/>
          <w:sz w:val="28"/>
          <w:szCs w:val="28"/>
        </w:rPr>
        <w:t>)</w:t>
      </w:r>
      <w:r w:rsidRPr="00EC082E">
        <w:rPr>
          <w:rFonts w:ascii="Times New Roman" w:hAnsi="Times New Roman" w:cs="Times New Roman"/>
          <w:sz w:val="28"/>
          <w:szCs w:val="28"/>
        </w:rPr>
        <w:t>;</w:t>
      </w:r>
    </w:p>
    <w:bookmarkEnd w:id="3"/>
    <w:p w:rsidR="000A6783" w:rsidRPr="00EC082E" w:rsidRDefault="000A6783" w:rsidP="008C74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2E">
        <w:rPr>
          <w:rFonts w:ascii="Times New Roman" w:hAnsi="Times New Roman" w:cs="Times New Roman"/>
          <w:b/>
          <w:sz w:val="28"/>
          <w:szCs w:val="28"/>
        </w:rPr>
        <w:t>Винокурова Ірина Володимирівна</w:t>
      </w:r>
      <w:r w:rsidRPr="00EC082E">
        <w:rPr>
          <w:rFonts w:ascii="Times New Roman" w:hAnsi="Times New Roman" w:cs="Times New Roman"/>
          <w:sz w:val="28"/>
          <w:szCs w:val="28"/>
        </w:rPr>
        <w:t>, спеціаліст вищої категорії, викладач-методист циклової комісії галузі знань «</w:t>
      </w:r>
      <w:r w:rsidR="00563468" w:rsidRPr="00EC082E">
        <w:rPr>
          <w:rFonts w:ascii="Times New Roman" w:hAnsi="Times New Roman" w:cs="Times New Roman"/>
          <w:sz w:val="28"/>
          <w:szCs w:val="28"/>
        </w:rPr>
        <w:t>Автоматизація та приладобудування</w:t>
      </w:r>
      <w:r w:rsidRPr="00EC082E">
        <w:rPr>
          <w:rFonts w:ascii="Times New Roman" w:hAnsi="Times New Roman" w:cs="Times New Roman"/>
          <w:sz w:val="28"/>
          <w:szCs w:val="28"/>
        </w:rPr>
        <w:t xml:space="preserve">», заступник директора з навчально-виробничої роботи </w:t>
      </w:r>
      <w:bookmarkStart w:id="5" w:name="_Hlk75522731"/>
      <w:r w:rsidR="00C62805" w:rsidRPr="00C62805">
        <w:rPr>
          <w:rFonts w:ascii="Times New Roman" w:hAnsi="Times New Roman" w:cs="Times New Roman"/>
          <w:sz w:val="28"/>
          <w:szCs w:val="28"/>
        </w:rPr>
        <w:t xml:space="preserve">Відокремленого структурного підрозділу </w:t>
      </w:r>
      <w:r w:rsidRPr="00EC082E">
        <w:rPr>
          <w:rFonts w:ascii="Times New Roman" w:hAnsi="Times New Roman" w:cs="Times New Roman"/>
          <w:sz w:val="28"/>
          <w:szCs w:val="28"/>
        </w:rPr>
        <w:t xml:space="preserve">«Запорізький фаховий коледж комп’ютерних технологій Національного університету «Запорізька політехніка» </w:t>
      </w:r>
      <w:bookmarkEnd w:id="5"/>
      <w:r w:rsidRPr="00EC082E">
        <w:rPr>
          <w:rFonts w:ascii="Times New Roman" w:hAnsi="Times New Roman" w:cs="Times New Roman"/>
          <w:sz w:val="28"/>
          <w:szCs w:val="28"/>
        </w:rPr>
        <w:t>– член проєктної групи;</w:t>
      </w:r>
    </w:p>
    <w:p w:rsidR="000A6783" w:rsidRPr="00EC082E" w:rsidRDefault="000A6783" w:rsidP="008C74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2E">
        <w:rPr>
          <w:rFonts w:ascii="Times New Roman" w:hAnsi="Times New Roman" w:cs="Times New Roman"/>
          <w:b/>
          <w:sz w:val="28"/>
          <w:szCs w:val="28"/>
        </w:rPr>
        <w:t>Бобко Світлана Володимирівна</w:t>
      </w:r>
      <w:r w:rsidRPr="00EC082E">
        <w:rPr>
          <w:rFonts w:ascii="Times New Roman" w:hAnsi="Times New Roman" w:cs="Times New Roman"/>
          <w:sz w:val="28"/>
          <w:szCs w:val="28"/>
        </w:rPr>
        <w:t>, спеціаліст вищої категорії, старший викладач циклової комісії галузі знань «</w:t>
      </w:r>
      <w:r w:rsidR="00563468" w:rsidRPr="00EC082E">
        <w:rPr>
          <w:rFonts w:ascii="Times New Roman" w:hAnsi="Times New Roman" w:cs="Times New Roman"/>
          <w:sz w:val="28"/>
          <w:szCs w:val="28"/>
        </w:rPr>
        <w:t>Автоматизація та приладобудування</w:t>
      </w:r>
      <w:r w:rsidRPr="00EC082E">
        <w:rPr>
          <w:rFonts w:ascii="Times New Roman" w:hAnsi="Times New Roman" w:cs="Times New Roman"/>
          <w:sz w:val="28"/>
          <w:szCs w:val="28"/>
        </w:rPr>
        <w:t xml:space="preserve">» </w:t>
      </w:r>
      <w:r w:rsidR="00C62805" w:rsidRPr="00C62805">
        <w:rPr>
          <w:rFonts w:ascii="Times New Roman" w:hAnsi="Times New Roman" w:cs="Times New Roman"/>
          <w:sz w:val="28"/>
          <w:szCs w:val="28"/>
        </w:rPr>
        <w:t xml:space="preserve">Відокремленого структурного підрозділу </w:t>
      </w:r>
      <w:r w:rsidRPr="00EC082E">
        <w:rPr>
          <w:rFonts w:ascii="Times New Roman" w:hAnsi="Times New Roman" w:cs="Times New Roman"/>
          <w:sz w:val="28"/>
          <w:szCs w:val="28"/>
        </w:rPr>
        <w:t xml:space="preserve">«Запорізький фаховий коледж комп’ютерних технологій Національного університету «Запорізька політехніка» </w:t>
      </w:r>
      <w:r w:rsidRPr="00EC082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C082E">
        <w:rPr>
          <w:rFonts w:ascii="Times New Roman" w:hAnsi="Times New Roman" w:cs="Times New Roman"/>
          <w:sz w:val="28"/>
          <w:szCs w:val="28"/>
        </w:rPr>
        <w:t>член проєктної групи.</w:t>
      </w:r>
    </w:p>
    <w:p w:rsidR="00411EC5" w:rsidRPr="00EC082E" w:rsidRDefault="00411EC5" w:rsidP="00B7241A">
      <w:pPr>
        <w:pStyle w:val="40"/>
        <w:shd w:val="clear" w:color="auto" w:fill="auto"/>
        <w:spacing w:after="233" w:line="360" w:lineRule="auto"/>
        <w:ind w:firstLine="709"/>
      </w:pPr>
    </w:p>
    <w:p w:rsidR="003B3299" w:rsidRPr="00EC082E" w:rsidRDefault="003B3299">
      <w:pPr>
        <w:rPr>
          <w:rStyle w:val="21pt"/>
          <w:rFonts w:eastAsia="Tahoma"/>
          <w:spacing w:val="0"/>
        </w:rPr>
      </w:pPr>
    </w:p>
    <w:p w:rsidR="00411EC5" w:rsidRPr="00EC082E" w:rsidRDefault="00411EC5" w:rsidP="004140FE">
      <w:pPr>
        <w:pStyle w:val="a5"/>
        <w:numPr>
          <w:ilvl w:val="0"/>
          <w:numId w:val="2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bookmark2"/>
      <w:r w:rsidRPr="00EC082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ПРОФІЛЬ ОСВІТНЬО-ПРОФЕСІЙНОЇ ПРОГРАМИ</w:t>
      </w:r>
    </w:p>
    <w:p w:rsidR="00CC510C" w:rsidRPr="00EC082E" w:rsidRDefault="00CF7763" w:rsidP="00CC510C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082E">
        <w:rPr>
          <w:rFonts w:ascii="Times New Roman" w:hAnsi="Times New Roman" w:cs="Times New Roman"/>
          <w:b/>
          <w:sz w:val="28"/>
          <w:szCs w:val="28"/>
          <w:lang w:val="uk-UA"/>
        </w:rPr>
        <w:t>ФАХО</w:t>
      </w:r>
      <w:r w:rsidR="00CC510C" w:rsidRPr="00EC082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EC082E">
        <w:rPr>
          <w:rFonts w:ascii="Times New Roman" w:hAnsi="Times New Roman" w:cs="Times New Roman"/>
          <w:b/>
          <w:sz w:val="28"/>
          <w:szCs w:val="28"/>
          <w:lang w:val="uk-UA"/>
        </w:rPr>
        <w:t>ОЇ ПЕРЕДВИЩОЇ ОСВІТИ</w:t>
      </w:r>
      <w:r w:rsidR="00CC510C" w:rsidRPr="00EC0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C082E">
        <w:rPr>
          <w:rFonts w:ascii="Times New Roman" w:hAnsi="Times New Roman" w:cs="Times New Roman"/>
          <w:b/>
          <w:sz w:val="28"/>
          <w:szCs w:val="28"/>
          <w:lang w:val="uk-UA"/>
        </w:rPr>
        <w:t>ЗІ</w:t>
      </w:r>
      <w:r w:rsidR="00411EC5" w:rsidRPr="00EC0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СПЕЦІАЛЬН</w:t>
      </w:r>
      <w:r w:rsidRPr="00EC082E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411EC5" w:rsidRPr="00EC082E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 w:rsidRPr="00EC082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411EC5" w:rsidRPr="00EC082E" w:rsidRDefault="00411EC5" w:rsidP="00CC510C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C08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C082E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="00B256CC" w:rsidRPr="00EC082E">
        <w:rPr>
          <w:rFonts w:ascii="Times New Roman" w:hAnsi="Times New Roman" w:cs="Times New Roman"/>
          <w:b/>
          <w:sz w:val="27"/>
          <w:szCs w:val="27"/>
          <w:lang w:val="uk-UA"/>
        </w:rPr>
        <w:t>51</w:t>
      </w:r>
      <w:r w:rsidRPr="00EC082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«</w:t>
      </w:r>
      <w:r w:rsidR="00CC510C" w:rsidRPr="00EC082E">
        <w:rPr>
          <w:rFonts w:ascii="Times New Roman" w:hAnsi="Times New Roman" w:cs="Times New Roman"/>
          <w:b/>
          <w:bCs/>
          <w:sz w:val="27"/>
          <w:szCs w:val="27"/>
          <w:lang w:val="uk-UA" w:bidi="uk-UA"/>
        </w:rPr>
        <w:t>АВТОМАТИЗАЦІЯ ТА КОМП’ЮТЕРНО-ІНТЕГРОВАНІ ТЕХНОЛОГІЇ</w:t>
      </w:r>
      <w:r w:rsidRPr="00EC082E">
        <w:rPr>
          <w:rFonts w:ascii="Times New Roman" w:hAnsi="Times New Roman" w:cs="Times New Roman"/>
          <w:b/>
          <w:sz w:val="27"/>
          <w:szCs w:val="27"/>
          <w:lang w:val="uk-UA"/>
        </w:rPr>
        <w:t>»</w:t>
      </w:r>
    </w:p>
    <w:p w:rsidR="00E114F1" w:rsidRPr="00EC082E" w:rsidRDefault="00E114F1" w:rsidP="00411EC5">
      <w:pPr>
        <w:pStyle w:val="a5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tbl>
      <w:tblPr>
        <w:tblStyle w:val="a4"/>
        <w:tblW w:w="10010" w:type="dxa"/>
        <w:tblLook w:val="04A0" w:firstRow="1" w:lastRow="0" w:firstColumn="1" w:lastColumn="0" w:noHBand="0" w:noVBand="1"/>
      </w:tblPr>
      <w:tblGrid>
        <w:gridCol w:w="1243"/>
        <w:gridCol w:w="1587"/>
        <w:gridCol w:w="255"/>
        <w:gridCol w:w="79"/>
        <w:gridCol w:w="6846"/>
      </w:tblGrid>
      <w:tr w:rsidR="00411EC5" w:rsidRPr="00EC082E" w:rsidTr="00C04961">
        <w:trPr>
          <w:trHeight w:val="505"/>
        </w:trPr>
        <w:tc>
          <w:tcPr>
            <w:tcW w:w="10010" w:type="dxa"/>
            <w:gridSpan w:val="5"/>
            <w:vAlign w:val="center"/>
          </w:tcPr>
          <w:p w:rsidR="00411EC5" w:rsidRPr="00EC082E" w:rsidRDefault="00C83B3B" w:rsidP="00A604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11EC5"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411EC5" w:rsidRPr="00EC082E" w:rsidTr="008E0336">
        <w:tc>
          <w:tcPr>
            <w:tcW w:w="3085" w:type="dxa"/>
            <w:gridSpan w:val="3"/>
          </w:tcPr>
          <w:p w:rsidR="00411EC5" w:rsidRPr="00EC082E" w:rsidRDefault="00411EC5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6925" w:type="dxa"/>
            <w:gridSpan w:val="2"/>
          </w:tcPr>
          <w:p w:rsidR="00411EC5" w:rsidRPr="00EC082E" w:rsidRDefault="000A6783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51A60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ідокремлений структурний підрозділ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D38CF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Запорізький </w:t>
            </w:r>
            <w:r w:rsidR="00223934" w:rsidRPr="00EC082E">
              <w:rPr>
                <w:rFonts w:ascii="Times New Roman" w:hAnsi="Times New Roman" w:cs="Times New Roman"/>
                <w:sz w:val="28"/>
                <w:szCs w:val="28"/>
              </w:rPr>
              <w:t>фаховий коледж комп’ютерних технологій</w:t>
            </w:r>
            <w:r w:rsidR="003D38CF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34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Національного </w:t>
            </w:r>
            <w:r w:rsidR="003D38CF" w:rsidRPr="00EC082E">
              <w:rPr>
                <w:rFonts w:ascii="Times New Roman" w:hAnsi="Times New Roman" w:cs="Times New Roman"/>
                <w:sz w:val="28"/>
                <w:szCs w:val="28"/>
              </w:rPr>
              <w:t>університету</w:t>
            </w:r>
            <w:r w:rsidR="00223934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 «Запорізька політехніка»</w:t>
            </w:r>
          </w:p>
        </w:tc>
      </w:tr>
      <w:tr w:rsidR="00411EC5" w:rsidRPr="00EC082E" w:rsidTr="008E0336">
        <w:tc>
          <w:tcPr>
            <w:tcW w:w="3085" w:type="dxa"/>
            <w:gridSpan w:val="3"/>
          </w:tcPr>
          <w:p w:rsidR="00411EC5" w:rsidRPr="00EC082E" w:rsidRDefault="003D38CF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t xml:space="preserve">Ступінь </w:t>
            </w:r>
            <w:r w:rsidR="00CF7763" w:rsidRPr="00EC082E">
              <w:rPr>
                <w:rStyle w:val="2115pt"/>
                <w:rFonts w:eastAsia="Tahoma"/>
                <w:sz w:val="28"/>
                <w:szCs w:val="28"/>
              </w:rPr>
              <w:t>фахової передвищої</w:t>
            </w:r>
            <w:r w:rsidRPr="00EC082E">
              <w:rPr>
                <w:rStyle w:val="2115pt"/>
                <w:rFonts w:eastAsia="Tahoma"/>
                <w:sz w:val="28"/>
                <w:szCs w:val="28"/>
              </w:rPr>
              <w:t xml:space="preserve"> освіти та назва кваліфікації</w:t>
            </w:r>
          </w:p>
        </w:tc>
        <w:tc>
          <w:tcPr>
            <w:tcW w:w="6925" w:type="dxa"/>
            <w:gridSpan w:val="2"/>
          </w:tcPr>
          <w:p w:rsidR="006255C4" w:rsidRPr="00EC082E" w:rsidRDefault="006255C4" w:rsidP="00A60407">
            <w:pPr>
              <w:pStyle w:val="15"/>
              <w:ind w:firstLine="5"/>
              <w:rPr>
                <w:color w:val="000000" w:themeColor="text1"/>
              </w:rPr>
            </w:pPr>
            <w:r w:rsidRPr="00EC082E">
              <w:rPr>
                <w:iCs/>
                <w:color w:val="000000" w:themeColor="text1"/>
              </w:rPr>
              <w:t>Освітньо-професійний ступінь -</w:t>
            </w:r>
            <w:r w:rsidRPr="00EC082E">
              <w:rPr>
                <w:i/>
                <w:iCs/>
                <w:color w:val="000000" w:themeColor="text1"/>
              </w:rPr>
              <w:t xml:space="preserve"> </w:t>
            </w:r>
            <w:r w:rsidRPr="00EC082E">
              <w:rPr>
                <w:color w:val="000000" w:themeColor="text1"/>
              </w:rPr>
              <w:t>фаховий молодший бакалавр</w:t>
            </w:r>
          </w:p>
          <w:p w:rsidR="00223934" w:rsidRPr="00EC082E" w:rsidRDefault="00DA3E4A" w:rsidP="00A60407">
            <w:pPr>
              <w:pStyle w:val="15"/>
              <w:ind w:firstLine="5"/>
            </w:pPr>
            <w:r w:rsidRPr="00EC082E">
              <w:t>К</w:t>
            </w:r>
            <w:r w:rsidR="006255C4" w:rsidRPr="00EC082E">
              <w:t>валіфікація - фаховий молодший бакалавр з</w:t>
            </w:r>
            <w:r w:rsidR="000A6783" w:rsidRPr="00EC082E">
              <w:rPr>
                <w:rFonts w:ascii="Tahoma" w:eastAsia="Tahoma" w:hAnsi="Tahoma" w:cs="Tahoma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0A6783" w:rsidRPr="00EC082E">
              <w:rPr>
                <w:lang w:bidi="uk-UA"/>
              </w:rPr>
              <w:t>а</w:t>
            </w:r>
            <w:r w:rsidR="000A6783" w:rsidRPr="00EC082E">
              <w:rPr>
                <w:bCs/>
                <w:lang w:bidi="uk-UA"/>
              </w:rPr>
              <w:t>втоматизації та комп’ютерно-інтегрованих технологій</w:t>
            </w:r>
            <w:r w:rsidR="006255C4" w:rsidRPr="00EC082E">
              <w:t xml:space="preserve"> </w:t>
            </w:r>
          </w:p>
        </w:tc>
      </w:tr>
      <w:tr w:rsidR="00411EC5" w:rsidRPr="00EC082E" w:rsidTr="008E0336">
        <w:tc>
          <w:tcPr>
            <w:tcW w:w="3085" w:type="dxa"/>
            <w:gridSpan w:val="3"/>
          </w:tcPr>
          <w:p w:rsidR="00411EC5" w:rsidRPr="00EC082E" w:rsidRDefault="003D38CF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t>Офіційна назва освітньо</w:t>
            </w:r>
            <w:r w:rsidR="00951A60" w:rsidRPr="00EC082E">
              <w:rPr>
                <w:rStyle w:val="2115pt"/>
                <w:rFonts w:eastAsia="Tahoma"/>
                <w:sz w:val="28"/>
                <w:szCs w:val="28"/>
              </w:rPr>
              <w:t xml:space="preserve">-професійної </w:t>
            </w:r>
            <w:r w:rsidR="00223934" w:rsidRPr="00EC082E">
              <w:rPr>
                <w:rStyle w:val="2115pt"/>
                <w:rFonts w:eastAsia="Tahoma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</w:tcPr>
          <w:p w:rsidR="00411EC5" w:rsidRPr="00EC082E" w:rsidRDefault="000A6783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Cs/>
                <w:sz w:val="28"/>
                <w:szCs w:val="28"/>
              </w:rPr>
              <w:t>Автоматизація та комп’ютерно-інтегровані технології</w:t>
            </w:r>
          </w:p>
        </w:tc>
      </w:tr>
      <w:tr w:rsidR="003D38CF" w:rsidRPr="00EC082E" w:rsidTr="008E0336">
        <w:tc>
          <w:tcPr>
            <w:tcW w:w="3085" w:type="dxa"/>
            <w:gridSpan w:val="3"/>
            <w:vAlign w:val="bottom"/>
          </w:tcPr>
          <w:p w:rsidR="003D38CF" w:rsidRPr="00EC082E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</w:pPr>
            <w:r w:rsidRPr="00EC082E">
              <w:rPr>
                <w:rStyle w:val="2115pt"/>
                <w:sz w:val="28"/>
                <w:szCs w:val="28"/>
              </w:rPr>
              <w:t>Тип диплому та обсяг освітньо</w:t>
            </w:r>
            <w:r w:rsidR="00951A60" w:rsidRPr="00EC082E">
              <w:rPr>
                <w:rStyle w:val="2115pt"/>
                <w:sz w:val="28"/>
                <w:szCs w:val="28"/>
              </w:rPr>
              <w:t>-професійної</w:t>
            </w:r>
            <w:r w:rsidRPr="00EC082E">
              <w:rPr>
                <w:rStyle w:val="2115pt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  <w:vAlign w:val="bottom"/>
          </w:tcPr>
          <w:p w:rsidR="00951A60" w:rsidRPr="00EC082E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</w:pPr>
            <w:r w:rsidRPr="00EC082E">
              <w:t>Диплом</w:t>
            </w:r>
            <w:r w:rsidR="00223934" w:rsidRPr="00EC082E">
              <w:t xml:space="preserve"> фахового</w:t>
            </w:r>
            <w:r w:rsidRPr="00EC082E">
              <w:t xml:space="preserve"> молодшого </w:t>
            </w:r>
            <w:r w:rsidR="00223934" w:rsidRPr="00EC082E">
              <w:t>бакалавра</w:t>
            </w:r>
            <w:r w:rsidRPr="00EC082E">
              <w:t xml:space="preserve">, одиничний </w:t>
            </w:r>
            <w:r w:rsidRPr="00EC082E">
              <w:rPr>
                <w:rStyle w:val="2115pt"/>
                <w:b w:val="0"/>
                <w:sz w:val="28"/>
                <w:szCs w:val="28"/>
              </w:rPr>
              <w:t xml:space="preserve">180 </w:t>
            </w:r>
            <w:r w:rsidRPr="00EC082E">
              <w:t>кредитів ЄКТС,</w:t>
            </w:r>
          </w:p>
          <w:p w:rsidR="003D38CF" w:rsidRPr="00EC082E" w:rsidRDefault="003D38CF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</w:pPr>
            <w:r w:rsidRPr="00EC082E">
              <w:t>термін навчання</w:t>
            </w:r>
            <w:r w:rsidR="00DA3E4A" w:rsidRPr="00EC082E">
              <w:t>:</w:t>
            </w:r>
            <w:r w:rsidR="004E51F1">
              <w:t xml:space="preserve"> </w:t>
            </w:r>
            <w:r w:rsidR="00DA3E4A" w:rsidRPr="00EC082E">
              <w:t xml:space="preserve">3 роки 10 місяців – на основі базової середньої </w:t>
            </w:r>
            <w:r w:rsidR="00CD121A">
              <w:t xml:space="preserve"> </w:t>
            </w:r>
            <w:r w:rsidR="00DA3E4A" w:rsidRPr="00EC082E">
              <w:t>освіти;</w:t>
            </w:r>
            <w:r w:rsidR="00CD121A">
              <w:t xml:space="preserve"> </w:t>
            </w:r>
            <w:r w:rsidR="00DA3E4A" w:rsidRPr="00EC082E">
              <w:t>2 роки 10 місяців – на основі профільної (повної) середньої освіти</w:t>
            </w:r>
            <w:r w:rsidRPr="00EC082E">
              <w:t xml:space="preserve"> </w:t>
            </w:r>
          </w:p>
        </w:tc>
      </w:tr>
      <w:tr w:rsidR="00411EC5" w:rsidRPr="00EC082E" w:rsidTr="00C04961">
        <w:trPr>
          <w:trHeight w:val="379"/>
        </w:trPr>
        <w:tc>
          <w:tcPr>
            <w:tcW w:w="3085" w:type="dxa"/>
            <w:gridSpan w:val="3"/>
          </w:tcPr>
          <w:p w:rsidR="00411EC5" w:rsidRPr="00EC082E" w:rsidRDefault="003D38CF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925" w:type="dxa"/>
            <w:gridSpan w:val="2"/>
          </w:tcPr>
          <w:p w:rsidR="00411EC5" w:rsidRPr="00EC082E" w:rsidRDefault="002018BA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Акредитація програми не проводилася</w:t>
            </w:r>
          </w:p>
        </w:tc>
      </w:tr>
      <w:tr w:rsidR="00411EC5" w:rsidRPr="00EC082E" w:rsidTr="00C04961">
        <w:trPr>
          <w:trHeight w:val="408"/>
        </w:trPr>
        <w:tc>
          <w:tcPr>
            <w:tcW w:w="3085" w:type="dxa"/>
            <w:gridSpan w:val="3"/>
          </w:tcPr>
          <w:p w:rsidR="00411EC5" w:rsidRPr="00EC082E" w:rsidRDefault="003D38CF" w:rsidP="00A60407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Цикл / рівень</w:t>
            </w:r>
          </w:p>
        </w:tc>
        <w:tc>
          <w:tcPr>
            <w:tcW w:w="6925" w:type="dxa"/>
            <w:gridSpan w:val="2"/>
          </w:tcPr>
          <w:p w:rsidR="00411EC5" w:rsidRPr="00EC082E" w:rsidRDefault="004E51F1" w:rsidP="00A604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51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НРК України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3D38CF"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 рівень </w:t>
            </w:r>
          </w:p>
        </w:tc>
      </w:tr>
      <w:tr w:rsidR="00411EC5" w:rsidRPr="00EC082E" w:rsidTr="008E0336">
        <w:tc>
          <w:tcPr>
            <w:tcW w:w="3085" w:type="dxa"/>
            <w:gridSpan w:val="3"/>
          </w:tcPr>
          <w:p w:rsidR="00411EC5" w:rsidRPr="00EC082E" w:rsidRDefault="003D38CF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Передумови</w:t>
            </w:r>
          </w:p>
        </w:tc>
        <w:tc>
          <w:tcPr>
            <w:tcW w:w="6925" w:type="dxa"/>
            <w:gridSpan w:val="2"/>
          </w:tcPr>
          <w:p w:rsidR="00411EC5" w:rsidRPr="00EC082E" w:rsidRDefault="006255C4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Базова середня освіт</w:t>
            </w:r>
            <w:r w:rsidR="00DA3E4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, профільна (повна) середня</w:t>
            </w:r>
            <w:r w:rsidR="00DA3E4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освіта (незалежно від здобутого профілю), професійна</w:t>
            </w:r>
            <w:r w:rsidR="00DA3E4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(професійно-технічн</w:t>
            </w:r>
            <w:r w:rsidR="00DA3E4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) освіта, фахова передвища</w:t>
            </w:r>
            <w:r w:rsidR="00DA3E4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CD121A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або 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вища освіта</w:t>
            </w:r>
          </w:p>
        </w:tc>
      </w:tr>
      <w:tr w:rsidR="00411EC5" w:rsidRPr="00EC082E" w:rsidTr="00C04961">
        <w:trPr>
          <w:trHeight w:val="407"/>
        </w:trPr>
        <w:tc>
          <w:tcPr>
            <w:tcW w:w="3085" w:type="dxa"/>
            <w:gridSpan w:val="3"/>
          </w:tcPr>
          <w:p w:rsidR="00411EC5" w:rsidRPr="00EC082E" w:rsidRDefault="0088147E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Мова(и) ви</w:t>
            </w:r>
            <w:r w:rsidR="003D38CF"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кладання</w:t>
            </w:r>
          </w:p>
        </w:tc>
        <w:tc>
          <w:tcPr>
            <w:tcW w:w="6925" w:type="dxa"/>
            <w:gridSpan w:val="2"/>
          </w:tcPr>
          <w:p w:rsidR="00411EC5" w:rsidRPr="00EC082E" w:rsidRDefault="003D38CF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411EC5" w:rsidRPr="00EC082E" w:rsidTr="008E0336">
        <w:tc>
          <w:tcPr>
            <w:tcW w:w="3085" w:type="dxa"/>
            <w:gridSpan w:val="3"/>
          </w:tcPr>
          <w:p w:rsidR="00411EC5" w:rsidRPr="00EC082E" w:rsidRDefault="003D38CF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Термін дії освітньо</w:t>
            </w:r>
            <w:r w:rsidR="00A60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-професійної 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65BB6"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ограми</w:t>
            </w:r>
          </w:p>
        </w:tc>
        <w:tc>
          <w:tcPr>
            <w:tcW w:w="6925" w:type="dxa"/>
            <w:gridSpan w:val="2"/>
          </w:tcPr>
          <w:p w:rsidR="00411EC5" w:rsidRPr="00EC082E" w:rsidRDefault="00411EC5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EC5" w:rsidRPr="00EC082E" w:rsidTr="008E0336">
        <w:tc>
          <w:tcPr>
            <w:tcW w:w="3085" w:type="dxa"/>
            <w:gridSpan w:val="3"/>
          </w:tcPr>
          <w:p w:rsidR="00411EC5" w:rsidRPr="00EC082E" w:rsidRDefault="003D38CF" w:rsidP="00A604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color w:val="auto"/>
                <w:sz w:val="28"/>
                <w:szCs w:val="28"/>
              </w:rPr>
              <w:t>Інтернет-адреса постійного розміщення опису освітньо</w:t>
            </w:r>
            <w:r w:rsidR="00EC082E" w:rsidRPr="00EC082E">
              <w:rPr>
                <w:rStyle w:val="2115pt"/>
                <w:rFonts w:eastAsia="Tahoma"/>
                <w:color w:val="auto"/>
                <w:sz w:val="28"/>
                <w:szCs w:val="28"/>
              </w:rPr>
              <w:t xml:space="preserve">-професійної </w:t>
            </w:r>
            <w:r w:rsidR="00265BB6" w:rsidRPr="00EC082E">
              <w:rPr>
                <w:rStyle w:val="2115pt"/>
                <w:rFonts w:eastAsia="Tahoma"/>
                <w:color w:val="auto"/>
                <w:sz w:val="28"/>
                <w:szCs w:val="28"/>
              </w:rPr>
              <w:t xml:space="preserve"> програми</w:t>
            </w:r>
          </w:p>
        </w:tc>
        <w:tc>
          <w:tcPr>
            <w:tcW w:w="6925" w:type="dxa"/>
            <w:gridSpan w:val="2"/>
          </w:tcPr>
          <w:p w:rsidR="00563468" w:rsidRPr="00EC082E" w:rsidRDefault="00563468" w:rsidP="00A60407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11EC5" w:rsidRPr="00EC082E" w:rsidRDefault="00400860" w:rsidP="00A604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8" w:history="1">
              <w:r w:rsidR="00563468" w:rsidRPr="00EC082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zfkktnuzp@ukr.net</w:t>
              </w:r>
            </w:hyperlink>
          </w:p>
        </w:tc>
      </w:tr>
      <w:tr w:rsidR="003D38CF" w:rsidRPr="00EC082E" w:rsidTr="00C04961">
        <w:trPr>
          <w:trHeight w:val="435"/>
        </w:trPr>
        <w:tc>
          <w:tcPr>
            <w:tcW w:w="10010" w:type="dxa"/>
            <w:gridSpan w:val="5"/>
            <w:vAlign w:val="center"/>
          </w:tcPr>
          <w:p w:rsidR="003D38CF" w:rsidRPr="00EC082E" w:rsidRDefault="00C83B3B" w:rsidP="00A60407">
            <w:pPr>
              <w:pStyle w:val="a5"/>
              <w:spacing w:after="0" w:line="240" w:lineRule="auto"/>
              <w:ind w:left="14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D38CF"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освітньо-професійної програми</w:t>
            </w:r>
          </w:p>
        </w:tc>
      </w:tr>
      <w:tr w:rsidR="003D38CF" w:rsidRPr="00EC082E" w:rsidTr="008E0336">
        <w:tc>
          <w:tcPr>
            <w:tcW w:w="10010" w:type="dxa"/>
            <w:gridSpan w:val="5"/>
          </w:tcPr>
          <w:p w:rsidR="003D38CF" w:rsidRDefault="000A6783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Надання теоретичних знань та набуття практичних </w:t>
            </w:r>
            <w:r w:rsidR="00EC082E" w:rsidRPr="00EC082E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, достатніх для успішного виконання професійних обов’язків у сфері автоматизації, приладобудування та  комп’ютерно-інтегрованих технологій, підготовка здобувачів </w:t>
            </w:r>
            <w:r w:rsidR="00EC082E" w:rsidRPr="00EC082E">
              <w:rPr>
                <w:rFonts w:ascii="Times New Roman" w:hAnsi="Times New Roman" w:cs="Times New Roman"/>
                <w:sz w:val="28"/>
                <w:szCs w:val="28"/>
              </w:rPr>
              <w:t>фахової перед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вищої освіти до подальшого навчання за обраною спеціалізацією.</w:t>
            </w:r>
          </w:p>
          <w:p w:rsidR="00CD121A" w:rsidRPr="00EC082E" w:rsidRDefault="00CD121A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B6C" w:rsidRPr="00EC082E" w:rsidTr="00EC082E">
        <w:trPr>
          <w:trHeight w:val="428"/>
        </w:trPr>
        <w:tc>
          <w:tcPr>
            <w:tcW w:w="10010" w:type="dxa"/>
            <w:gridSpan w:val="5"/>
            <w:vAlign w:val="center"/>
          </w:tcPr>
          <w:p w:rsidR="000F6B6C" w:rsidRPr="00EC082E" w:rsidRDefault="00C83B3B" w:rsidP="00A60407">
            <w:pPr>
              <w:pStyle w:val="a5"/>
              <w:spacing w:line="240" w:lineRule="auto"/>
              <w:ind w:left="14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F6B6C"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освітньо-професійної програми</w:t>
            </w:r>
          </w:p>
        </w:tc>
      </w:tr>
      <w:tr w:rsidR="00411EC5" w:rsidRPr="00EC082E" w:rsidTr="008E0336">
        <w:tc>
          <w:tcPr>
            <w:tcW w:w="2830" w:type="dxa"/>
            <w:gridSpan w:val="2"/>
          </w:tcPr>
          <w:p w:rsidR="00411EC5" w:rsidRPr="00EC082E" w:rsidRDefault="000F6B6C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t>Предметна область (галузь знань, спеціальність)</w:t>
            </w:r>
          </w:p>
        </w:tc>
        <w:tc>
          <w:tcPr>
            <w:tcW w:w="7180" w:type="dxa"/>
            <w:gridSpan w:val="3"/>
          </w:tcPr>
          <w:p w:rsidR="000A6783" w:rsidRPr="00EC082E" w:rsidRDefault="00EC082E" w:rsidP="00A604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Галузь знань: </w:t>
            </w:r>
            <w:r w:rsidR="000A6783" w:rsidRPr="00EC082E">
              <w:rPr>
                <w:rFonts w:ascii="Times New Roman" w:hAnsi="Times New Roman" w:cs="Times New Roman"/>
                <w:bCs/>
                <w:sz w:val="28"/>
                <w:szCs w:val="28"/>
              </w:rPr>
              <w:t>15 Автоматизація та приладобудування</w:t>
            </w:r>
          </w:p>
          <w:p w:rsidR="000F6B6C" w:rsidRPr="00EC082E" w:rsidRDefault="00EC082E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Спеціальність:</w:t>
            </w:r>
            <w:r w:rsidR="000A6783" w:rsidRPr="00EC082E">
              <w:rPr>
                <w:rFonts w:ascii="Times New Roman" w:hAnsi="Times New Roman" w:cs="Times New Roman"/>
                <w:bCs/>
                <w:sz w:val="28"/>
                <w:szCs w:val="28"/>
              </w:rPr>
              <w:t>151 Автоматизація та комп’ютерно-інтегровані технології</w:t>
            </w:r>
          </w:p>
        </w:tc>
      </w:tr>
      <w:tr w:rsidR="00411EC5" w:rsidRPr="00EC082E" w:rsidTr="004A2E1B">
        <w:tc>
          <w:tcPr>
            <w:tcW w:w="2830" w:type="dxa"/>
            <w:gridSpan w:val="2"/>
          </w:tcPr>
          <w:p w:rsidR="00411EC5" w:rsidRPr="00EC082E" w:rsidRDefault="005D436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Орієнтація освітньо</w:t>
            </w:r>
            <w:r w:rsidR="00EC0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-професійної 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7180" w:type="dxa"/>
            <w:gridSpan w:val="3"/>
          </w:tcPr>
          <w:p w:rsidR="00EC082E" w:rsidRPr="00EC082E" w:rsidRDefault="00EC082E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Освітньо-професійна програма орієнтована на підготовку</w:t>
            </w:r>
            <w:r w:rsidR="004E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фахівців, які мають володіти базовими науковими та</w:t>
            </w:r>
            <w:r w:rsidR="004E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практичними результатами у галузі автоматизації та</w:t>
            </w:r>
            <w:r w:rsidR="004E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приладобудування, що орієнтовані на обслуговування</w:t>
            </w:r>
          </w:p>
          <w:p w:rsidR="00411EC5" w:rsidRPr="00EC082E" w:rsidRDefault="00EC082E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комп`ютеризованих інтегрованих і робототехнічних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та автоматизованих ліній, для забезпечення ефективної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безперебійної роботи підприємств.</w:t>
            </w:r>
          </w:p>
        </w:tc>
      </w:tr>
      <w:tr w:rsidR="00411EC5" w:rsidRPr="00EC082E" w:rsidTr="004A2E1B">
        <w:tc>
          <w:tcPr>
            <w:tcW w:w="2830" w:type="dxa"/>
            <w:gridSpan w:val="2"/>
          </w:tcPr>
          <w:p w:rsidR="00411EC5" w:rsidRPr="00EC082E" w:rsidRDefault="0020712E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t>Основний фокус освітньо</w:t>
            </w:r>
            <w:r w:rsidR="00EC082E">
              <w:rPr>
                <w:rStyle w:val="2115pt"/>
                <w:rFonts w:eastAsia="Tahoma"/>
                <w:sz w:val="28"/>
                <w:szCs w:val="28"/>
              </w:rPr>
              <w:t xml:space="preserve">-професійної </w:t>
            </w:r>
            <w:r w:rsidRPr="00EC082E">
              <w:rPr>
                <w:rStyle w:val="2115pt"/>
                <w:rFonts w:eastAsia="Tahoma"/>
                <w:sz w:val="28"/>
                <w:szCs w:val="28"/>
              </w:rPr>
              <w:t xml:space="preserve"> програми та спеціалізації</w:t>
            </w:r>
          </w:p>
        </w:tc>
        <w:tc>
          <w:tcPr>
            <w:tcW w:w="7180" w:type="dxa"/>
            <w:gridSpan w:val="3"/>
          </w:tcPr>
          <w:p w:rsidR="00CD121A" w:rsidRDefault="00B462AE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</w:pPr>
            <w:r w:rsidRPr="00EC082E">
              <w:t>Спеціальна освіта та професійна підготовка</w:t>
            </w:r>
            <w:r w:rsidR="00CD121A">
              <w:t xml:space="preserve"> </w:t>
            </w:r>
            <w:r w:rsidR="00CD121A" w:rsidRPr="00CD121A">
              <w:t>кадрів, які володіють необхідними знаннями, уміннями і навичками з обслуговування комп`ютеризованих інтегрованих і робототехнічних систем та автоматизованих ліній, застосування яких спрямоване на вирішення професійних завдань.</w:t>
            </w:r>
          </w:p>
          <w:p w:rsidR="00411EC5" w:rsidRPr="00EC082E" w:rsidRDefault="00B462AE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</w:pPr>
            <w:r w:rsidRPr="00EC082E">
              <w:rPr>
                <w:bCs/>
                <w:iCs/>
              </w:rPr>
              <w:t xml:space="preserve">Ключові слова: </w:t>
            </w:r>
            <w:r w:rsidRPr="00EC082E">
              <w:t>промислові роботи, інформаційні технології, програмування, комп’ютерні системи і мережі, мехатроніка, гнучкі виробничі системи</w:t>
            </w:r>
            <w:r w:rsidR="00D876C3" w:rsidRPr="00EC082E">
              <w:t>.</w:t>
            </w:r>
          </w:p>
        </w:tc>
      </w:tr>
      <w:tr w:rsidR="00411EC5" w:rsidRPr="00EC082E" w:rsidTr="004A2E1B">
        <w:tc>
          <w:tcPr>
            <w:tcW w:w="2830" w:type="dxa"/>
            <w:gridSpan w:val="2"/>
          </w:tcPr>
          <w:p w:rsidR="00411EC5" w:rsidRPr="00EC082E" w:rsidRDefault="00EC2200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 освітньо</w:t>
            </w:r>
            <w:r w:rsidR="00EC0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-професійної 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7180" w:type="dxa"/>
            <w:gridSpan w:val="3"/>
          </w:tcPr>
          <w:p w:rsidR="00CD121A" w:rsidRPr="00CD121A" w:rsidRDefault="00CD121A" w:rsidP="00A6040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D121A">
              <w:rPr>
                <w:sz w:val="28"/>
                <w:szCs w:val="28"/>
                <w:lang w:val="uk-UA"/>
              </w:rPr>
              <w:t>Програма передбачає вивчення сучасних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D121A">
              <w:rPr>
                <w:sz w:val="28"/>
                <w:szCs w:val="28"/>
                <w:lang w:val="uk-UA"/>
              </w:rPr>
              <w:t>комп`ютери</w:t>
            </w:r>
            <w:r>
              <w:rPr>
                <w:sz w:val="28"/>
                <w:szCs w:val="28"/>
                <w:lang w:val="uk-UA"/>
              </w:rPr>
              <w:t>-</w:t>
            </w:r>
            <w:r w:rsidRPr="00CD121A">
              <w:rPr>
                <w:sz w:val="28"/>
                <w:szCs w:val="28"/>
                <w:lang w:val="uk-UA"/>
              </w:rPr>
              <w:t>зованих інтегрованих і робототехнічних систем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D121A">
              <w:rPr>
                <w:sz w:val="28"/>
                <w:szCs w:val="28"/>
                <w:lang w:val="uk-UA"/>
              </w:rPr>
              <w:t>та практичну підготовку на підприємствах галузі.</w:t>
            </w:r>
          </w:p>
          <w:p w:rsidR="00CD121A" w:rsidRPr="00CD121A" w:rsidRDefault="00CD121A" w:rsidP="00A6040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D121A">
              <w:rPr>
                <w:sz w:val="28"/>
                <w:szCs w:val="28"/>
                <w:lang w:val="uk-UA"/>
              </w:rPr>
              <w:t>Особливістю програми є підготовка фахівців, які здатні</w:t>
            </w:r>
          </w:p>
          <w:p w:rsidR="00CD121A" w:rsidRPr="00CD121A" w:rsidRDefault="00CD121A" w:rsidP="00A6040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D121A">
              <w:rPr>
                <w:sz w:val="28"/>
                <w:szCs w:val="28"/>
                <w:lang w:val="uk-UA"/>
              </w:rPr>
              <w:t>реалізовувати професійні знання, уміння та навички для</w:t>
            </w:r>
          </w:p>
          <w:p w:rsidR="00CD121A" w:rsidRPr="00CD121A" w:rsidRDefault="00CD121A" w:rsidP="00A6040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D121A">
              <w:rPr>
                <w:sz w:val="28"/>
                <w:szCs w:val="28"/>
                <w:lang w:val="uk-UA"/>
              </w:rPr>
              <w:t>обслуговування комп`ютеризованих інтегрованих і</w:t>
            </w:r>
          </w:p>
          <w:p w:rsidR="00411EC5" w:rsidRPr="00EC082E" w:rsidRDefault="00CD121A" w:rsidP="00A6040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CD121A">
              <w:rPr>
                <w:sz w:val="28"/>
                <w:szCs w:val="28"/>
                <w:lang w:val="uk-UA"/>
              </w:rPr>
              <w:t>робототехнічних і автоматизованих систем.</w:t>
            </w:r>
          </w:p>
        </w:tc>
      </w:tr>
      <w:tr w:rsidR="00EC2200" w:rsidRPr="00EC082E" w:rsidTr="00C04961">
        <w:tc>
          <w:tcPr>
            <w:tcW w:w="10010" w:type="dxa"/>
            <w:gridSpan w:val="5"/>
            <w:vAlign w:val="center"/>
          </w:tcPr>
          <w:p w:rsidR="00C83B3B" w:rsidRPr="00EC082E" w:rsidRDefault="00C83B3B" w:rsidP="00A60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2200"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випускників</w:t>
            </w:r>
          </w:p>
          <w:p w:rsidR="00EC2200" w:rsidRPr="00EC082E" w:rsidRDefault="00EC2200" w:rsidP="00A60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працевлаштування</w:t>
            </w:r>
            <w:r w:rsidR="00C83B3B"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та подальшого навчання</w:t>
            </w:r>
          </w:p>
        </w:tc>
      </w:tr>
      <w:tr w:rsidR="00411EC5" w:rsidRPr="00EC082E" w:rsidTr="00D876C3">
        <w:trPr>
          <w:trHeight w:val="4687"/>
        </w:trPr>
        <w:tc>
          <w:tcPr>
            <w:tcW w:w="2830" w:type="dxa"/>
            <w:gridSpan w:val="2"/>
          </w:tcPr>
          <w:p w:rsidR="00411EC5" w:rsidRPr="00EC082E" w:rsidRDefault="002C7D61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180" w:type="dxa"/>
            <w:gridSpan w:val="3"/>
          </w:tcPr>
          <w:p w:rsidR="00CD121A" w:rsidRDefault="00CD121A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CD121A">
              <w:rPr>
                <w:color w:val="auto"/>
              </w:rPr>
              <w:t>Працевлаштування на підприємствах будь-якої організаційно-правової форми (державні, муніципальні, комерційні, некомерційні) та за будь-якими видами економічної діяльності.</w:t>
            </w:r>
          </w:p>
          <w:p w:rsidR="002C7D61" w:rsidRPr="00EC082E" w:rsidRDefault="00E00641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EC082E">
              <w:rPr>
                <w:color w:val="auto"/>
              </w:rPr>
              <w:t xml:space="preserve">Фаховий молодший бакалавр з </w:t>
            </w:r>
            <w:r w:rsidR="00B462AE" w:rsidRPr="00EC082E">
              <w:rPr>
                <w:color w:val="auto"/>
              </w:rPr>
              <w:t>а</w:t>
            </w:r>
            <w:r w:rsidR="00B462AE" w:rsidRPr="00EC082E">
              <w:rPr>
                <w:bCs/>
                <w:color w:val="auto"/>
              </w:rPr>
              <w:t>втоматизації та комп’ютерно-інтегрованих технологій</w:t>
            </w:r>
            <w:r w:rsidR="00B462AE" w:rsidRPr="00EC082E">
              <w:rPr>
                <w:color w:val="auto"/>
              </w:rPr>
              <w:t xml:space="preserve"> </w:t>
            </w:r>
            <w:r w:rsidR="002C7D61" w:rsidRPr="00EC082E">
              <w:rPr>
                <w:color w:val="auto"/>
              </w:rPr>
              <w:t xml:space="preserve">здатний виконувати </w:t>
            </w:r>
            <w:r w:rsidR="001B314D" w:rsidRPr="00EC082E">
              <w:rPr>
                <w:color w:val="auto"/>
              </w:rPr>
              <w:t>всі</w:t>
            </w:r>
            <w:r w:rsidR="002C7D61" w:rsidRPr="00EC082E">
              <w:rPr>
                <w:color w:val="auto"/>
              </w:rPr>
              <w:t xml:space="preserve"> професійні роботи </w:t>
            </w:r>
            <w:r w:rsidR="001B314D" w:rsidRPr="00EC082E">
              <w:rPr>
                <w:color w:val="auto"/>
              </w:rPr>
              <w:t xml:space="preserve">передбачені </w:t>
            </w:r>
            <w:r w:rsidR="00D876C3" w:rsidRPr="00EC082E">
              <w:rPr>
                <w:color w:val="auto"/>
              </w:rPr>
              <w:t xml:space="preserve">Національним </w:t>
            </w:r>
            <w:r w:rsidR="001B314D" w:rsidRPr="00EC082E">
              <w:rPr>
                <w:color w:val="auto"/>
              </w:rPr>
              <w:t>класифікатором</w:t>
            </w:r>
            <w:r w:rsidR="00ED2F85" w:rsidRPr="00EC082E">
              <w:rPr>
                <w:color w:val="auto"/>
              </w:rPr>
              <w:t xml:space="preserve"> України: Класифікатор</w:t>
            </w:r>
            <w:r w:rsidR="00B256CC" w:rsidRPr="00EC082E">
              <w:t xml:space="preserve"> </w:t>
            </w:r>
            <w:r w:rsidR="00D876C3" w:rsidRPr="00EC082E">
              <w:rPr>
                <w:rFonts w:eastAsia="Tahoma"/>
                <w:bCs/>
              </w:rPr>
              <w:t>видів економічної діяльності</w:t>
            </w:r>
            <w:r w:rsidR="00D876C3" w:rsidRPr="00EC082E">
              <w:rPr>
                <w:rFonts w:eastAsia="Tahoma"/>
              </w:rPr>
              <w:t xml:space="preserve"> </w:t>
            </w:r>
            <w:r w:rsidR="0068682D" w:rsidRPr="00EC082E">
              <w:rPr>
                <w:color w:val="auto"/>
              </w:rPr>
              <w:t>ДК 009</w:t>
            </w:r>
            <w:r w:rsidR="00D876C3" w:rsidRPr="00EC082E">
              <w:rPr>
                <w:color w:val="auto"/>
              </w:rPr>
              <w:t>:</w:t>
            </w:r>
            <w:r w:rsidR="0068682D" w:rsidRPr="00EC082E">
              <w:rPr>
                <w:color w:val="auto"/>
              </w:rPr>
              <w:t>2010 (секція J, розділ 62+63, група 09)</w:t>
            </w:r>
            <w:r w:rsidR="00FB0DBF" w:rsidRPr="00EC082E">
              <w:rPr>
                <w:color w:val="auto"/>
              </w:rPr>
              <w:t>.</w:t>
            </w:r>
          </w:p>
          <w:p w:rsidR="00ED2F85" w:rsidRPr="00EC082E" w:rsidRDefault="008962AE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Випускники підготовлені</w:t>
            </w:r>
            <w:r w:rsidR="00B7241A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 до роботи за </w:t>
            </w:r>
            <w:r w:rsidR="00D876C3" w:rsidRPr="00EC082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241A" w:rsidRPr="00EC082E">
              <w:rPr>
                <w:rFonts w:ascii="Times New Roman" w:hAnsi="Times New Roman" w:cs="Times New Roman"/>
                <w:sz w:val="28"/>
                <w:szCs w:val="28"/>
              </w:rPr>
              <w:t>аціональним класифікатором</w:t>
            </w:r>
            <w:r w:rsidR="00D876C3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41A" w:rsidRPr="00EC082E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="00ED2F85" w:rsidRPr="00EC082E">
              <w:rPr>
                <w:rFonts w:ascii="Times New Roman" w:hAnsi="Times New Roman" w:cs="Times New Roman"/>
                <w:sz w:val="28"/>
                <w:szCs w:val="28"/>
              </w:rPr>
              <w:t>: Класифікатор професій</w:t>
            </w:r>
          </w:p>
          <w:p w:rsidR="008962AE" w:rsidRDefault="00D876C3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Cs/>
                <w:sz w:val="28"/>
                <w:szCs w:val="28"/>
              </w:rPr>
              <w:t>ДК 003:2010</w:t>
            </w:r>
            <w:r w:rsidR="004A2E1B" w:rsidRPr="00EC08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2C1" w:rsidRPr="00C752C1" w:rsidRDefault="00C752C1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2C1">
              <w:rPr>
                <w:rFonts w:ascii="Times New Roman" w:hAnsi="Times New Roman" w:cs="Times New Roman"/>
                <w:sz w:val="28"/>
                <w:szCs w:val="28"/>
              </w:rPr>
              <w:t xml:space="preserve">312 Технічні фахівці в галузі обчислювальної техніки 3113 Технічні фахівці-електрики </w:t>
            </w:r>
          </w:p>
          <w:p w:rsidR="00B82881" w:rsidRPr="00EC082E" w:rsidRDefault="00B82881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EC082E">
              <w:rPr>
                <w:color w:val="auto"/>
              </w:rPr>
              <w:lastRenderedPageBreak/>
              <w:t>3115 Технік з автоматизації виробничих процесів</w:t>
            </w:r>
          </w:p>
          <w:p w:rsidR="00B82881" w:rsidRPr="00EC082E" w:rsidRDefault="00B82881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EC082E">
              <w:rPr>
                <w:color w:val="auto"/>
              </w:rPr>
              <w:t>3119 Технік з налагоджування та випробувань</w:t>
            </w:r>
          </w:p>
          <w:p w:rsidR="00B256CC" w:rsidRPr="00EC082E" w:rsidRDefault="00B82881" w:rsidP="00A60407">
            <w:pPr>
              <w:pStyle w:val="21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EC082E">
              <w:rPr>
                <w:color w:val="auto"/>
              </w:rPr>
              <w:t>3139 Технік-оператор електронного устаткування</w:t>
            </w:r>
            <w:r w:rsidR="00B256CC" w:rsidRPr="00EC082E">
              <w:rPr>
                <w:color w:val="auto"/>
              </w:rPr>
              <w:t>.</w:t>
            </w:r>
          </w:p>
          <w:p w:rsidR="00C752C1" w:rsidRDefault="00CD121A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1A">
              <w:rPr>
                <w:rFonts w:ascii="Times New Roman" w:hAnsi="Times New Roman" w:cs="Times New Roman"/>
                <w:sz w:val="28"/>
                <w:szCs w:val="28"/>
              </w:rPr>
              <w:t xml:space="preserve">3123 Контролери та регулювальники промислових роботів, </w:t>
            </w:r>
          </w:p>
          <w:p w:rsidR="00CD121A" w:rsidRPr="00EC082E" w:rsidRDefault="00CD121A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1A">
              <w:rPr>
                <w:rFonts w:ascii="Times New Roman" w:hAnsi="Times New Roman" w:cs="Times New Roman"/>
                <w:sz w:val="28"/>
                <w:szCs w:val="28"/>
              </w:rPr>
              <w:t>а саме: технік із системного адміністрування, технік із конфігурованої комп'ютерної системи, контролер роботів, технік з автоматизації виробничих процесів, електромеханік засобів автоматики та приладів технологічного устаткування, технік із структурованої кабельної системи, технік обчислювального (інформаційно-обчислювального) центру, електромеханік засобів автоматики та приладів технологічного устаткування, слюсар з контрольно-вимірювальних приладів та автоматики (електромеханіка).</w:t>
            </w:r>
          </w:p>
        </w:tc>
      </w:tr>
      <w:tr w:rsidR="00AF4980" w:rsidRPr="00EC082E" w:rsidTr="004A2E1B">
        <w:trPr>
          <w:trHeight w:val="553"/>
        </w:trPr>
        <w:tc>
          <w:tcPr>
            <w:tcW w:w="2830" w:type="dxa"/>
            <w:gridSpan w:val="2"/>
          </w:tcPr>
          <w:p w:rsidR="00AF4980" w:rsidRPr="00EC082E" w:rsidRDefault="00AF4980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Подальше навчання </w:t>
            </w:r>
          </w:p>
          <w:p w:rsidR="004A2E1B" w:rsidRPr="00EC082E" w:rsidRDefault="004A2E1B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</w:tcPr>
          <w:p w:rsidR="00B256CC" w:rsidRPr="00EC082E" w:rsidRDefault="00A60407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407">
              <w:rPr>
                <w:rFonts w:ascii="Times New Roman" w:hAnsi="Times New Roman" w:cs="Times New Roman"/>
                <w:sz w:val="28"/>
                <w:szCs w:val="28"/>
              </w:rPr>
              <w:t>Продовження  освіти  за початковим рівнем (короткий цикл) вищої освіти та/або першим  (бакалаврським)  рівнем вищої освіти та набуття додаткових кваліфікацій в системі освіти дорослих, в тому числі післядипломної освіти.</w:t>
            </w:r>
          </w:p>
        </w:tc>
      </w:tr>
      <w:tr w:rsidR="00E30424" w:rsidRPr="00EC082E" w:rsidTr="00C04961">
        <w:trPr>
          <w:trHeight w:val="431"/>
        </w:trPr>
        <w:tc>
          <w:tcPr>
            <w:tcW w:w="10010" w:type="dxa"/>
            <w:gridSpan w:val="5"/>
            <w:vAlign w:val="center"/>
          </w:tcPr>
          <w:p w:rsidR="00E30424" w:rsidRPr="00EC082E" w:rsidRDefault="00C83B3B" w:rsidP="00A60407">
            <w:pPr>
              <w:pStyle w:val="aa"/>
              <w:spacing w:before="0" w:beforeAutospacing="0" w:after="0" w:afterAutospacing="0"/>
              <w:ind w:left="714"/>
              <w:jc w:val="center"/>
              <w:rPr>
                <w:b/>
                <w:sz w:val="28"/>
                <w:szCs w:val="28"/>
                <w:lang w:val="uk-UA"/>
              </w:rPr>
            </w:pPr>
            <w:r w:rsidRPr="00EC082E">
              <w:rPr>
                <w:b/>
                <w:sz w:val="28"/>
                <w:szCs w:val="28"/>
                <w:lang w:val="uk-UA"/>
              </w:rPr>
              <w:t>5</w:t>
            </w:r>
            <w:r w:rsidR="0018316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C082E">
              <w:rPr>
                <w:b/>
                <w:sz w:val="28"/>
                <w:szCs w:val="28"/>
                <w:lang w:val="uk-UA"/>
              </w:rPr>
              <w:t>-</w:t>
            </w:r>
            <w:r w:rsidR="0018316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0424" w:rsidRPr="00EC082E">
              <w:rPr>
                <w:b/>
                <w:sz w:val="28"/>
                <w:szCs w:val="28"/>
                <w:lang w:val="uk-UA"/>
              </w:rPr>
              <w:t>Викладання та оцінювання</w:t>
            </w:r>
          </w:p>
        </w:tc>
      </w:tr>
      <w:tr w:rsidR="00AF4980" w:rsidRPr="00EC082E" w:rsidTr="004A2E1B">
        <w:tc>
          <w:tcPr>
            <w:tcW w:w="2830" w:type="dxa"/>
            <w:gridSpan w:val="2"/>
          </w:tcPr>
          <w:p w:rsidR="00AF4980" w:rsidRPr="00EC082E" w:rsidRDefault="00BD2BA6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7180" w:type="dxa"/>
            <w:gridSpan w:val="3"/>
          </w:tcPr>
          <w:p w:rsidR="00BD2BA6" w:rsidRPr="00EC082E" w:rsidRDefault="00BD2BA6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Підходи до освітнього процесу: проблемно-орієнтований, компетентнісний. </w:t>
            </w:r>
          </w:p>
          <w:p w:rsidR="00C752C1" w:rsidRDefault="00BD2BA6" w:rsidP="00A60407">
            <w:pPr>
              <w:pStyle w:val="2b"/>
              <w:jc w:val="both"/>
            </w:pPr>
            <w:r w:rsidRPr="00EC082E">
              <w:t xml:space="preserve">Форми організації освітнього процесу: </w:t>
            </w:r>
            <w:r w:rsidR="00C752C1">
              <w:t>лекції, практичні заняття,</w:t>
            </w:r>
            <w:r w:rsidR="00A60407">
              <w:t xml:space="preserve"> </w:t>
            </w:r>
            <w:r w:rsidR="00A60407" w:rsidRPr="00A60407">
              <w:t>лабораторні</w:t>
            </w:r>
            <w:r w:rsidR="00A60407">
              <w:t xml:space="preserve"> роботи,</w:t>
            </w:r>
            <w:r w:rsidR="00C752C1">
              <w:t xml:space="preserve"> семінари, консультації з викладачами, самостійне </w:t>
            </w:r>
            <w:r w:rsidR="00A60407">
              <w:t xml:space="preserve">робота </w:t>
            </w:r>
            <w:r w:rsidR="00C752C1">
              <w:t>за індивідуальними завданнями, виконання курсових проєктів, навчальні та виробничі практики</w:t>
            </w:r>
            <w:r w:rsidR="00A60407">
              <w:t xml:space="preserve">, </w:t>
            </w:r>
            <w:r w:rsidR="00A60407" w:rsidRPr="00A60407">
              <w:t>елементи дистанційного навчання.</w:t>
            </w:r>
            <w:r w:rsidR="00C752C1">
              <w:t xml:space="preserve"> з використанням розроблених посібників, конспектів лекцій, методичних рекомендацій, періодичних наукових видань та мережі Internet.</w:t>
            </w:r>
          </w:p>
          <w:p w:rsidR="00AF4980" w:rsidRPr="00EC082E" w:rsidRDefault="00BD2BA6" w:rsidP="00A60407">
            <w:pPr>
              <w:pStyle w:val="2b"/>
              <w:jc w:val="both"/>
              <w:rPr>
                <w:rFonts w:eastAsia="Times New Roman"/>
                <w:color w:val="auto"/>
                <w:lang w:eastAsia="ru-RU" w:bidi="ar-SA"/>
              </w:rPr>
            </w:pPr>
            <w:r w:rsidRPr="00EC082E">
              <w:t>Освітні технології:</w:t>
            </w:r>
            <w:r w:rsidR="00C752C1">
              <w:t xml:space="preserve"> </w:t>
            </w:r>
            <w:r w:rsidRPr="00EC082E">
              <w:t>інтерактивні, інформаційно-комунікаційні, про</w:t>
            </w:r>
            <w:r w:rsidR="00FF45F9" w:rsidRPr="00EC082E">
              <w:t>є</w:t>
            </w:r>
            <w:r w:rsidRPr="00EC082E">
              <w:t>ктн</w:t>
            </w:r>
            <w:r w:rsidR="00A60407">
              <w:t>е</w:t>
            </w:r>
            <w:r w:rsidRPr="00EC082E">
              <w:t xml:space="preserve"> навчання</w:t>
            </w:r>
          </w:p>
        </w:tc>
      </w:tr>
      <w:tr w:rsidR="00AF4980" w:rsidRPr="00EC082E" w:rsidTr="004A2E1B">
        <w:tc>
          <w:tcPr>
            <w:tcW w:w="2830" w:type="dxa"/>
            <w:gridSpan w:val="2"/>
          </w:tcPr>
          <w:p w:rsidR="00AF4980" w:rsidRPr="00EC082E" w:rsidRDefault="00BD2BA6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  <w:tc>
          <w:tcPr>
            <w:tcW w:w="7180" w:type="dxa"/>
            <w:gridSpan w:val="3"/>
          </w:tcPr>
          <w:p w:rsidR="00BD2BA6" w:rsidRPr="00EC082E" w:rsidRDefault="00BD2BA6" w:rsidP="00A60407">
            <w:pPr>
              <w:pStyle w:val="210"/>
              <w:shd w:val="clear" w:color="auto" w:fill="auto"/>
              <w:spacing w:before="0" w:after="0" w:line="240" w:lineRule="auto"/>
              <w:ind w:firstLine="0"/>
            </w:pPr>
            <w:r w:rsidRPr="00EC082E">
              <w:t>Види контролю: поточний, тематичний, підсумковий.</w:t>
            </w:r>
          </w:p>
          <w:p w:rsidR="00AF4980" w:rsidRPr="00BE4758" w:rsidRDefault="00BD2BA6" w:rsidP="00A60407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Усні та письмові екзамени, диференційовані заліки, </w:t>
            </w:r>
            <w:r w:rsidR="009E7535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семестрові заліки,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тестування, презентації,</w:t>
            </w:r>
            <w:r w:rsidR="00BE4758">
              <w:t xml:space="preserve"> </w:t>
            </w:r>
            <w:r w:rsidR="00BE4758" w:rsidRPr="00BE4758">
              <w:rPr>
                <w:rFonts w:ascii="Times New Roman" w:hAnsi="Times New Roman" w:cs="Times New Roman"/>
                <w:sz w:val="28"/>
                <w:szCs w:val="28"/>
              </w:rPr>
              <w:t xml:space="preserve">захист звітів з практик, захист курсових </w:t>
            </w:r>
            <w:r w:rsidR="00BE4758">
              <w:rPr>
                <w:rFonts w:ascii="Times New Roman" w:hAnsi="Times New Roman" w:cs="Times New Roman"/>
                <w:sz w:val="28"/>
                <w:szCs w:val="28"/>
              </w:rPr>
              <w:t xml:space="preserve">проєктів, директорські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контрольні роботи, захист дипломн</w:t>
            </w:r>
            <w:r w:rsidR="00BE475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FF45F9" w:rsidRPr="00EC082E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 w:rsidR="00BE4758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FF45F9" w:rsidRPr="00EC0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7535" w:rsidRPr="00EC082E" w:rsidTr="00C04961">
        <w:trPr>
          <w:trHeight w:val="477"/>
        </w:trPr>
        <w:tc>
          <w:tcPr>
            <w:tcW w:w="10010" w:type="dxa"/>
            <w:gridSpan w:val="5"/>
            <w:vAlign w:val="center"/>
          </w:tcPr>
          <w:p w:rsidR="009E7535" w:rsidRPr="00EC082E" w:rsidRDefault="00C83B3B" w:rsidP="00A60407">
            <w:pPr>
              <w:pStyle w:val="a5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C08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="001831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EC08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  <w:r w:rsidR="001831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9E7535" w:rsidRPr="00EC08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Програмні компетентності</w:t>
            </w:r>
          </w:p>
        </w:tc>
      </w:tr>
      <w:tr w:rsidR="00AF4980" w:rsidRPr="00EC082E" w:rsidTr="00C04961">
        <w:trPr>
          <w:trHeight w:val="1385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AF4980" w:rsidRPr="00EC082E" w:rsidRDefault="009E7535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7180" w:type="dxa"/>
            <w:gridSpan w:val="3"/>
            <w:tcBorders>
              <w:bottom w:val="single" w:sz="4" w:space="0" w:color="auto"/>
            </w:tcBorders>
          </w:tcPr>
          <w:p w:rsidR="00AF4980" w:rsidRPr="00EC082E" w:rsidRDefault="000C1EE4" w:rsidP="00A60407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EC08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Здатність розв’язувати спеціалізовані задачі та практичні проблеми, що характеризуються комплексністю та невизначеністю умов під час професійної діяльності у галузі автоматизації або у процесі навчання, що передбачає застосування теорій та методів галузі.</w:t>
            </w:r>
          </w:p>
        </w:tc>
      </w:tr>
      <w:tr w:rsidR="00BE4758" w:rsidRPr="00EC082E" w:rsidTr="00907F56">
        <w:trPr>
          <w:trHeight w:val="597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758" w:rsidRPr="00EC082E" w:rsidRDefault="00BE4758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EC082E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Pr="00BE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спілкуватися державною мовою як усно, так і письмово.</w:t>
            </w:r>
          </w:p>
        </w:tc>
      </w:tr>
      <w:tr w:rsidR="00907F56" w:rsidRPr="00EC082E" w:rsidTr="00907F56">
        <w:trPr>
          <w:trHeight w:val="61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56" w:rsidRPr="00EC082E" w:rsidRDefault="00907F56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907F56" w:rsidRDefault="00907F56" w:rsidP="00907F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  <w:r w:rsidRPr="00907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Уміння розв’язувати поставлені задачі та приймати</w:t>
            </w:r>
          </w:p>
          <w:p w:rsidR="00907F56" w:rsidRPr="007D5B19" w:rsidRDefault="00907F56" w:rsidP="00907F5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відповідні обґрунтовані рішення.</w:t>
            </w:r>
          </w:p>
        </w:tc>
      </w:tr>
      <w:tr w:rsidR="00907F56" w:rsidRPr="00EC082E" w:rsidTr="00907F56">
        <w:trPr>
          <w:trHeight w:val="659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56" w:rsidRPr="00EC082E" w:rsidRDefault="00907F56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56" w:rsidRPr="00907F56" w:rsidRDefault="00907F56" w:rsidP="00907F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  <w:r w:rsidRP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907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оцінювати та забезпечувати якість</w:t>
            </w:r>
          </w:p>
          <w:p w:rsidR="00907F56" w:rsidRPr="00907F56" w:rsidRDefault="00907F56" w:rsidP="00907F5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виконуваних робіт</w:t>
            </w:r>
          </w:p>
        </w:tc>
      </w:tr>
      <w:tr w:rsidR="00BE4758" w:rsidRPr="00EC082E" w:rsidTr="00907F56">
        <w:trPr>
          <w:trHeight w:val="697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EC082E" w:rsidRDefault="00BE4758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907F56" w:rsidRDefault="00BE4758" w:rsidP="00907F56"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BE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застосовувати знання у практичних ситуаціях.</w:t>
            </w:r>
            <w:r w:rsidR="00907F56">
              <w:t xml:space="preserve"> </w:t>
            </w:r>
          </w:p>
        </w:tc>
      </w:tr>
      <w:tr w:rsidR="00BE4758" w:rsidRPr="00EC082E" w:rsidTr="00BE4758">
        <w:trPr>
          <w:trHeight w:val="61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EC082E" w:rsidRDefault="00BE4758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BE4758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BE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Навички використання інформаційних і комунікаційних технологій.</w:t>
            </w:r>
          </w:p>
        </w:tc>
      </w:tr>
      <w:tr w:rsidR="00BE4758" w:rsidRPr="00EC082E" w:rsidTr="00BE4758">
        <w:trPr>
          <w:trHeight w:val="61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EC082E" w:rsidRDefault="00BE4758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BE4758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BE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до пошуку, опрацювання, аналізу інформації з різних джерел.</w:t>
            </w:r>
          </w:p>
        </w:tc>
      </w:tr>
      <w:tr w:rsidR="00BE4758" w:rsidRPr="00EC082E" w:rsidTr="00BE4758">
        <w:trPr>
          <w:trHeight w:val="27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EC082E" w:rsidRDefault="00BE4758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BE4758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</w:t>
            </w: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BE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Здійснення безпечної діяльності.</w:t>
            </w:r>
          </w:p>
        </w:tc>
      </w:tr>
      <w:tr w:rsidR="00BE4758" w:rsidRPr="00EC082E" w:rsidTr="00BE4758">
        <w:trPr>
          <w:trHeight w:val="36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EC082E" w:rsidRDefault="00BE4758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BE4758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</w:t>
            </w: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BE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працювати в команді.</w:t>
            </w:r>
          </w:p>
        </w:tc>
      </w:tr>
      <w:tr w:rsidR="00BE4758" w:rsidRPr="00EC082E" w:rsidTr="00BE4758">
        <w:trPr>
          <w:trHeight w:val="157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EC082E" w:rsidRDefault="00BE4758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BE4758" w:rsidRDefault="00BE4758" w:rsidP="00A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9</w:t>
            </w: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7D5B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E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BE4758" w:rsidRPr="00EC082E" w:rsidTr="00BE4758">
        <w:trPr>
          <w:trHeight w:val="2709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758" w:rsidRPr="00EC082E" w:rsidRDefault="00BE4758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58" w:rsidRPr="00BE4758" w:rsidRDefault="00BE4758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ЗК</w:t>
            </w:r>
            <w:r w:rsidR="00907F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 w:rsidRPr="007D5B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BE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7D5B19" w:rsidRPr="00CD2706" w:rsidTr="007D5B19">
        <w:trPr>
          <w:trHeight w:val="124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19" w:rsidRPr="00CD2706" w:rsidRDefault="00A60407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407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 компетентності (СК)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CD2706" w:rsidRDefault="00A60407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CD2706">
              <w:rPr>
                <w:rFonts w:ascii="Times New Roman" w:hAnsi="Times New Roman" w:cs="Times New Roman"/>
                <w:b/>
                <w:sz w:val="28"/>
                <w:szCs w:val="28"/>
              </w:rPr>
              <w:t>К1.</w:t>
            </w:r>
            <w:r w:rsidR="007D5B19" w:rsidRPr="00CD2706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застосовувати знання математики в обсязі, необхідному для використання математичних методів для аналізу та моделювання систем автоматизації.</w:t>
            </w:r>
          </w:p>
        </w:tc>
      </w:tr>
      <w:tr w:rsidR="007D5B19" w:rsidRPr="00EC082E" w:rsidTr="007D5B19">
        <w:trPr>
          <w:trHeight w:val="154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7D5B19" w:rsidRDefault="00A60407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7D5B19">
              <w:rPr>
                <w:rFonts w:ascii="Times New Roman" w:hAnsi="Times New Roman" w:cs="Times New Roman"/>
                <w:b/>
                <w:sz w:val="28"/>
                <w:szCs w:val="28"/>
              </w:rPr>
              <w:t>К2.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застосовувати знання фізики,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електротехніки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та електромеханіки, електроніки і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мікропроцесорної техніки в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обсязі, необхідному для розуміння процесів в системах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автоматизації та комп’ютерно-інтегрованих технологіях.</w:t>
            </w:r>
          </w:p>
        </w:tc>
      </w:tr>
      <w:tr w:rsidR="007D5B19" w:rsidRPr="00EC082E" w:rsidTr="007D5B19">
        <w:trPr>
          <w:trHeight w:val="1338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7D5B19" w:rsidRDefault="00A60407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7D5B19">
              <w:rPr>
                <w:rFonts w:ascii="Times New Roman" w:hAnsi="Times New Roman" w:cs="Times New Roman"/>
                <w:b/>
                <w:sz w:val="28"/>
                <w:szCs w:val="28"/>
              </w:rPr>
              <w:t>К3.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застосовувати знання про основні принципи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та методи вимірювання основних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технологічних параметрів,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необхідних для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обслуговування систем автоматизації.</w:t>
            </w:r>
          </w:p>
        </w:tc>
      </w:tr>
      <w:tr w:rsidR="007D5B19" w:rsidRPr="00EC082E" w:rsidTr="007D5B19">
        <w:trPr>
          <w:trHeight w:val="219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7D5B19" w:rsidRDefault="00A60407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7D5B19">
              <w:rPr>
                <w:rFonts w:ascii="Times New Roman" w:hAnsi="Times New Roman" w:cs="Times New Roman"/>
                <w:b/>
                <w:sz w:val="28"/>
                <w:szCs w:val="28"/>
              </w:rPr>
              <w:t>К4.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обґрунтовувати вибір технічних засобів</w:t>
            </w:r>
          </w:p>
          <w:p w:rsidR="007D5B19" w:rsidRPr="007D5B19" w:rsidRDefault="007D5B19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>автоматизації на основі розуміння принципів роботи, аналізу їх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>властивостей, призначення і технічних характеристик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>урахуванням вимог до системи автоматизації і експлуатаційних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>умов; монтувати, налагоджувати та обслуговувати технічні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засоби автоматизації і системи </w:t>
            </w:r>
            <w:r w:rsidRPr="00CD2706">
              <w:rPr>
                <w:rFonts w:ascii="Times New Roman" w:hAnsi="Times New Roman" w:cs="Times New Roman"/>
                <w:sz w:val="28"/>
                <w:szCs w:val="28"/>
              </w:rPr>
              <w:t>керування</w:t>
            </w: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5B19" w:rsidRPr="00EC082E" w:rsidTr="007D5B19">
        <w:trPr>
          <w:trHeight w:val="60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7D5B19" w:rsidRDefault="00A60407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7D5B19">
              <w:rPr>
                <w:rFonts w:ascii="Times New Roman" w:hAnsi="Times New Roman" w:cs="Times New Roman"/>
                <w:b/>
                <w:sz w:val="28"/>
                <w:szCs w:val="28"/>
              </w:rPr>
              <w:t>К5.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оцінювати сучасний стан технічного та</w:t>
            </w:r>
          </w:p>
          <w:p w:rsidR="007D5B19" w:rsidRPr="007D5B19" w:rsidRDefault="007D5B19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>програмного забезпечення.</w:t>
            </w:r>
          </w:p>
        </w:tc>
      </w:tr>
      <w:tr w:rsidR="007D5B19" w:rsidRPr="00EC082E" w:rsidTr="007D5B19">
        <w:trPr>
          <w:trHeight w:val="123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7D5B19" w:rsidRDefault="00A60407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7D5B19">
              <w:rPr>
                <w:rFonts w:ascii="Times New Roman" w:hAnsi="Times New Roman" w:cs="Times New Roman"/>
                <w:b/>
                <w:sz w:val="28"/>
                <w:szCs w:val="28"/>
              </w:rPr>
              <w:t>К6.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виконувати аналіз об’єктів автоматизації на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основі знань про процеси, що в них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відбуваються,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методи теорії автоматичного керування для дослідження та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аналізу систем автоматизації.</w:t>
            </w:r>
          </w:p>
        </w:tc>
      </w:tr>
      <w:tr w:rsidR="007D5B19" w:rsidRPr="00EC082E" w:rsidTr="00CD2706">
        <w:trPr>
          <w:trHeight w:val="3044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B19" w:rsidRPr="00CD2706" w:rsidRDefault="00F80768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CD2706">
              <w:rPr>
                <w:rFonts w:ascii="Times New Roman" w:hAnsi="Times New Roman" w:cs="Times New Roman"/>
                <w:b/>
                <w:sz w:val="28"/>
                <w:szCs w:val="28"/>
              </w:rPr>
              <w:t>К7.</w:t>
            </w:r>
            <w:r w:rsidR="007D5B19" w:rsidRPr="00CD2706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вільно користуватись сучасними</w:t>
            </w:r>
          </w:p>
          <w:p w:rsidR="007D5B19" w:rsidRPr="00CD2706" w:rsidRDefault="007D5B19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706">
              <w:rPr>
                <w:rFonts w:ascii="Times New Roman" w:hAnsi="Times New Roman" w:cs="Times New Roman"/>
                <w:sz w:val="28"/>
                <w:szCs w:val="28"/>
              </w:rPr>
              <w:t>комп’ютерними та інформаційними технологіями для</w:t>
            </w:r>
          </w:p>
          <w:p w:rsidR="007D5B19" w:rsidRPr="00CD2706" w:rsidRDefault="007D5B19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706">
              <w:rPr>
                <w:rFonts w:ascii="Times New Roman" w:hAnsi="Times New Roman" w:cs="Times New Roman"/>
                <w:sz w:val="28"/>
                <w:szCs w:val="28"/>
              </w:rPr>
              <w:t>вирішення професійних завдань; програмувати та</w:t>
            </w:r>
          </w:p>
          <w:p w:rsidR="007D5B19" w:rsidRPr="007D5B19" w:rsidRDefault="007D5B19" w:rsidP="00A60407">
            <w:pPr>
              <w:jc w:val="both"/>
            </w:pPr>
            <w:r w:rsidRPr="00CD2706">
              <w:rPr>
                <w:rFonts w:ascii="Times New Roman" w:hAnsi="Times New Roman" w:cs="Times New Roman"/>
                <w:sz w:val="28"/>
                <w:szCs w:val="28"/>
              </w:rPr>
              <w:t>використовувати прикладні та спеціалізовані комп’ютерно-інтегровані середовища для вирішення задач автоматизації; збору даних та їх архівування; створювати бази даних параметрів процесу та їх візуалізації за допомогою засобів людино-машинного інтерфейсу.</w:t>
            </w:r>
          </w:p>
        </w:tc>
      </w:tr>
      <w:tr w:rsidR="007D5B19" w:rsidRPr="00EC082E" w:rsidTr="00907F56">
        <w:trPr>
          <w:trHeight w:val="1559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7D5B19" w:rsidRDefault="00F80768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F00784">
              <w:rPr>
                <w:rFonts w:ascii="Times New Roman" w:hAnsi="Times New Roman" w:cs="Times New Roman"/>
                <w:b/>
                <w:sz w:val="28"/>
                <w:szCs w:val="28"/>
              </w:rPr>
              <w:t>К8.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обґрунтовувати вибір технічної структури та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вміти розробляти прикладне програмне забезпечення для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мікропроцесорних систем керування на базі локальних засобів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автоматизації та промислових логічних контролерів.</w:t>
            </w:r>
          </w:p>
        </w:tc>
      </w:tr>
      <w:tr w:rsidR="00907F56" w:rsidRPr="00EC082E" w:rsidTr="00907F56">
        <w:trPr>
          <w:trHeight w:val="1920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56" w:rsidRPr="00EC082E" w:rsidRDefault="00907F56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907F56" w:rsidRDefault="00907F56" w:rsidP="00907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b/>
                <w:sz w:val="28"/>
                <w:szCs w:val="28"/>
              </w:rPr>
              <w:t>СК9.</w:t>
            </w:r>
            <w:r w:rsidRPr="00907F56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907F56">
              <w:rPr>
                <w:rFonts w:ascii="Times New Roman" w:hAnsi="Times New Roman" w:cs="Times New Roman"/>
                <w:sz w:val="28"/>
                <w:szCs w:val="28"/>
              </w:rPr>
              <w:t>ктувати автоматизовані системи</w:t>
            </w:r>
          </w:p>
          <w:p w:rsidR="00907F56" w:rsidRPr="00907F56" w:rsidRDefault="00907F56" w:rsidP="00907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sz w:val="28"/>
                <w:szCs w:val="28"/>
              </w:rPr>
              <w:t>управління технологічними процесами з використанням</w:t>
            </w:r>
          </w:p>
          <w:p w:rsidR="00907F56" w:rsidRPr="00907F56" w:rsidRDefault="00907F56" w:rsidP="00907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sz w:val="28"/>
                <w:szCs w:val="28"/>
              </w:rPr>
              <w:t>засобів автоматизації проектування та досвіду розробки</w:t>
            </w:r>
          </w:p>
          <w:p w:rsidR="00907F56" w:rsidRPr="00907F56" w:rsidRDefault="00907F56" w:rsidP="00907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sz w:val="28"/>
                <w:szCs w:val="28"/>
              </w:rPr>
              <w:t>конкурентоспроможних виробів з врахуванням вимог</w:t>
            </w:r>
          </w:p>
          <w:p w:rsidR="00907F56" w:rsidRPr="00907F56" w:rsidRDefault="00907F56" w:rsidP="00907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відповідних нормативно-правових документів та </w:t>
            </w:r>
          </w:p>
          <w:p w:rsidR="00907F56" w:rsidRDefault="00907F56" w:rsidP="00907F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sz w:val="28"/>
                <w:szCs w:val="28"/>
              </w:rPr>
              <w:t>міжнародних стандартів</w:t>
            </w:r>
          </w:p>
        </w:tc>
      </w:tr>
      <w:tr w:rsidR="00907F56" w:rsidRPr="00EC082E" w:rsidTr="007D5B19">
        <w:trPr>
          <w:trHeight w:val="196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56" w:rsidRPr="00EC082E" w:rsidRDefault="00907F56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56" w:rsidRPr="00D80D36" w:rsidRDefault="00907F56" w:rsidP="00D80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F56">
              <w:rPr>
                <w:rFonts w:ascii="Times New Roman" w:hAnsi="Times New Roman" w:cs="Times New Roman"/>
                <w:b/>
                <w:sz w:val="28"/>
                <w:szCs w:val="28"/>
              </w:rPr>
              <w:t>СК10.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0D36" w:rsidRPr="00D80D36">
              <w:rPr>
                <w:rFonts w:ascii="Times New Roman" w:hAnsi="Times New Roman" w:cs="Times New Roman"/>
                <w:sz w:val="28"/>
                <w:szCs w:val="28"/>
              </w:rPr>
              <w:t>Здатність застосовувати методи системного аналізу, математичного моделювання, ідентифікації та числові методи для розроблення математичних моделей окремих елементів та систем автоматизації в цілому, для аналізу якості їх функціонування із використанням новітніх комп’ютерних</w:t>
            </w:r>
            <w:r w:rsidR="00D80D36" w:rsidRPr="00D80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0D36" w:rsidRPr="00D80D36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r w:rsidR="00D80D36" w:rsidRPr="00D80D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D5B19" w:rsidRPr="00EC082E" w:rsidTr="007D5B19">
        <w:trPr>
          <w:trHeight w:val="945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7D5B19" w:rsidRDefault="00F80768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F0078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07F5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D5B19" w:rsidRPr="00F007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розуміти та враховувати комерційний та</w:t>
            </w:r>
          </w:p>
          <w:p w:rsidR="007D5B19" w:rsidRPr="007D5B19" w:rsidRDefault="007D5B19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>економічний контекст в процесі проектування систем</w:t>
            </w:r>
          </w:p>
          <w:p w:rsidR="007D5B19" w:rsidRPr="007D5B19" w:rsidRDefault="007D5B19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B19">
              <w:rPr>
                <w:rFonts w:ascii="Times New Roman" w:hAnsi="Times New Roman" w:cs="Times New Roman"/>
                <w:sz w:val="28"/>
                <w:szCs w:val="28"/>
              </w:rPr>
              <w:t>автоматизації.</w:t>
            </w:r>
          </w:p>
        </w:tc>
      </w:tr>
      <w:tr w:rsidR="007D5B19" w:rsidRPr="00EC082E" w:rsidTr="007D5B19">
        <w:trPr>
          <w:trHeight w:val="1032"/>
        </w:trPr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B19" w:rsidRPr="00EC082E" w:rsidRDefault="007D5B19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19" w:rsidRPr="007D5B19" w:rsidRDefault="00F80768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D5B19" w:rsidRPr="00F00784">
              <w:rPr>
                <w:rFonts w:ascii="Times New Roman" w:hAnsi="Times New Roman" w:cs="Times New Roman"/>
                <w:b/>
                <w:sz w:val="28"/>
                <w:szCs w:val="28"/>
              </w:rPr>
              <w:t>К1</w:t>
            </w:r>
            <w:r w:rsidR="00907F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D5B19" w:rsidRPr="00F007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 враховувати соціальні, екологічні аспекти та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вимоги охорони праці, виробничої санітарії і пожежної безпеки</w:t>
            </w:r>
            <w:r w:rsidR="007D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B19" w:rsidRPr="007D5B19">
              <w:rPr>
                <w:rFonts w:ascii="Times New Roman" w:hAnsi="Times New Roman" w:cs="Times New Roman"/>
                <w:sz w:val="28"/>
                <w:szCs w:val="28"/>
              </w:rPr>
              <w:t>під час формування технічних рішень.</w:t>
            </w:r>
          </w:p>
        </w:tc>
      </w:tr>
      <w:tr w:rsidR="00C20572" w:rsidRPr="00EC082E" w:rsidTr="00C04961">
        <w:trPr>
          <w:trHeight w:val="487"/>
        </w:trPr>
        <w:tc>
          <w:tcPr>
            <w:tcW w:w="10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72" w:rsidRPr="00EC082E" w:rsidRDefault="00C83B3B" w:rsidP="00A604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1831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E6D25" w:rsidRPr="00EC08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B45A5D" w:rsidRPr="00EC082E" w:rsidTr="00C04961">
        <w:trPr>
          <w:trHeight w:val="68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 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Знати та застосовувати сучасні математичні методи для дослідження</w:t>
            </w:r>
          </w:p>
          <w:p w:rsidR="00B45A5D" w:rsidRPr="00BD467E" w:rsidRDefault="00BD467E" w:rsidP="00886A0A">
            <w:pPr>
              <w:ind w:left="494" w:hanging="49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 створення систем автоматизації.</w:t>
            </w:r>
          </w:p>
        </w:tc>
      </w:tr>
      <w:tr w:rsidR="00B45A5D" w:rsidRPr="00EC082E" w:rsidTr="00B256CC">
        <w:trPr>
          <w:trHeight w:val="99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Знати і розуміти фізику, електротехніку, електромеханіку,електроніку, схемотехніку, мікропроцесорну техніку для розрахунку параметрів</w:t>
            </w:r>
          </w:p>
          <w:p w:rsidR="00B45A5D" w:rsidRPr="00EC082E" w:rsidRDefault="00BD467E" w:rsidP="00A6040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 характеристик типових елементів систем автоматизації.</w:t>
            </w:r>
          </w:p>
        </w:tc>
      </w:tr>
      <w:tr w:rsidR="00B45A5D" w:rsidRPr="00EC082E" w:rsidTr="00C04961">
        <w:trPr>
          <w:trHeight w:val="103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Вміти застосовувати знання про основні принципи та методи</w:t>
            </w:r>
          </w:p>
          <w:p w:rsidR="00B45A5D" w:rsidRPr="00EC082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вимірювання основних технологічних параметрів для обґрунтування вибору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засобів вимірювань та оцінювання їх метрологічних характеристик.</w:t>
            </w:r>
          </w:p>
        </w:tc>
      </w:tr>
      <w:tr w:rsidR="00B45A5D" w:rsidRPr="00EC082E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Знати принципи роботи технічних засобів автоматизації та вміти</w:t>
            </w:r>
          </w:p>
          <w:p w:rsidR="00B45A5D" w:rsidRPr="00EC082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обґрунтувати їх вибір на основі аналізу властивостей, призначення і технічних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 з урахуванням вимог до системи автоматизації та експлуатаційних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умов; демонструвати навички налагодження технічних засобів автоматизації 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вбудованих систем керування.</w:t>
            </w:r>
          </w:p>
        </w:tc>
      </w:tr>
      <w:tr w:rsidR="00B45A5D" w:rsidRPr="00EC082E" w:rsidTr="00C04961">
        <w:trPr>
          <w:trHeight w:val="70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both"/>
              <w:rPr>
                <w:color w:val="000000" w:themeColor="text1"/>
                <w:szCs w:val="28"/>
              </w:rPr>
            </w:pPr>
            <w:r w:rsidRPr="00BD467E">
              <w:rPr>
                <w:color w:val="000000" w:themeColor="text1"/>
                <w:szCs w:val="28"/>
              </w:rPr>
              <w:t>Розуміти суть процесів, що відбуваються в об’єктах автоматизації (за</w:t>
            </w:r>
          </w:p>
          <w:p w:rsidR="00BD467E" w:rsidRDefault="00BD467E" w:rsidP="00A60407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both"/>
              <w:rPr>
                <w:color w:val="000000" w:themeColor="text1"/>
                <w:szCs w:val="28"/>
              </w:rPr>
            </w:pPr>
            <w:r w:rsidRPr="00BD467E">
              <w:rPr>
                <w:color w:val="000000" w:themeColor="text1"/>
                <w:szCs w:val="28"/>
              </w:rPr>
              <w:t>галузями діяльності), та вміти проводити аналіз об’єктів автоматизації</w:t>
            </w:r>
          </w:p>
          <w:p w:rsidR="00BD467E" w:rsidRDefault="00BD467E" w:rsidP="00A60407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both"/>
              <w:rPr>
                <w:color w:val="000000" w:themeColor="text1"/>
                <w:szCs w:val="28"/>
              </w:rPr>
            </w:pPr>
            <w:r w:rsidRPr="00BD467E">
              <w:rPr>
                <w:color w:val="000000" w:themeColor="text1"/>
                <w:szCs w:val="28"/>
              </w:rPr>
              <w:t>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BD467E">
              <w:rPr>
                <w:color w:val="000000" w:themeColor="text1"/>
                <w:szCs w:val="28"/>
              </w:rPr>
              <w:t>обґрунтовувати вибір структури, алгоритмів та схем керування ним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B45A5D" w:rsidRPr="00EC082E" w:rsidRDefault="00BD467E" w:rsidP="00A60407">
            <w:pPr>
              <w:pStyle w:val="a6"/>
              <w:tabs>
                <w:tab w:val="left" w:pos="874"/>
                <w:tab w:val="left" w:pos="5940"/>
              </w:tabs>
              <w:autoSpaceDE w:val="0"/>
              <w:autoSpaceDN w:val="0"/>
              <w:jc w:val="both"/>
              <w:rPr>
                <w:color w:val="000000" w:themeColor="text1"/>
                <w:szCs w:val="28"/>
              </w:rPr>
            </w:pPr>
            <w:r w:rsidRPr="00BD467E">
              <w:rPr>
                <w:color w:val="000000" w:themeColor="text1"/>
                <w:szCs w:val="28"/>
              </w:rPr>
              <w:t>на основі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BD467E">
              <w:rPr>
                <w:color w:val="000000" w:themeColor="text1"/>
                <w:szCs w:val="28"/>
              </w:rPr>
              <w:t>результатів дослідження їх властивостей.</w:t>
            </w:r>
          </w:p>
        </w:tc>
      </w:tr>
      <w:tr w:rsidR="00B45A5D" w:rsidRPr="00EC082E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Вміти застосовувати базові знання про електротехнічні та</w:t>
            </w:r>
          </w:p>
          <w:p w:rsidR="00B45A5D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електромеханічні процеси, що відбуваються в системах автоматизованого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електроприводу та системах живлення.</w:t>
            </w:r>
          </w:p>
        </w:tc>
      </w:tr>
      <w:tr w:rsidR="00B45A5D" w:rsidRPr="00EC082E" w:rsidTr="00BD467E">
        <w:trPr>
          <w:trHeight w:val="68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EC082E" w:rsidRDefault="00BD467E" w:rsidP="00A6040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Вміти застосовувати методи теорії автоматичного керування для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дослідження та створення систем автоматизації.</w:t>
            </w:r>
          </w:p>
        </w:tc>
      </w:tr>
      <w:tr w:rsidR="00B45A5D" w:rsidRPr="00EC082E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Вміти використовувати сучасні комп’ютерно-інтегровані технології</w:t>
            </w:r>
          </w:p>
          <w:p w:rsidR="00B45A5D" w:rsidRPr="00EC082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моніторингу та управління технологічними процесами за допомогою засобів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людино-машинного інтерфейсу.</w:t>
            </w:r>
          </w:p>
        </w:tc>
      </w:tr>
      <w:tr w:rsidR="00034E0C" w:rsidRPr="00EC082E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0C" w:rsidRPr="0042068C" w:rsidRDefault="00034E0C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1A49"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sz w:val="28"/>
                <w:szCs w:val="28"/>
              </w:rPr>
              <w:t>Вміти застосовувати сучасні інформаційні технології та навички</w:t>
            </w:r>
          </w:p>
          <w:p w:rsidR="00034E0C" w:rsidRPr="00EC082E" w:rsidRDefault="00BD467E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sz w:val="28"/>
                <w:szCs w:val="28"/>
              </w:rPr>
              <w:t>розроблення алгоритмів і комп’ютерних програм з використанням сучасних 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sz w:val="28"/>
                <w:szCs w:val="28"/>
              </w:rPr>
              <w:t>та технологій об’єктно-орієнтованого програмування; застосовувати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sz w:val="28"/>
                <w:szCs w:val="28"/>
              </w:rPr>
              <w:t>комп’ютерну графіку та 3D-моделювання.</w:t>
            </w:r>
          </w:p>
        </w:tc>
      </w:tr>
      <w:tr w:rsidR="00B45A5D" w:rsidRPr="00EC082E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Вміти обґрунтовувати вибір структури та розробляти прикладне</w:t>
            </w:r>
          </w:p>
          <w:p w:rsidR="00B45A5D" w:rsidRPr="00EC082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програмне забезпечення мікропроцесорних систем управління на базі локальних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засобів автоматизації та програмованих логічних контролерів для вирішення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прикладних проблем у професійній діяльності.</w:t>
            </w:r>
          </w:p>
        </w:tc>
      </w:tr>
      <w:tr w:rsidR="00B45A5D" w:rsidRPr="00EC082E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BD467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Вміти використовувати телекомунікаційні технології в системах</w:t>
            </w:r>
          </w:p>
          <w:p w:rsidR="00B45A5D" w:rsidRPr="00EC082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автоматизації.</w:t>
            </w:r>
          </w:p>
        </w:tc>
      </w:tr>
      <w:tr w:rsidR="00B45A5D" w:rsidRPr="00EC082E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C033D2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Знати та вміти застосовувати вимоги нормативних документів і</w:t>
            </w:r>
          </w:p>
          <w:p w:rsidR="00B45A5D" w:rsidRPr="00EC082E" w:rsidRDefault="00BD467E" w:rsidP="00A6040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міжнародних стандартів для конструювання типових схем автоматизації.</w:t>
            </w:r>
          </w:p>
        </w:tc>
      </w:tr>
      <w:tr w:rsidR="00B45A5D" w:rsidRPr="00EC082E" w:rsidTr="004A2E1B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C033D2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Вміти враховувати соціальні, екологічні аспекти та вимоги охорони</w:t>
            </w:r>
          </w:p>
          <w:p w:rsidR="00B45A5D" w:rsidRPr="00EC082E" w:rsidRDefault="00BD467E" w:rsidP="00A604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праці, виробничої санітарії і пожежної безпеки під час формування технічних</w:t>
            </w:r>
            <w:r w:rsidR="00C03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D4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рішень.</w:t>
            </w:r>
          </w:p>
        </w:tc>
      </w:tr>
      <w:tr w:rsidR="00B45A5D" w:rsidRPr="00EC082E" w:rsidTr="008B13D5">
        <w:trPr>
          <w:trHeight w:val="63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5D" w:rsidRPr="0042068C" w:rsidRDefault="00B45A5D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F85FF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20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7E" w:rsidRPr="00C033D2" w:rsidRDefault="00BD467E" w:rsidP="00A60407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3D2">
              <w:rPr>
                <w:rFonts w:ascii="Times New Roman" w:hAnsi="Times New Roman" w:cs="Times New Roman"/>
                <w:sz w:val="28"/>
                <w:szCs w:val="28"/>
              </w:rPr>
              <w:t>Вміти застосовувати знання основ економіки та управління в процесі</w:t>
            </w:r>
          </w:p>
          <w:p w:rsidR="008B13D5" w:rsidRPr="00EC082E" w:rsidRDefault="00BD467E" w:rsidP="00A60407">
            <w:pPr>
              <w:pStyle w:val="a5"/>
              <w:tabs>
                <w:tab w:val="left" w:pos="7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4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техніко-економічного обґрунтування проєктів систем автоматизації.</w:t>
            </w:r>
          </w:p>
        </w:tc>
      </w:tr>
      <w:tr w:rsidR="008B13D5" w:rsidRPr="00EC082E" w:rsidTr="008B13D5">
        <w:trPr>
          <w:trHeight w:val="97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42068C" w:rsidRDefault="008B13D5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3D5">
              <w:rPr>
                <w:rFonts w:ascii="Times New Roman" w:hAnsi="Times New Roman" w:cs="Times New Roman"/>
                <w:b/>
                <w:sz w:val="28"/>
                <w:szCs w:val="28"/>
              </w:rPr>
              <w:t>РН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C033D2" w:rsidRDefault="008B13D5" w:rsidP="008B13D5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Використовувати знання для адміністрування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моделювання об'єктів і систем в галузі комп’ютерно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інтегрованих технологій, проводити експерименти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програмою з обробкою й аналізом результатів.</w:t>
            </w:r>
          </w:p>
        </w:tc>
      </w:tr>
      <w:tr w:rsidR="008B13D5" w:rsidRPr="00EC082E" w:rsidTr="008B13D5">
        <w:trPr>
          <w:trHeight w:val="153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8B13D5" w:rsidRDefault="008B13D5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3D5">
              <w:rPr>
                <w:rFonts w:ascii="Times New Roman" w:hAnsi="Times New Roman" w:cs="Times New Roman"/>
                <w:b/>
                <w:sz w:val="28"/>
                <w:szCs w:val="28"/>
              </w:rPr>
              <w:t>РН 1</w:t>
            </w:r>
            <w:r w:rsidR="00886A0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8B13D5" w:rsidRDefault="008B13D5" w:rsidP="008B13D5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Вміти виконувати роботи з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ктування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комп’ютерно-інтегрованих систем та систем автоматизації,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знати зміст і правила оформлення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ктних матеріалів,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склад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ктної документації та послідовність виконання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ктних робіт з врахуванням вимог відповідних</w:t>
            </w:r>
          </w:p>
          <w:p w:rsidR="008B13D5" w:rsidRPr="008B13D5" w:rsidRDefault="008B13D5" w:rsidP="008B13D5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нормативно-правових документів та міжнародних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стандартів.</w:t>
            </w:r>
          </w:p>
        </w:tc>
      </w:tr>
      <w:tr w:rsidR="008B13D5" w:rsidRPr="00EC082E" w:rsidTr="008B13D5">
        <w:trPr>
          <w:trHeight w:val="103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8B13D5" w:rsidRDefault="008B13D5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РН 1</w:t>
            </w:r>
            <w:r w:rsidR="00886A0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D5" w:rsidRPr="008B13D5" w:rsidRDefault="008B13D5" w:rsidP="008B13D5">
            <w:pPr>
              <w:tabs>
                <w:tab w:val="left" w:pos="7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Здійснювати ділові комунікації у професійній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сфері, уміти вести дискусію, укладати ділову документацію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3D5">
              <w:rPr>
                <w:rFonts w:ascii="Times New Roman" w:hAnsi="Times New Roman" w:cs="Times New Roman"/>
                <w:sz w:val="28"/>
                <w:szCs w:val="28"/>
              </w:rPr>
              <w:t>українською та іноземною мовами.</w:t>
            </w:r>
          </w:p>
        </w:tc>
      </w:tr>
      <w:tr w:rsidR="0080064F" w:rsidRPr="00EC082E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EC082E" w:rsidRDefault="0080064F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t>Комунікація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6A" w:rsidRPr="00EC082E" w:rsidRDefault="0080064F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Уміння спілкуватись, включаючи усну та письмову комунікацію українською та іноземною мовою (англійською). </w:t>
            </w:r>
          </w:p>
          <w:p w:rsidR="0080064F" w:rsidRPr="00EC082E" w:rsidRDefault="0080064F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Здатність використання різноманітних методів, зокрема інформаційних технологій, для ефективно</w:t>
            </w:r>
            <w:r w:rsidR="00CA6D36" w:rsidRPr="00EC082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 спілкування на професійному та соціальному рівнях</w:t>
            </w:r>
          </w:p>
        </w:tc>
      </w:tr>
      <w:tr w:rsidR="0080064F" w:rsidRPr="00EC082E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EC082E" w:rsidRDefault="0080064F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t>Автономія і відповідальність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36" w:rsidRPr="00EC082E" w:rsidRDefault="0080064F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адаптуватись до нових ситуацій та приймати рішення. </w:t>
            </w:r>
          </w:p>
          <w:p w:rsidR="0080064F" w:rsidRPr="00EC082E" w:rsidRDefault="0080064F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Здатність усвідомлювати необхідність навчання впродовж усього життя з метою поглиблення набутих та здобуття нових фахових знань.</w:t>
            </w:r>
          </w:p>
          <w:p w:rsidR="0080064F" w:rsidRPr="00EC082E" w:rsidRDefault="0080064F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Здатність відповідально ставитись до виконуваної роботи та досягати поставленої мети з дотриманням вимог професійної етики.</w:t>
            </w:r>
          </w:p>
          <w:p w:rsidR="0080064F" w:rsidRPr="00EC082E" w:rsidRDefault="0080064F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Здатність демонструвати розуміння основних засад охорони праці та безпеки життєдіяльності і їх застосування</w:t>
            </w:r>
            <w:r w:rsidR="00CA6D36" w:rsidRPr="00EC0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064F" w:rsidRPr="00EC082E" w:rsidTr="00F93D7C">
        <w:trPr>
          <w:trHeight w:val="488"/>
        </w:trPr>
        <w:tc>
          <w:tcPr>
            <w:tcW w:w="10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4F" w:rsidRPr="00EC082E" w:rsidRDefault="00C83B3B" w:rsidP="00A60407">
            <w:pPr>
              <w:pStyle w:val="a5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C082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8</w:t>
            </w:r>
            <w:r w:rsidR="00183168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C082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183168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0064F" w:rsidRPr="00EC082E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Ресурсне забезпечення реалізації програми</w:t>
            </w:r>
          </w:p>
        </w:tc>
      </w:tr>
      <w:tr w:rsidR="0080064F" w:rsidRPr="00EC082E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EC082E" w:rsidRDefault="0080064F" w:rsidP="00A60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8" w:rsidRDefault="00C033D2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033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Кадрове забезпечення відповідає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ліцензійним вимогам:</w:t>
            </w:r>
            <w:r w:rsidR="009453C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BA0B51" w:rsidRPr="00EC082E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наявність у</w:t>
            </w:r>
            <w:r w:rsidR="004A2E1B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8C746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</w:t>
            </w:r>
            <w:r w:rsidR="00C033D2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ідокремленому структурному підрозділі</w:t>
            </w:r>
            <w:r w:rsidR="008C746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«</w:t>
            </w:r>
            <w:r w:rsidR="009453C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Запорізьк</w:t>
            </w:r>
            <w:r w:rsidR="008C746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ий</w:t>
            </w:r>
            <w:r w:rsidR="009453C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фахов</w:t>
            </w:r>
            <w:r w:rsidR="008C746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ий</w:t>
            </w:r>
            <w:r w:rsidR="009453C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коледж комп’ютерних технологій Національного університету «Запорізька політехніка»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робочої групи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(про</w:t>
            </w:r>
            <w:r w:rsidR="008C746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є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ктної групи)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з педагогічних працівників, на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яку покладено відповідальність за підготовку здобувачів у</w:t>
            </w:r>
            <w:r w:rsidR="009453C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сфері фахової передвищої освіти за певною спеціальністю,</w:t>
            </w:r>
          </w:p>
          <w:p w:rsidR="00BA0B51" w:rsidRPr="00EC082E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у складі не менше трьох педагогічних працівників, які</w:t>
            </w:r>
          </w:p>
          <w:p w:rsidR="00BA0B51" w:rsidRPr="00EC082E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працюють у закладі освіти за основним місцем роботи,</w:t>
            </w:r>
          </w:p>
          <w:p w:rsidR="00C033D2" w:rsidRPr="00EC082E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мають кваліфікацію відповідно до спеціальності та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вищу педагогічну категорію; </w:t>
            </w:r>
          </w:p>
          <w:p w:rsidR="00C033D2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наявність у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не більш як 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половини складу про</w:t>
            </w:r>
            <w:r w:rsidR="008C746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є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ктної групи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досвіду практичної робо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ти за відповідною спеціальністю</w:t>
            </w:r>
            <w:r w:rsidR="004A2E1B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не менше п’яти рокі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в, у тому числі педагогічної чи науково-педагогічної діяльності; </w:t>
            </w:r>
          </w:p>
          <w:p w:rsidR="00C033D2" w:rsidRPr="00EC082E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керівником про</w:t>
            </w:r>
            <w:r w:rsidR="008C746A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є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ктної групи призн</w:t>
            </w:r>
            <w:r w:rsidR="008E03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ачається один з її членів,</w:t>
            </w:r>
            <w:r w:rsidR="00CA6D36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який має стаж педагогічної роботи не менш як п’ять років;</w:t>
            </w:r>
          </w:p>
          <w:p w:rsidR="00C033D2" w:rsidRPr="00EC082E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проведення усіх видів навчальних занять здійснюють педагогічні працівники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відповідної спеціальності</w:t>
            </w:r>
            <w:r w:rsidR="008962AE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причому не менше 25 відсотків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лекцій проводяться </w:t>
            </w:r>
            <w:r w:rsidR="008962AE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педагогічними працівниками, які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мають категорію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42068C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«спеціаліст вищої категорії»;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</w:p>
          <w:p w:rsidR="00BA0B51" w:rsidRPr="00EC082E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відповідність спеціальності педагогічного працівника</w:t>
            </w:r>
          </w:p>
          <w:p w:rsidR="00183168" w:rsidRPr="00EC082E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дисципліні визначаєтьс</w:t>
            </w:r>
            <w:r w:rsidR="008962AE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я згідно з документами про вищу 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освіту або про науковий с</w:t>
            </w:r>
            <w:r w:rsidR="008962AE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тупінь, або досвідом практичної 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роботи за відповідною спец</w:t>
            </w:r>
            <w:r w:rsidR="008962AE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іальністю не менше п’яти років, 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або підвищенням квалі</w:t>
            </w:r>
            <w:r w:rsidR="008962AE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фікації тривалістю не менше 150 </w:t>
            </w: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аудиторних годин;</w:t>
            </w:r>
          </w:p>
          <w:p w:rsidR="00BA0B51" w:rsidRPr="00EC082E" w:rsidRDefault="0042068C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</w:t>
            </w:r>
            <w:r w:rsidR="00BA0B51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наявність трудових договорів (контрактів) з усіма</w:t>
            </w:r>
          </w:p>
          <w:p w:rsidR="0080064F" w:rsidRPr="00EC082E" w:rsidRDefault="00BA0B51" w:rsidP="00A6040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педагогічними працівниками та/або наказів про</w:t>
            </w:r>
            <w:r w:rsidR="008962AE" w:rsidRPr="00EC082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прийняття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їх на роботу.</w:t>
            </w:r>
          </w:p>
        </w:tc>
      </w:tr>
      <w:tr w:rsidR="0080064F" w:rsidRPr="00EC082E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F" w:rsidRPr="00EC082E" w:rsidRDefault="0080064F" w:rsidP="00A60407">
            <w:pPr>
              <w:pStyle w:val="3"/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lastRenderedPageBreak/>
              <w:t>Матеріально-технічне</w:t>
            </w:r>
          </w:p>
          <w:p w:rsidR="0080064F" w:rsidRPr="00EC082E" w:rsidRDefault="0080064F" w:rsidP="00A60407">
            <w:pPr>
              <w:spacing w:before="60"/>
              <w:rPr>
                <w:sz w:val="28"/>
                <w:szCs w:val="28"/>
              </w:rPr>
            </w:pPr>
            <w:r w:rsidRPr="00EC082E">
              <w:rPr>
                <w:rStyle w:val="2115pt"/>
                <w:rFonts w:eastAsia="Tahoma"/>
                <w:sz w:val="28"/>
                <w:szCs w:val="28"/>
              </w:rPr>
              <w:t>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8" w:rsidRPr="00EC082E" w:rsidRDefault="0080064F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Усі приміщення відповідають будівельним та санітарним нормам</w:t>
            </w:r>
            <w:r w:rsidR="00420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3168" w:rsidRPr="00EC082E" w:rsidRDefault="0080064F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100% забезпеченість спеціалізованими навчальними лабораторіями, комп’ютерами та прикладними комп’ютерними програмами, мультимедійним обладнанням</w:t>
            </w:r>
            <w:r w:rsidR="00420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68C" w:rsidRDefault="0042068C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0064F" w:rsidRPr="00EC082E">
              <w:rPr>
                <w:rFonts w:ascii="Times New Roman" w:hAnsi="Times New Roman" w:cs="Times New Roman"/>
                <w:sz w:val="28"/>
                <w:szCs w:val="28"/>
              </w:rPr>
              <w:t>оціальна інфраструктура, яка включає спортивний комплекс, їдальню, медпункт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3168" w:rsidRPr="00EC082E" w:rsidRDefault="0080064F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100% забезпеченість гуртожитком</w:t>
            </w:r>
            <w:r w:rsidR="00420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3168" w:rsidRPr="00EC082E" w:rsidRDefault="0042068C" w:rsidP="00A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064F" w:rsidRPr="00EC082E">
              <w:rPr>
                <w:rFonts w:ascii="Times New Roman" w:hAnsi="Times New Roman" w:cs="Times New Roman"/>
                <w:sz w:val="28"/>
                <w:szCs w:val="28"/>
              </w:rPr>
              <w:t>оступ до мережі Інтернет, у т.ч. бездротовий доступ.</w:t>
            </w:r>
          </w:p>
        </w:tc>
      </w:tr>
      <w:tr w:rsidR="008E0336" w:rsidRPr="00EC082E" w:rsidTr="004A2E1B"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36" w:rsidRPr="00EC082E" w:rsidRDefault="008E0336" w:rsidP="00A60407">
            <w:pPr>
              <w:widowControl/>
              <w:autoSpaceDE w:val="0"/>
              <w:autoSpaceDN w:val="0"/>
              <w:adjustRightInd w:val="0"/>
              <w:rPr>
                <w:rStyle w:val="2115pt"/>
                <w:rFonts w:eastAsia="Tahoma"/>
                <w:b w:val="0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Інформаційне та навчально-методичне забезпечення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68" w:rsidRDefault="008E0336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Забезпеченість бібліотеки підручниками і</w:t>
            </w:r>
            <w:r w:rsidR="00B256CC" w:rsidRPr="00EC0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82E">
              <w:rPr>
                <w:rFonts w:ascii="Times New Roman" w:hAnsi="Times New Roman" w:cs="Times New Roman"/>
                <w:sz w:val="28"/>
                <w:szCs w:val="28"/>
              </w:rPr>
              <w:t>посібниками, фаховими періодичними виданнями відповідного профілю, доступ до баз даних періодичних видань</w:t>
            </w:r>
            <w:r w:rsidR="00420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3168" w:rsidRDefault="0042068C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0336" w:rsidRPr="00EC082E">
              <w:rPr>
                <w:rFonts w:ascii="Times New Roman" w:hAnsi="Times New Roman" w:cs="Times New Roman"/>
                <w:sz w:val="28"/>
                <w:szCs w:val="28"/>
              </w:rPr>
              <w:t>фіційний веб-сайт</w:t>
            </w:r>
            <w:r w:rsidR="00183168">
              <w:t xml:space="preserve"> </w:t>
            </w:r>
            <w:hyperlink r:id="rId9" w:history="1">
              <w:r w:rsidR="00183168" w:rsidRPr="00460F2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http://zfkkt.org.ua</w:t>
              </w:r>
            </w:hyperlink>
            <w:r w:rsidR="0018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168" w:rsidRPr="00183168">
              <w:rPr>
                <w:rFonts w:ascii="Times New Roman" w:hAnsi="Times New Roman" w:cs="Times New Roman"/>
                <w:sz w:val="28"/>
                <w:szCs w:val="28"/>
              </w:rPr>
              <w:t>містить інформацію</w:t>
            </w:r>
            <w:r w:rsidR="0018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168" w:rsidRPr="00183168">
              <w:rPr>
                <w:rFonts w:ascii="Times New Roman" w:hAnsi="Times New Roman" w:cs="Times New Roman"/>
                <w:sz w:val="28"/>
                <w:szCs w:val="28"/>
              </w:rPr>
              <w:t>про положення та нормативні документи коледжу,</w:t>
            </w:r>
            <w:r w:rsidR="0018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168" w:rsidRPr="00183168">
              <w:rPr>
                <w:rFonts w:ascii="Times New Roman" w:hAnsi="Times New Roman" w:cs="Times New Roman"/>
                <w:sz w:val="28"/>
                <w:szCs w:val="28"/>
              </w:rPr>
              <w:t>освітньо-професійні програми, навчальну і виховну</w:t>
            </w:r>
            <w:r w:rsidR="0018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168" w:rsidRPr="00183168">
              <w:rPr>
                <w:rFonts w:ascii="Times New Roman" w:hAnsi="Times New Roman" w:cs="Times New Roman"/>
                <w:sz w:val="28"/>
                <w:szCs w:val="28"/>
              </w:rPr>
              <w:t>діяльність, структурні підрозділи, контакти.</w:t>
            </w:r>
          </w:p>
          <w:p w:rsidR="008E0336" w:rsidRPr="00EC082E" w:rsidRDefault="0042068C" w:rsidP="00A60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E0336" w:rsidRPr="00EC082E">
              <w:rPr>
                <w:rFonts w:ascii="Times New Roman" w:hAnsi="Times New Roman" w:cs="Times New Roman"/>
                <w:sz w:val="28"/>
                <w:szCs w:val="28"/>
              </w:rPr>
              <w:t>аявність електронного ресурсу навчально-методичних матеріалів навчальних дисциплін, в т.ч. у системі дистанційного навчання</w:t>
            </w:r>
          </w:p>
        </w:tc>
      </w:tr>
    </w:tbl>
    <w:p w:rsidR="00886A0A" w:rsidRDefault="00C40859" w:rsidP="00886A0A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C082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ПЕРЕЛІК КОМПОНЕНТ ОСВІТНЬО-ПРОФЕСІЙНОЇ ПРОГРАМИ</w:t>
      </w:r>
    </w:p>
    <w:p w:rsidR="00C40859" w:rsidRPr="00EC082E" w:rsidRDefault="00886A0A" w:rsidP="00886A0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="00C40859" w:rsidRPr="00EC082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ЇХ ЛОГІЧНА ПОСЛІДОВНІСТЬ</w:t>
      </w:r>
    </w:p>
    <w:p w:rsidR="00F93D7C" w:rsidRPr="00DA2E91" w:rsidRDefault="00F93D7C" w:rsidP="00F93D7C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C40859" w:rsidRPr="00EC082E" w:rsidRDefault="002B78C1" w:rsidP="00F93D7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auto"/>
          <w:sz w:val="28"/>
          <w:szCs w:val="28"/>
        </w:rPr>
      </w:pPr>
      <w:r w:rsidRPr="00EC082E">
        <w:rPr>
          <w:color w:val="auto"/>
          <w:sz w:val="28"/>
          <w:szCs w:val="28"/>
        </w:rPr>
        <w:t>2</w:t>
      </w:r>
      <w:r w:rsidR="00C40859" w:rsidRPr="00EC082E">
        <w:rPr>
          <w:color w:val="auto"/>
          <w:sz w:val="28"/>
          <w:szCs w:val="28"/>
        </w:rPr>
        <w:t>.1 Перелік компонент ОПП</w:t>
      </w:r>
    </w:p>
    <w:p w:rsidR="00F93D7C" w:rsidRPr="00EC082E" w:rsidRDefault="00F93D7C" w:rsidP="00F93D7C">
      <w:pPr>
        <w:pStyle w:val="24"/>
        <w:shd w:val="clear" w:color="auto" w:fill="auto"/>
        <w:tabs>
          <w:tab w:val="left" w:pos="426"/>
        </w:tabs>
        <w:spacing w:after="0" w:line="240" w:lineRule="auto"/>
        <w:outlineLvl w:val="9"/>
        <w:rPr>
          <w:color w:val="auto"/>
          <w:sz w:val="28"/>
          <w:szCs w:val="28"/>
        </w:rPr>
      </w:pPr>
    </w:p>
    <w:tbl>
      <w:tblPr>
        <w:tblStyle w:val="a4"/>
        <w:tblW w:w="10095" w:type="dxa"/>
        <w:tblLayout w:type="fixed"/>
        <w:tblLook w:val="04A0" w:firstRow="1" w:lastRow="0" w:firstColumn="1" w:lastColumn="0" w:noHBand="0" w:noVBand="1"/>
      </w:tblPr>
      <w:tblGrid>
        <w:gridCol w:w="854"/>
        <w:gridCol w:w="135"/>
        <w:gridCol w:w="5952"/>
        <w:gridCol w:w="33"/>
        <w:gridCol w:w="1243"/>
        <w:gridCol w:w="17"/>
        <w:gridCol w:w="1861"/>
      </w:tblGrid>
      <w:tr w:rsidR="00C40859" w:rsidRPr="00EC082E" w:rsidTr="00CE69AE">
        <w:tc>
          <w:tcPr>
            <w:tcW w:w="989" w:type="dxa"/>
            <w:gridSpan w:val="2"/>
          </w:tcPr>
          <w:p w:rsidR="00C40859" w:rsidRPr="00EC082E" w:rsidRDefault="00C40859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Код н/д</w:t>
            </w:r>
          </w:p>
        </w:tc>
        <w:tc>
          <w:tcPr>
            <w:tcW w:w="5952" w:type="dxa"/>
          </w:tcPr>
          <w:p w:rsidR="000271AD" w:rsidRDefault="000271AD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  <w:p w:rsidR="00C40859" w:rsidRPr="00EC082E" w:rsidRDefault="00C40859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Комп</w:t>
            </w:r>
            <w:r w:rsidR="002B78C1" w:rsidRPr="00EC082E">
              <w:rPr>
                <w:b w:val="0"/>
                <w:color w:val="auto"/>
                <w:sz w:val="28"/>
                <w:szCs w:val="28"/>
              </w:rPr>
              <w:t>он</w:t>
            </w:r>
            <w:r w:rsidRPr="00EC082E">
              <w:rPr>
                <w:b w:val="0"/>
                <w:color w:val="auto"/>
                <w:sz w:val="28"/>
                <w:szCs w:val="28"/>
              </w:rPr>
              <w:t xml:space="preserve">енти освітньо-професійної програми (навчальні дисципліни, курсові </w:t>
            </w:r>
            <w:r w:rsidR="005913B4">
              <w:rPr>
                <w:b w:val="0"/>
                <w:color w:val="auto"/>
                <w:sz w:val="28"/>
                <w:szCs w:val="28"/>
              </w:rPr>
              <w:t>проекти</w:t>
            </w:r>
            <w:r w:rsidR="00F755DC">
              <w:rPr>
                <w:b w:val="0"/>
                <w:color w:val="auto"/>
                <w:sz w:val="28"/>
                <w:szCs w:val="28"/>
              </w:rPr>
              <w:t xml:space="preserve"> (</w:t>
            </w:r>
            <w:r w:rsidRPr="00EC082E">
              <w:rPr>
                <w:b w:val="0"/>
                <w:color w:val="auto"/>
                <w:sz w:val="28"/>
                <w:szCs w:val="28"/>
              </w:rPr>
              <w:t>роботи</w:t>
            </w:r>
            <w:r w:rsidR="00F755DC">
              <w:rPr>
                <w:b w:val="0"/>
                <w:color w:val="auto"/>
                <w:sz w:val="28"/>
                <w:szCs w:val="28"/>
              </w:rPr>
              <w:t>)</w:t>
            </w:r>
            <w:r w:rsidRPr="00EC082E">
              <w:rPr>
                <w:b w:val="0"/>
                <w:color w:val="auto"/>
                <w:sz w:val="28"/>
                <w:szCs w:val="28"/>
              </w:rPr>
              <w:t>, практики)</w:t>
            </w:r>
          </w:p>
        </w:tc>
        <w:tc>
          <w:tcPr>
            <w:tcW w:w="1276" w:type="dxa"/>
            <w:gridSpan w:val="2"/>
          </w:tcPr>
          <w:p w:rsidR="00C40859" w:rsidRPr="00EC082E" w:rsidRDefault="00C40859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Кіль</w:t>
            </w:r>
            <w:r w:rsidR="00DA2E91">
              <w:rPr>
                <w:b w:val="0"/>
                <w:color w:val="auto"/>
                <w:sz w:val="28"/>
                <w:szCs w:val="28"/>
              </w:rPr>
              <w:t>-</w:t>
            </w:r>
            <w:r w:rsidRPr="00EC082E">
              <w:rPr>
                <w:b w:val="0"/>
                <w:color w:val="auto"/>
                <w:sz w:val="28"/>
                <w:szCs w:val="28"/>
              </w:rPr>
              <w:t>кість кредитів</w:t>
            </w:r>
          </w:p>
        </w:tc>
        <w:tc>
          <w:tcPr>
            <w:tcW w:w="1878" w:type="dxa"/>
            <w:gridSpan w:val="2"/>
          </w:tcPr>
          <w:p w:rsidR="00C40859" w:rsidRPr="00EC082E" w:rsidRDefault="00C40859" w:rsidP="00DA2E9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Форма підсумкового контролю</w:t>
            </w:r>
          </w:p>
        </w:tc>
      </w:tr>
      <w:tr w:rsidR="00C40859" w:rsidRPr="00EC082E" w:rsidTr="000164A8">
        <w:tc>
          <w:tcPr>
            <w:tcW w:w="10095" w:type="dxa"/>
            <w:gridSpan w:val="7"/>
          </w:tcPr>
          <w:p w:rsidR="00C40859" w:rsidRPr="00EC082E" w:rsidRDefault="009A5C81" w:rsidP="00AC600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AC600D" w:rsidRPr="00EC082E">
              <w:rPr>
                <w:color w:val="auto"/>
                <w:sz w:val="28"/>
                <w:szCs w:val="28"/>
              </w:rPr>
              <w:t xml:space="preserve"> </w:t>
            </w:r>
            <w:r w:rsidR="00EB5F3A">
              <w:rPr>
                <w:color w:val="auto"/>
                <w:sz w:val="28"/>
                <w:szCs w:val="28"/>
              </w:rPr>
              <w:t>Обов’язкові компоненти</w:t>
            </w:r>
          </w:p>
        </w:tc>
      </w:tr>
      <w:tr w:rsidR="00C40859" w:rsidRPr="00EC082E" w:rsidTr="000164A8">
        <w:tc>
          <w:tcPr>
            <w:tcW w:w="10095" w:type="dxa"/>
            <w:gridSpan w:val="7"/>
          </w:tcPr>
          <w:p w:rsidR="00C40859" w:rsidRPr="00EC082E" w:rsidRDefault="009A5C81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C40859" w:rsidRPr="00EC082E">
              <w:rPr>
                <w:color w:val="auto"/>
                <w:sz w:val="28"/>
                <w:szCs w:val="28"/>
              </w:rPr>
              <w:t xml:space="preserve">.1 </w:t>
            </w:r>
            <w:r w:rsidR="009E302D" w:rsidRPr="00EC082E">
              <w:rPr>
                <w:color w:val="auto"/>
                <w:sz w:val="28"/>
                <w:szCs w:val="28"/>
              </w:rPr>
              <w:t xml:space="preserve">Дисципліни, </w:t>
            </w:r>
            <w:r w:rsidR="004757B3">
              <w:rPr>
                <w:color w:val="auto"/>
                <w:sz w:val="28"/>
                <w:szCs w:val="28"/>
              </w:rPr>
              <w:t xml:space="preserve">що </w:t>
            </w:r>
            <w:r w:rsidR="009E302D" w:rsidRPr="00EC082E">
              <w:rPr>
                <w:color w:val="auto"/>
                <w:sz w:val="28"/>
                <w:szCs w:val="28"/>
              </w:rPr>
              <w:t xml:space="preserve"> формують загальні компетентності</w:t>
            </w:r>
          </w:p>
        </w:tc>
      </w:tr>
      <w:tr w:rsidR="002B78C1" w:rsidRPr="00EC082E" w:rsidTr="00CE69AE">
        <w:tc>
          <w:tcPr>
            <w:tcW w:w="989" w:type="dxa"/>
            <w:gridSpan w:val="2"/>
          </w:tcPr>
          <w:p w:rsidR="002B78C1" w:rsidRPr="004757B3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bookmarkStart w:id="7" w:name="_Hlk76021397"/>
            <w:r w:rsidRPr="004757B3">
              <w:rPr>
                <w:color w:val="auto"/>
                <w:sz w:val="28"/>
                <w:szCs w:val="28"/>
              </w:rPr>
              <w:t>К</w:t>
            </w:r>
            <w:r w:rsidR="00183168" w:rsidRPr="004757B3">
              <w:rPr>
                <w:color w:val="auto"/>
                <w:sz w:val="28"/>
                <w:szCs w:val="28"/>
              </w:rPr>
              <w:t>З</w:t>
            </w:r>
            <w:r w:rsidR="00363E5C" w:rsidRPr="004757B3">
              <w:rPr>
                <w:color w:val="auto"/>
                <w:sz w:val="28"/>
                <w:szCs w:val="28"/>
              </w:rPr>
              <w:t xml:space="preserve"> </w:t>
            </w:r>
            <w:r w:rsidRPr="004757B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952" w:type="dxa"/>
            <w:vAlign w:val="center"/>
          </w:tcPr>
          <w:p w:rsidR="002B78C1" w:rsidRPr="00EC082E" w:rsidRDefault="002B78C1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Історія України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EC082E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153129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2B78C1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екзамен</w:t>
            </w:r>
          </w:p>
        </w:tc>
      </w:tr>
      <w:tr w:rsidR="002B78C1" w:rsidRPr="00EC082E" w:rsidTr="00CE69AE">
        <w:tc>
          <w:tcPr>
            <w:tcW w:w="989" w:type="dxa"/>
            <w:gridSpan w:val="2"/>
          </w:tcPr>
          <w:p w:rsidR="002B78C1" w:rsidRPr="004757B3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</w:t>
            </w:r>
            <w:r w:rsidR="00183168" w:rsidRPr="004757B3">
              <w:rPr>
                <w:color w:val="auto"/>
                <w:sz w:val="28"/>
                <w:szCs w:val="28"/>
              </w:rPr>
              <w:t>З</w:t>
            </w:r>
            <w:r w:rsidR="00363E5C" w:rsidRPr="004757B3">
              <w:rPr>
                <w:color w:val="auto"/>
                <w:sz w:val="28"/>
                <w:szCs w:val="28"/>
              </w:rPr>
              <w:t xml:space="preserve"> </w:t>
            </w:r>
            <w:r w:rsidRPr="004757B3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952" w:type="dxa"/>
            <w:vAlign w:val="center"/>
          </w:tcPr>
          <w:p w:rsidR="002B78C1" w:rsidRPr="00EC082E" w:rsidRDefault="002B78C1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Українська мова (за професійним спрямуванням)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EC082E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2,5</w:t>
            </w:r>
          </w:p>
        </w:tc>
        <w:tc>
          <w:tcPr>
            <w:tcW w:w="1878" w:type="dxa"/>
            <w:gridSpan w:val="2"/>
          </w:tcPr>
          <w:p w:rsidR="002B78C1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2B78C1" w:rsidRPr="00EC082E" w:rsidTr="00CE69AE">
        <w:tc>
          <w:tcPr>
            <w:tcW w:w="989" w:type="dxa"/>
            <w:gridSpan w:val="2"/>
          </w:tcPr>
          <w:p w:rsidR="002B78C1" w:rsidRPr="004757B3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</w:t>
            </w:r>
            <w:r w:rsidR="00183168" w:rsidRPr="004757B3">
              <w:rPr>
                <w:color w:val="auto"/>
                <w:sz w:val="28"/>
                <w:szCs w:val="28"/>
              </w:rPr>
              <w:t>З</w:t>
            </w:r>
            <w:r w:rsidR="00363E5C" w:rsidRPr="004757B3">
              <w:rPr>
                <w:color w:val="auto"/>
                <w:sz w:val="28"/>
                <w:szCs w:val="28"/>
              </w:rPr>
              <w:t xml:space="preserve"> </w:t>
            </w:r>
            <w:r w:rsidRPr="004757B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5952" w:type="dxa"/>
            <w:vAlign w:val="center"/>
          </w:tcPr>
          <w:p w:rsidR="002B78C1" w:rsidRPr="00EC082E" w:rsidRDefault="00E978FE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Іноземна мова (за професійним спрямуванням)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EC082E" w:rsidRDefault="00153129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7,0</w:t>
            </w:r>
          </w:p>
        </w:tc>
        <w:tc>
          <w:tcPr>
            <w:tcW w:w="1878" w:type="dxa"/>
            <w:gridSpan w:val="2"/>
          </w:tcPr>
          <w:p w:rsidR="002B78C1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2B78C1" w:rsidRPr="00EC082E" w:rsidTr="00CE69AE">
        <w:tc>
          <w:tcPr>
            <w:tcW w:w="989" w:type="dxa"/>
            <w:gridSpan w:val="2"/>
          </w:tcPr>
          <w:p w:rsidR="002B78C1" w:rsidRPr="004757B3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</w:t>
            </w:r>
            <w:r w:rsidR="00363E5C" w:rsidRPr="004757B3">
              <w:rPr>
                <w:color w:val="auto"/>
                <w:sz w:val="28"/>
                <w:szCs w:val="28"/>
              </w:rPr>
              <w:t xml:space="preserve">З </w:t>
            </w:r>
            <w:r w:rsidR="004757B3" w:rsidRPr="004757B3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952" w:type="dxa"/>
            <w:vAlign w:val="center"/>
          </w:tcPr>
          <w:p w:rsidR="002B78C1" w:rsidRPr="00EC082E" w:rsidRDefault="002B78C1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Економічна теорія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EC082E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06240A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2B78C1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2B78C1" w:rsidRPr="00EC082E" w:rsidTr="00CE69AE">
        <w:tc>
          <w:tcPr>
            <w:tcW w:w="989" w:type="dxa"/>
            <w:gridSpan w:val="2"/>
          </w:tcPr>
          <w:p w:rsidR="002B78C1" w:rsidRPr="004757B3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</w:t>
            </w:r>
            <w:r w:rsidR="00363E5C" w:rsidRPr="004757B3">
              <w:rPr>
                <w:color w:val="auto"/>
                <w:sz w:val="28"/>
                <w:szCs w:val="28"/>
              </w:rPr>
              <w:t xml:space="preserve">З </w:t>
            </w:r>
            <w:r w:rsidR="004757B3" w:rsidRPr="004757B3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5952" w:type="dxa"/>
            <w:vAlign w:val="center"/>
          </w:tcPr>
          <w:p w:rsidR="002B78C1" w:rsidRPr="00EC082E" w:rsidRDefault="00E978FE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Фізичне виховання 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EC082E" w:rsidRDefault="0006240A" w:rsidP="0006240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r w:rsidR="004757B3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="002B78C1" w:rsidRPr="00EC082E">
              <w:rPr>
                <w:b w:val="0"/>
                <w:bCs w:val="0"/>
                <w:color w:val="auto"/>
                <w:sz w:val="28"/>
                <w:szCs w:val="28"/>
              </w:rPr>
              <w:t>10</w:t>
            </w: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2B78C1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2B78C1" w:rsidRPr="00EC082E" w:rsidTr="00CE69AE">
        <w:tc>
          <w:tcPr>
            <w:tcW w:w="989" w:type="dxa"/>
            <w:gridSpan w:val="2"/>
          </w:tcPr>
          <w:p w:rsidR="002B78C1" w:rsidRPr="004757B3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</w:t>
            </w:r>
            <w:r w:rsidR="00363E5C" w:rsidRPr="004757B3">
              <w:rPr>
                <w:color w:val="auto"/>
                <w:sz w:val="28"/>
                <w:szCs w:val="28"/>
              </w:rPr>
              <w:t xml:space="preserve">З </w:t>
            </w:r>
            <w:r w:rsidR="004757B3" w:rsidRPr="004757B3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5952" w:type="dxa"/>
            <w:vAlign w:val="bottom"/>
          </w:tcPr>
          <w:p w:rsidR="002B78C1" w:rsidRPr="00EC082E" w:rsidRDefault="00E978FE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охорони праці та безпека життєдіяльності</w:t>
            </w:r>
          </w:p>
        </w:tc>
        <w:tc>
          <w:tcPr>
            <w:tcW w:w="1276" w:type="dxa"/>
            <w:gridSpan w:val="2"/>
            <w:vAlign w:val="center"/>
          </w:tcPr>
          <w:p w:rsidR="002B78C1" w:rsidRPr="00EC082E" w:rsidRDefault="0006240A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="00555926" w:rsidRPr="00EC082E"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2B78C1" w:rsidRPr="00EC082E">
              <w:rPr>
                <w:b w:val="0"/>
                <w:bCs w:val="0"/>
                <w:color w:val="auto"/>
                <w:sz w:val="28"/>
                <w:szCs w:val="28"/>
              </w:rPr>
              <w:t>,5</w:t>
            </w:r>
          </w:p>
        </w:tc>
        <w:tc>
          <w:tcPr>
            <w:tcW w:w="1878" w:type="dxa"/>
            <w:gridSpan w:val="2"/>
          </w:tcPr>
          <w:p w:rsidR="002B78C1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екзамен</w:t>
            </w:r>
          </w:p>
        </w:tc>
      </w:tr>
      <w:tr w:rsidR="004757B3" w:rsidRPr="00EC082E" w:rsidTr="00CE69AE">
        <w:tc>
          <w:tcPr>
            <w:tcW w:w="989" w:type="dxa"/>
            <w:gridSpan w:val="2"/>
          </w:tcPr>
          <w:p w:rsidR="004757B3" w:rsidRPr="004757B3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КЗ 7</w:t>
            </w:r>
          </w:p>
        </w:tc>
        <w:tc>
          <w:tcPr>
            <w:tcW w:w="5952" w:type="dxa"/>
            <w:vAlign w:val="bottom"/>
          </w:tcPr>
          <w:p w:rsidR="004757B3" w:rsidRPr="00EC082E" w:rsidRDefault="004757B3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Вища математика</w:t>
            </w:r>
          </w:p>
        </w:tc>
        <w:tc>
          <w:tcPr>
            <w:tcW w:w="1276" w:type="dxa"/>
            <w:gridSpan w:val="2"/>
            <w:vAlign w:val="center"/>
          </w:tcPr>
          <w:p w:rsidR="004757B3" w:rsidRPr="00EC082E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5,0</w:t>
            </w:r>
          </w:p>
        </w:tc>
        <w:tc>
          <w:tcPr>
            <w:tcW w:w="1878" w:type="dxa"/>
            <w:gridSpan w:val="2"/>
          </w:tcPr>
          <w:p w:rsidR="004757B3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4757B3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4757B3" w:rsidRPr="00EC082E" w:rsidTr="00CE69AE">
        <w:tc>
          <w:tcPr>
            <w:tcW w:w="989" w:type="dxa"/>
            <w:gridSpan w:val="2"/>
          </w:tcPr>
          <w:p w:rsidR="004757B3" w:rsidRPr="004757B3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КЗ 8</w:t>
            </w:r>
          </w:p>
        </w:tc>
        <w:tc>
          <w:tcPr>
            <w:tcW w:w="5952" w:type="dxa"/>
            <w:vAlign w:val="bottom"/>
          </w:tcPr>
          <w:p w:rsidR="004757B3" w:rsidRDefault="004757B3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Інженерна та комп’ютерна графіка</w:t>
            </w:r>
          </w:p>
        </w:tc>
        <w:tc>
          <w:tcPr>
            <w:tcW w:w="1276" w:type="dxa"/>
            <w:gridSpan w:val="2"/>
            <w:vAlign w:val="center"/>
          </w:tcPr>
          <w:p w:rsidR="004757B3" w:rsidRPr="00EC082E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5,0</w:t>
            </w:r>
          </w:p>
        </w:tc>
        <w:tc>
          <w:tcPr>
            <w:tcW w:w="1878" w:type="dxa"/>
            <w:gridSpan w:val="2"/>
          </w:tcPr>
          <w:p w:rsidR="004757B3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екзамен</w:t>
            </w:r>
          </w:p>
        </w:tc>
      </w:tr>
      <w:tr w:rsidR="004757B3" w:rsidRPr="00EC082E" w:rsidTr="00CE69AE">
        <w:tc>
          <w:tcPr>
            <w:tcW w:w="989" w:type="dxa"/>
            <w:gridSpan w:val="2"/>
          </w:tcPr>
          <w:p w:rsidR="004757B3" w:rsidRPr="004757B3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КЗ 9</w:t>
            </w:r>
          </w:p>
        </w:tc>
        <w:tc>
          <w:tcPr>
            <w:tcW w:w="5952" w:type="dxa"/>
            <w:vAlign w:val="bottom"/>
          </w:tcPr>
          <w:p w:rsidR="004757B3" w:rsidRDefault="004757B3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дискретної математики</w:t>
            </w:r>
          </w:p>
        </w:tc>
        <w:tc>
          <w:tcPr>
            <w:tcW w:w="1276" w:type="dxa"/>
            <w:gridSpan w:val="2"/>
            <w:vAlign w:val="center"/>
          </w:tcPr>
          <w:p w:rsidR="004757B3" w:rsidRPr="00EC082E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3,0</w:t>
            </w:r>
          </w:p>
        </w:tc>
        <w:tc>
          <w:tcPr>
            <w:tcW w:w="1878" w:type="dxa"/>
            <w:gridSpan w:val="2"/>
          </w:tcPr>
          <w:p w:rsidR="004757B3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4757B3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4757B3" w:rsidRPr="00EC082E" w:rsidTr="00CE69AE">
        <w:tc>
          <w:tcPr>
            <w:tcW w:w="989" w:type="dxa"/>
            <w:gridSpan w:val="2"/>
          </w:tcPr>
          <w:p w:rsidR="004757B3" w:rsidRPr="004757B3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4757B3">
              <w:rPr>
                <w:color w:val="auto"/>
                <w:sz w:val="28"/>
                <w:szCs w:val="28"/>
              </w:rPr>
              <w:t>КЗ10</w:t>
            </w:r>
          </w:p>
        </w:tc>
        <w:tc>
          <w:tcPr>
            <w:tcW w:w="5952" w:type="dxa"/>
            <w:vAlign w:val="bottom"/>
          </w:tcPr>
          <w:p w:rsidR="004757B3" w:rsidRDefault="004757B3" w:rsidP="002B78C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Теорія електричних та магнітних кіл</w:t>
            </w:r>
          </w:p>
        </w:tc>
        <w:tc>
          <w:tcPr>
            <w:tcW w:w="1276" w:type="dxa"/>
            <w:gridSpan w:val="2"/>
            <w:vAlign w:val="center"/>
          </w:tcPr>
          <w:p w:rsidR="004757B3" w:rsidRPr="00EC082E" w:rsidRDefault="004757B3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4,5</w:t>
            </w:r>
          </w:p>
        </w:tc>
        <w:tc>
          <w:tcPr>
            <w:tcW w:w="1878" w:type="dxa"/>
            <w:gridSpan w:val="2"/>
          </w:tcPr>
          <w:p w:rsidR="004757B3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4757B3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bookmarkEnd w:id="7"/>
      <w:tr w:rsidR="002B78C1" w:rsidRPr="00EC082E" w:rsidTr="00CE69AE">
        <w:tc>
          <w:tcPr>
            <w:tcW w:w="989" w:type="dxa"/>
            <w:gridSpan w:val="2"/>
          </w:tcPr>
          <w:p w:rsidR="002B78C1" w:rsidRPr="00EC082E" w:rsidRDefault="002B78C1" w:rsidP="002B78C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952" w:type="dxa"/>
            <w:vAlign w:val="center"/>
          </w:tcPr>
          <w:p w:rsidR="002B78C1" w:rsidRPr="00EC082E" w:rsidRDefault="0036561D" w:rsidP="002B78C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</w:tcPr>
          <w:p w:rsidR="002B78C1" w:rsidRPr="00EC082E" w:rsidRDefault="0006240A" w:rsidP="0006240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EC082E">
              <w:rPr>
                <w:bCs w:val="0"/>
                <w:color w:val="auto"/>
                <w:sz w:val="28"/>
                <w:szCs w:val="28"/>
              </w:rPr>
              <w:t xml:space="preserve">  </w:t>
            </w:r>
            <w:r w:rsidR="004757B3">
              <w:rPr>
                <w:bCs w:val="0"/>
                <w:color w:val="auto"/>
                <w:sz w:val="28"/>
                <w:szCs w:val="28"/>
              </w:rPr>
              <w:t xml:space="preserve"> 43</w:t>
            </w:r>
            <w:r w:rsidRPr="00EC082E">
              <w:rPr>
                <w:bCs w:val="0"/>
                <w:color w:val="auto"/>
                <w:sz w:val="28"/>
                <w:szCs w:val="28"/>
              </w:rPr>
              <w:t>,</w:t>
            </w:r>
            <w:r w:rsidR="004757B3">
              <w:rPr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2B78C1" w:rsidRPr="00EC082E" w:rsidRDefault="004757B3" w:rsidP="004757B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4757B3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1C50D4" w:rsidRPr="00EC082E" w:rsidTr="000164A8">
        <w:tc>
          <w:tcPr>
            <w:tcW w:w="10095" w:type="dxa"/>
            <w:gridSpan w:val="7"/>
          </w:tcPr>
          <w:p w:rsidR="001C50D4" w:rsidRPr="00EC082E" w:rsidRDefault="009A5C81" w:rsidP="00D55C96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1C50D4" w:rsidRPr="00EC082E">
              <w:rPr>
                <w:color w:val="auto"/>
                <w:sz w:val="28"/>
                <w:szCs w:val="28"/>
              </w:rPr>
              <w:t xml:space="preserve">.2 </w:t>
            </w:r>
            <w:r w:rsidR="009E302D" w:rsidRPr="00EC082E">
              <w:rPr>
                <w:color w:val="auto"/>
                <w:sz w:val="28"/>
                <w:szCs w:val="28"/>
              </w:rPr>
              <w:t xml:space="preserve">Дисципліни, </w:t>
            </w:r>
            <w:r w:rsidR="00DA2E91">
              <w:rPr>
                <w:color w:val="auto"/>
                <w:sz w:val="28"/>
                <w:szCs w:val="28"/>
              </w:rPr>
              <w:t>що</w:t>
            </w:r>
            <w:r w:rsidR="009E302D" w:rsidRPr="00EC082E">
              <w:rPr>
                <w:color w:val="auto"/>
                <w:sz w:val="28"/>
                <w:szCs w:val="28"/>
              </w:rPr>
              <w:t xml:space="preserve"> формують спеціальні компетентності</w:t>
            </w:r>
          </w:p>
        </w:tc>
      </w:tr>
      <w:tr w:rsidR="0036561D" w:rsidRPr="00EC082E" w:rsidTr="00CE69AE">
        <w:tc>
          <w:tcPr>
            <w:tcW w:w="989" w:type="dxa"/>
            <w:gridSpan w:val="2"/>
          </w:tcPr>
          <w:p w:rsidR="0036561D" w:rsidRPr="00DA2E91" w:rsidRDefault="0036561D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bookmarkStart w:id="8" w:name="_Hlk76022117"/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952" w:type="dxa"/>
            <w:vAlign w:val="bottom"/>
          </w:tcPr>
          <w:p w:rsidR="0036561D" w:rsidRPr="00EC082E" w:rsidRDefault="00E978FE" w:rsidP="00E978FE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Алгоритмічні мови та програмування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6</w:t>
            </w:r>
            <w:r w:rsidR="0036561D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36561D" w:rsidRPr="00EC082E" w:rsidTr="00CE69AE">
        <w:tc>
          <w:tcPr>
            <w:tcW w:w="989" w:type="dxa"/>
            <w:gridSpan w:val="2"/>
          </w:tcPr>
          <w:p w:rsidR="0036561D" w:rsidRPr="00DA2E91" w:rsidRDefault="0036561D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952" w:type="dxa"/>
            <w:vAlign w:val="bottom"/>
          </w:tcPr>
          <w:p w:rsidR="0036561D" w:rsidRPr="00EC082E" w:rsidRDefault="00DA2E91" w:rsidP="00E978FE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Архітектура комп’ютерів  і комп’ютерна схемотехніка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36561D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="0006240A" w:rsidRPr="00EC082E"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36561D" w:rsidRPr="00EC082E" w:rsidTr="00CE69AE">
        <w:tc>
          <w:tcPr>
            <w:tcW w:w="989" w:type="dxa"/>
            <w:gridSpan w:val="2"/>
          </w:tcPr>
          <w:p w:rsidR="0036561D" w:rsidRPr="00DA2E91" w:rsidRDefault="0036561D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5952" w:type="dxa"/>
            <w:vAlign w:val="bottom"/>
          </w:tcPr>
          <w:p w:rsidR="0036561D" w:rsidRPr="00EC082E" w:rsidRDefault="00DA2E91" w:rsidP="00E978FE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Комп’ютерні мережі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EC082E" w:rsidRDefault="0036561D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3,</w:t>
            </w:r>
            <w:r w:rsidR="00DA2E91"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екзамен</w:t>
            </w:r>
          </w:p>
        </w:tc>
      </w:tr>
      <w:tr w:rsidR="009E302D" w:rsidRPr="00EC082E" w:rsidTr="00CE69AE">
        <w:tc>
          <w:tcPr>
            <w:tcW w:w="989" w:type="dxa"/>
            <w:gridSpan w:val="2"/>
          </w:tcPr>
          <w:p w:rsidR="009E302D" w:rsidRPr="00DA2E91" w:rsidRDefault="009E302D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952" w:type="dxa"/>
            <w:vAlign w:val="bottom"/>
          </w:tcPr>
          <w:p w:rsidR="009E302D" w:rsidRPr="00EC082E" w:rsidRDefault="00DA2E91" w:rsidP="00E978FE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Метрологія і технічні вимірювання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9E302D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9E302D" w:rsidRPr="00EC082E" w:rsidTr="00CE69AE">
        <w:tc>
          <w:tcPr>
            <w:tcW w:w="989" w:type="dxa"/>
            <w:gridSpan w:val="2"/>
          </w:tcPr>
          <w:p w:rsidR="009E302D" w:rsidRPr="00DA2E91" w:rsidRDefault="009E302D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5952" w:type="dxa"/>
            <w:vAlign w:val="bottom"/>
          </w:tcPr>
          <w:p w:rsidR="009E302D" w:rsidRPr="00EC082E" w:rsidRDefault="00DA2E91" w:rsidP="009E302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Електроніка і мікросхемотехніка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9E302D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="0006240A" w:rsidRPr="00EC082E"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екзамен</w:t>
            </w:r>
          </w:p>
        </w:tc>
      </w:tr>
      <w:tr w:rsidR="0036561D" w:rsidRPr="00EC082E" w:rsidTr="00CE69AE">
        <w:tc>
          <w:tcPr>
            <w:tcW w:w="989" w:type="dxa"/>
            <w:gridSpan w:val="2"/>
          </w:tcPr>
          <w:p w:rsidR="0036561D" w:rsidRPr="00DA2E91" w:rsidRDefault="0036561D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5952" w:type="dxa"/>
            <w:vAlign w:val="bottom"/>
          </w:tcPr>
          <w:p w:rsidR="0036561D" w:rsidRPr="00EC082E" w:rsidRDefault="00DA2E91" w:rsidP="0036561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стандартизації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36561D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36561D" w:rsidRPr="00EC082E" w:rsidTr="00CE69AE">
        <w:tc>
          <w:tcPr>
            <w:tcW w:w="989" w:type="dxa"/>
            <w:gridSpan w:val="2"/>
          </w:tcPr>
          <w:p w:rsidR="0036561D" w:rsidRPr="00DA2E91" w:rsidRDefault="0036561D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5952" w:type="dxa"/>
            <w:vAlign w:val="bottom"/>
          </w:tcPr>
          <w:p w:rsidR="0036561D" w:rsidRPr="00EC082E" w:rsidRDefault="00DA2E91" w:rsidP="0036561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Технічні засоби РТС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6</w:t>
            </w:r>
            <w:r w:rsidR="0036561D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екзамен</w:t>
            </w:r>
          </w:p>
        </w:tc>
      </w:tr>
      <w:tr w:rsidR="009E302D" w:rsidRPr="00EC082E" w:rsidTr="00CE69AE">
        <w:tc>
          <w:tcPr>
            <w:tcW w:w="989" w:type="dxa"/>
            <w:gridSpan w:val="2"/>
          </w:tcPr>
          <w:p w:rsidR="009E302D" w:rsidRPr="00DA2E91" w:rsidRDefault="009E302D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5952" w:type="dxa"/>
            <w:vAlign w:val="bottom"/>
          </w:tcPr>
          <w:p w:rsidR="009E302D" w:rsidRPr="00EC082E" w:rsidRDefault="00DA2E91" w:rsidP="009E302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Програмне забезпечення РТС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  <w:r w:rsidR="009E302D" w:rsidRPr="00EC082E">
              <w:rPr>
                <w:b w:val="0"/>
                <w:bCs w:val="0"/>
                <w:color w:val="auto"/>
                <w:sz w:val="28"/>
                <w:szCs w:val="28"/>
              </w:rPr>
              <w:t>,5</w:t>
            </w:r>
          </w:p>
        </w:tc>
        <w:tc>
          <w:tcPr>
            <w:tcW w:w="1878" w:type="dxa"/>
            <w:gridSpan w:val="2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9E302D" w:rsidRPr="00EC082E" w:rsidTr="00CE69AE">
        <w:tc>
          <w:tcPr>
            <w:tcW w:w="989" w:type="dxa"/>
            <w:gridSpan w:val="2"/>
          </w:tcPr>
          <w:p w:rsidR="009E302D" w:rsidRPr="00DA2E91" w:rsidRDefault="009E302D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="00363E5C" w:rsidRPr="00DA2E91">
              <w:rPr>
                <w:color w:val="auto"/>
                <w:sz w:val="28"/>
                <w:szCs w:val="28"/>
              </w:rPr>
              <w:t xml:space="preserve"> </w:t>
            </w:r>
            <w:r w:rsidRPr="00DA2E91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5952" w:type="dxa"/>
            <w:vAlign w:val="bottom"/>
          </w:tcPr>
          <w:p w:rsidR="009E302D" w:rsidRPr="00EC082E" w:rsidRDefault="00DA2E91" w:rsidP="009E302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Мікропроцесорні системи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9E302D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9E302D" w:rsidRPr="00EC082E" w:rsidTr="00CE69AE">
        <w:tc>
          <w:tcPr>
            <w:tcW w:w="989" w:type="dxa"/>
            <w:gridSpan w:val="2"/>
          </w:tcPr>
          <w:p w:rsidR="009E302D" w:rsidRPr="00DA2E91" w:rsidRDefault="009E302D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Pr="00DA2E91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5952" w:type="dxa"/>
            <w:vAlign w:val="bottom"/>
          </w:tcPr>
          <w:p w:rsidR="009E302D" w:rsidRPr="00EC082E" w:rsidRDefault="00DA2E91" w:rsidP="009E302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Технічна механіка</w:t>
            </w:r>
          </w:p>
        </w:tc>
        <w:tc>
          <w:tcPr>
            <w:tcW w:w="1276" w:type="dxa"/>
            <w:gridSpan w:val="2"/>
            <w:vAlign w:val="center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9E302D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9E302D" w:rsidRPr="00EC082E" w:rsidRDefault="00DA2E91" w:rsidP="009E302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36561D" w:rsidRPr="00EC082E" w:rsidTr="00CE69AE">
        <w:tc>
          <w:tcPr>
            <w:tcW w:w="989" w:type="dxa"/>
            <w:gridSpan w:val="2"/>
          </w:tcPr>
          <w:p w:rsidR="0036561D" w:rsidRPr="00DA2E91" w:rsidRDefault="0036561D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 w:rsidRPr="00DA2E91">
              <w:rPr>
                <w:color w:val="auto"/>
                <w:sz w:val="28"/>
                <w:szCs w:val="28"/>
              </w:rPr>
              <w:t>К</w:t>
            </w:r>
            <w:r w:rsidR="00CE69AE">
              <w:rPr>
                <w:color w:val="auto"/>
                <w:sz w:val="28"/>
                <w:szCs w:val="28"/>
              </w:rPr>
              <w:t>С</w:t>
            </w:r>
            <w:r w:rsidRPr="00DA2E91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5952" w:type="dxa"/>
            <w:vAlign w:val="bottom"/>
          </w:tcPr>
          <w:p w:rsidR="0036561D" w:rsidRPr="00EC082E" w:rsidRDefault="00DA2E91" w:rsidP="0036561D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2E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Економіка та планування виробництва</w:t>
            </w:r>
          </w:p>
        </w:tc>
        <w:tc>
          <w:tcPr>
            <w:tcW w:w="1276" w:type="dxa"/>
            <w:gridSpan w:val="2"/>
            <w:vAlign w:val="center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36561D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6561D" w:rsidRPr="00EC082E" w:rsidRDefault="00DA2E91" w:rsidP="0036561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bookmarkEnd w:id="8"/>
      <w:tr w:rsidR="00D51D49" w:rsidRPr="00EC082E" w:rsidTr="00CE69AE">
        <w:tc>
          <w:tcPr>
            <w:tcW w:w="989" w:type="dxa"/>
            <w:gridSpan w:val="2"/>
          </w:tcPr>
          <w:p w:rsidR="00D51D49" w:rsidRPr="00EC082E" w:rsidRDefault="00D51D49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952" w:type="dxa"/>
            <w:vAlign w:val="center"/>
          </w:tcPr>
          <w:p w:rsidR="00D51D49" w:rsidRPr="00EC082E" w:rsidRDefault="00D51D49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</w:tcPr>
          <w:p w:rsidR="00D51D49" w:rsidRPr="00EC082E" w:rsidRDefault="0006240A" w:rsidP="0006240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EC082E">
              <w:rPr>
                <w:bCs w:val="0"/>
                <w:color w:val="auto"/>
                <w:sz w:val="28"/>
                <w:szCs w:val="28"/>
              </w:rPr>
              <w:t xml:space="preserve">  </w:t>
            </w:r>
            <w:r w:rsidR="00DA2E91">
              <w:rPr>
                <w:bCs w:val="0"/>
                <w:color w:val="auto"/>
                <w:sz w:val="28"/>
                <w:szCs w:val="28"/>
              </w:rPr>
              <w:t xml:space="preserve"> 44</w:t>
            </w:r>
            <w:r w:rsidRPr="00EC082E">
              <w:rPr>
                <w:bCs w:val="0"/>
                <w:color w:val="auto"/>
                <w:sz w:val="28"/>
                <w:szCs w:val="28"/>
              </w:rPr>
              <w:t>,</w:t>
            </w:r>
            <w:r w:rsidR="00DA2E91">
              <w:rPr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D51D49" w:rsidRPr="00EC082E" w:rsidRDefault="00D51D49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C17476" w:rsidRPr="00EC082E" w:rsidTr="00CE69AE">
        <w:tc>
          <w:tcPr>
            <w:tcW w:w="989" w:type="dxa"/>
            <w:gridSpan w:val="2"/>
          </w:tcPr>
          <w:p w:rsidR="00C17476" w:rsidRPr="00EC082E" w:rsidRDefault="00C17476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952" w:type="dxa"/>
            <w:vAlign w:val="center"/>
          </w:tcPr>
          <w:p w:rsidR="00C17476" w:rsidRPr="00C17476" w:rsidRDefault="00C17476" w:rsidP="00D51D49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 xml:space="preserve">Загальний обсяг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обов’язкових компонент</w:t>
            </w:r>
          </w:p>
        </w:tc>
        <w:tc>
          <w:tcPr>
            <w:tcW w:w="1276" w:type="dxa"/>
            <w:gridSpan w:val="2"/>
          </w:tcPr>
          <w:p w:rsidR="00C17476" w:rsidRPr="00EC082E" w:rsidRDefault="00C17476" w:rsidP="0006240A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 xml:space="preserve">   87,5</w:t>
            </w:r>
          </w:p>
        </w:tc>
        <w:tc>
          <w:tcPr>
            <w:tcW w:w="1878" w:type="dxa"/>
            <w:gridSpan w:val="2"/>
          </w:tcPr>
          <w:p w:rsidR="00C17476" w:rsidRPr="00EC082E" w:rsidRDefault="00C17476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51D49" w:rsidRPr="00EC082E" w:rsidTr="000164A8">
        <w:tc>
          <w:tcPr>
            <w:tcW w:w="10095" w:type="dxa"/>
            <w:gridSpan w:val="7"/>
          </w:tcPr>
          <w:p w:rsidR="00D51D49" w:rsidRPr="00EC082E" w:rsidRDefault="009A5C81" w:rsidP="00AC600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AC600D" w:rsidRPr="00EC082E">
              <w:rPr>
                <w:color w:val="auto"/>
                <w:sz w:val="28"/>
                <w:szCs w:val="28"/>
              </w:rPr>
              <w:t xml:space="preserve"> </w:t>
            </w:r>
            <w:r w:rsidR="000271AD">
              <w:rPr>
                <w:color w:val="auto"/>
                <w:sz w:val="28"/>
                <w:szCs w:val="28"/>
              </w:rPr>
              <w:t xml:space="preserve">Вибіркові </w:t>
            </w:r>
            <w:r w:rsidR="00EB5F3A">
              <w:rPr>
                <w:color w:val="auto"/>
                <w:sz w:val="28"/>
                <w:szCs w:val="28"/>
              </w:rPr>
              <w:t>компоненти</w:t>
            </w:r>
          </w:p>
        </w:tc>
      </w:tr>
      <w:tr w:rsidR="000271AD" w:rsidRPr="00EC082E" w:rsidTr="000164A8">
        <w:tc>
          <w:tcPr>
            <w:tcW w:w="10095" w:type="dxa"/>
            <w:gridSpan w:val="7"/>
          </w:tcPr>
          <w:p w:rsidR="000271AD" w:rsidRPr="00EC082E" w:rsidRDefault="009A5C81" w:rsidP="00AC600D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0271AD">
              <w:rPr>
                <w:color w:val="auto"/>
                <w:sz w:val="28"/>
                <w:szCs w:val="28"/>
              </w:rPr>
              <w:t>.1 За вибором закладу освіти</w:t>
            </w:r>
          </w:p>
        </w:tc>
      </w:tr>
      <w:tr w:rsidR="00D51D49" w:rsidRPr="00EC082E" w:rsidTr="00CE69AE">
        <w:tc>
          <w:tcPr>
            <w:tcW w:w="989" w:type="dxa"/>
            <w:gridSpan w:val="2"/>
          </w:tcPr>
          <w:p w:rsidR="00D51D49" w:rsidRPr="00800F9F" w:rsidRDefault="00EB5F3A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6"/>
                <w:szCs w:val="26"/>
              </w:rPr>
            </w:pPr>
            <w:bookmarkStart w:id="9" w:name="_Hlk76023633"/>
            <w:r>
              <w:rPr>
                <w:color w:val="auto"/>
                <w:sz w:val="26"/>
                <w:szCs w:val="26"/>
              </w:rPr>
              <w:t>К</w:t>
            </w:r>
            <w:r w:rsidR="00D51D49" w:rsidRPr="00800F9F">
              <w:rPr>
                <w:color w:val="auto"/>
                <w:sz w:val="26"/>
                <w:szCs w:val="26"/>
              </w:rPr>
              <w:t>В</w:t>
            </w:r>
            <w:r w:rsidR="00363E5C" w:rsidRPr="00800F9F">
              <w:rPr>
                <w:color w:val="auto"/>
                <w:sz w:val="26"/>
                <w:szCs w:val="26"/>
              </w:rPr>
              <w:t xml:space="preserve"> </w:t>
            </w:r>
            <w:r w:rsidR="00D51D49" w:rsidRPr="00800F9F">
              <w:rPr>
                <w:color w:val="auto"/>
                <w:sz w:val="26"/>
                <w:szCs w:val="26"/>
              </w:rPr>
              <w:t>1</w:t>
            </w:r>
            <w:r w:rsidR="005E1D40" w:rsidRPr="00800F9F">
              <w:rPr>
                <w:color w:val="auto"/>
                <w:sz w:val="26"/>
                <w:szCs w:val="26"/>
              </w:rPr>
              <w:t>.1</w:t>
            </w:r>
          </w:p>
        </w:tc>
        <w:tc>
          <w:tcPr>
            <w:tcW w:w="5952" w:type="dxa"/>
            <w:vAlign w:val="bottom"/>
          </w:tcPr>
          <w:p w:rsidR="00D51D49" w:rsidRPr="00EC082E" w:rsidRDefault="000271AD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1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Офісні пакети прикладних програм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0271AD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D51D49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D51D49" w:rsidRPr="00EC082E" w:rsidTr="00CE69AE">
        <w:tc>
          <w:tcPr>
            <w:tcW w:w="989" w:type="dxa"/>
            <w:gridSpan w:val="2"/>
          </w:tcPr>
          <w:p w:rsidR="00D51D49" w:rsidRPr="00800F9F" w:rsidRDefault="00EB5F3A" w:rsidP="00D51D4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</w:t>
            </w:r>
            <w:r w:rsidR="00363E5C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800F9F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1.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5952" w:type="dxa"/>
            <w:vAlign w:val="bottom"/>
          </w:tcPr>
          <w:p w:rsidR="00D51D49" w:rsidRPr="00EC082E" w:rsidRDefault="00436936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Проєктування мікроконтролерних пристроїв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8511B5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  <w:r w:rsidR="00D51D49" w:rsidRPr="00EC082E">
              <w:rPr>
                <w:b w:val="0"/>
                <w:bCs w:val="0"/>
                <w:color w:val="auto"/>
                <w:sz w:val="28"/>
                <w:szCs w:val="28"/>
              </w:rPr>
              <w:t>,5</w:t>
            </w:r>
          </w:p>
        </w:tc>
        <w:tc>
          <w:tcPr>
            <w:tcW w:w="1878" w:type="dxa"/>
            <w:gridSpan w:val="2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екзамен</w:t>
            </w:r>
          </w:p>
        </w:tc>
      </w:tr>
      <w:tr w:rsidR="00D51D49" w:rsidRPr="00EC082E" w:rsidTr="00CE69AE">
        <w:tc>
          <w:tcPr>
            <w:tcW w:w="989" w:type="dxa"/>
            <w:gridSpan w:val="2"/>
          </w:tcPr>
          <w:p w:rsidR="00D51D49" w:rsidRPr="00800F9F" w:rsidRDefault="00EB5F3A" w:rsidP="00D51D4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</w:t>
            </w:r>
            <w:r w:rsidR="00363E5C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800F9F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.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5952" w:type="dxa"/>
            <w:vAlign w:val="bottom"/>
          </w:tcPr>
          <w:p w:rsidR="00D51D49" w:rsidRPr="00EC082E" w:rsidRDefault="000271AD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Фізика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0271AD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D51D49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D51D49" w:rsidRPr="00EC082E" w:rsidTr="00CE69AE">
        <w:tc>
          <w:tcPr>
            <w:tcW w:w="989" w:type="dxa"/>
            <w:gridSpan w:val="2"/>
          </w:tcPr>
          <w:p w:rsidR="00D51D49" w:rsidRPr="00800F9F" w:rsidRDefault="00EB5F3A" w:rsidP="00D51D4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lastRenderedPageBreak/>
              <w:t>К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</w:t>
            </w:r>
            <w:r w:rsidR="00363E5C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800F9F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1.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5952" w:type="dxa"/>
            <w:vAlign w:val="bottom"/>
          </w:tcPr>
          <w:p w:rsidR="00D51D49" w:rsidRPr="00EC082E" w:rsidRDefault="000271AD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мехатроніки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D51D49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D51D49" w:rsidRPr="00EC082E" w:rsidTr="00CE69AE">
        <w:tc>
          <w:tcPr>
            <w:tcW w:w="989" w:type="dxa"/>
            <w:gridSpan w:val="2"/>
          </w:tcPr>
          <w:p w:rsidR="00D51D49" w:rsidRPr="00800F9F" w:rsidRDefault="00EB5F3A" w:rsidP="00D51D4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</w:t>
            </w:r>
            <w:r w:rsidR="00363E5C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800F9F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1.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5952" w:type="dxa"/>
            <w:vAlign w:val="bottom"/>
          </w:tcPr>
          <w:p w:rsidR="00D51D49" w:rsidRPr="00EC082E" w:rsidRDefault="000271AD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1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Системне програмне забезпечення і операційні системи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0271AD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6</w:t>
            </w:r>
            <w:r w:rsidR="00D51D49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D51D49" w:rsidRPr="00EC082E" w:rsidTr="00CE69AE">
        <w:tc>
          <w:tcPr>
            <w:tcW w:w="989" w:type="dxa"/>
            <w:gridSpan w:val="2"/>
          </w:tcPr>
          <w:p w:rsidR="00D51D49" w:rsidRPr="00800F9F" w:rsidRDefault="00EB5F3A" w:rsidP="00D51D4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КВ</w:t>
            </w:r>
            <w:r w:rsidR="00363E5C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800F9F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1.</w:t>
            </w:r>
            <w:r w:rsidR="00D51D49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5952" w:type="dxa"/>
            <w:vAlign w:val="bottom"/>
          </w:tcPr>
          <w:p w:rsidR="00D51D49" w:rsidRPr="00EC082E" w:rsidRDefault="000271AD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1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Системи передавання даних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0271AD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3</w:t>
            </w:r>
            <w:r w:rsidR="00D51D49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D51D49" w:rsidRPr="00EC082E" w:rsidTr="00CE69AE">
        <w:tc>
          <w:tcPr>
            <w:tcW w:w="989" w:type="dxa"/>
            <w:gridSpan w:val="2"/>
          </w:tcPr>
          <w:p w:rsidR="00D51D49" w:rsidRPr="00800F9F" w:rsidRDefault="00EB5F3A" w:rsidP="00D51D4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КВ</w:t>
            </w:r>
            <w:r w:rsidR="00363E5C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800F9F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1.</w:t>
            </w:r>
            <w:r w:rsidR="000271AD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5952" w:type="dxa"/>
            <w:vAlign w:val="bottom"/>
          </w:tcPr>
          <w:p w:rsidR="00D51D49" w:rsidRPr="00EC082E" w:rsidRDefault="000271AD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Вступ до спеціальності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0271AD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D51D49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="008511B5" w:rsidRPr="00EC082E"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D51D49" w:rsidRPr="00EC082E" w:rsidTr="00CE69AE">
        <w:tc>
          <w:tcPr>
            <w:tcW w:w="989" w:type="dxa"/>
            <w:gridSpan w:val="2"/>
          </w:tcPr>
          <w:p w:rsidR="00D51D49" w:rsidRPr="00800F9F" w:rsidRDefault="00EB5F3A" w:rsidP="00D51D4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КВ</w:t>
            </w:r>
            <w:r w:rsidR="000271AD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800F9F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1.</w:t>
            </w:r>
            <w:r w:rsidR="000271AD" w:rsidRPr="00800F9F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5952" w:type="dxa"/>
            <w:vAlign w:val="bottom"/>
          </w:tcPr>
          <w:p w:rsidR="00D51D49" w:rsidRPr="00EC082E" w:rsidRDefault="000271AD" w:rsidP="00D51D49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271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Основи тривимірного моделювання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0271AD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D51D49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D51D49" w:rsidRPr="00EC082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екзамен</w:t>
            </w:r>
          </w:p>
        </w:tc>
      </w:tr>
      <w:bookmarkEnd w:id="9"/>
      <w:tr w:rsidR="00D51D49" w:rsidRPr="00EC082E" w:rsidTr="00CE69AE">
        <w:tc>
          <w:tcPr>
            <w:tcW w:w="989" w:type="dxa"/>
            <w:gridSpan w:val="2"/>
          </w:tcPr>
          <w:p w:rsidR="00D51D49" w:rsidRPr="00CE69AE" w:rsidRDefault="00D51D49" w:rsidP="00D51D4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952" w:type="dxa"/>
            <w:vAlign w:val="bottom"/>
          </w:tcPr>
          <w:p w:rsidR="00D51D49" w:rsidRPr="00EC082E" w:rsidRDefault="00D51D49" w:rsidP="00D51D49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  <w:vAlign w:val="center"/>
          </w:tcPr>
          <w:p w:rsidR="00D51D49" w:rsidRPr="00EC082E" w:rsidRDefault="008511B5" w:rsidP="008511B5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EC082E">
              <w:rPr>
                <w:color w:val="auto"/>
                <w:sz w:val="28"/>
                <w:szCs w:val="28"/>
              </w:rPr>
              <w:t xml:space="preserve">   </w:t>
            </w:r>
            <w:r w:rsidR="000271AD">
              <w:rPr>
                <w:color w:val="auto"/>
                <w:sz w:val="28"/>
                <w:szCs w:val="28"/>
              </w:rPr>
              <w:t>28</w:t>
            </w:r>
            <w:r w:rsidRPr="00EC082E">
              <w:rPr>
                <w:color w:val="auto"/>
                <w:sz w:val="28"/>
                <w:szCs w:val="28"/>
              </w:rPr>
              <w:t>,</w:t>
            </w:r>
            <w:r w:rsidR="000271AD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78" w:type="dxa"/>
            <w:gridSpan w:val="2"/>
          </w:tcPr>
          <w:p w:rsidR="00D51D49" w:rsidRPr="00EC082E" w:rsidRDefault="00D51D49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CE69AE" w:rsidRPr="00EC082E" w:rsidTr="009A5C81">
        <w:tc>
          <w:tcPr>
            <w:tcW w:w="10095" w:type="dxa"/>
            <w:gridSpan w:val="7"/>
            <w:tcBorders>
              <w:bottom w:val="single" w:sz="4" w:space="0" w:color="auto"/>
            </w:tcBorders>
          </w:tcPr>
          <w:p w:rsidR="00CE69AE" w:rsidRPr="00CE69AE" w:rsidRDefault="009A5C81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CE69AE" w:rsidRPr="00CE69AE">
              <w:rPr>
                <w:color w:val="auto"/>
                <w:sz w:val="28"/>
                <w:szCs w:val="28"/>
              </w:rPr>
              <w:t>.2 За вибором здобувача освіти</w:t>
            </w:r>
          </w:p>
        </w:tc>
      </w:tr>
      <w:tr w:rsidR="00CE69AE" w:rsidRPr="00EC082E" w:rsidTr="00CE69AE"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800F9F" w:rsidRDefault="00EB5F3A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КВ</w:t>
            </w:r>
            <w:r w:rsidR="00800F9F" w:rsidRPr="00800F9F">
              <w:rPr>
                <w:color w:val="auto"/>
                <w:sz w:val="26"/>
                <w:szCs w:val="26"/>
              </w:rPr>
              <w:t xml:space="preserve"> 2.1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E69AE" w:rsidRDefault="00CE69A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>Дисципліна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2C5B53" w:rsidRDefault="002C5B5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2C5B53">
              <w:rPr>
                <w:b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AE" w:rsidRPr="00CE69A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E69AE" w:rsidRPr="00EC082E" w:rsidTr="00CE69AE"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800F9F" w:rsidRDefault="00EB5F3A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КВ</w:t>
            </w:r>
            <w:r w:rsidR="00800F9F" w:rsidRPr="00800F9F">
              <w:rPr>
                <w:color w:val="auto"/>
                <w:sz w:val="26"/>
                <w:szCs w:val="26"/>
              </w:rPr>
              <w:t xml:space="preserve"> 2.</w:t>
            </w:r>
            <w:r w:rsidR="00800F9F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E69AE" w:rsidRDefault="00CE69A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 xml:space="preserve">Дисципліна </w:t>
            </w:r>
            <w:r>
              <w:rPr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2C5B53" w:rsidRDefault="002C5B5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2C5B53">
              <w:rPr>
                <w:b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AE" w:rsidRPr="00CE69A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E69AE" w:rsidRPr="00EC082E" w:rsidTr="00CE69AE"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800F9F" w:rsidRDefault="00EB5F3A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КВ</w:t>
            </w:r>
            <w:r w:rsidR="00800F9F" w:rsidRPr="00800F9F">
              <w:rPr>
                <w:color w:val="auto"/>
                <w:sz w:val="26"/>
                <w:szCs w:val="26"/>
              </w:rPr>
              <w:t xml:space="preserve"> 2.</w:t>
            </w:r>
            <w:r w:rsidR="00800F9F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E69AE" w:rsidRDefault="00CE69A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 xml:space="preserve">Дисципліна </w:t>
            </w:r>
            <w:r>
              <w:rPr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2C5B53" w:rsidRDefault="002C5B5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2C5B53">
              <w:rPr>
                <w:b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AE" w:rsidRPr="00CE69A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E69AE" w:rsidRPr="00EC082E" w:rsidTr="00CE69AE"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800F9F" w:rsidRDefault="00EB5F3A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КВ</w:t>
            </w:r>
            <w:r w:rsidR="00800F9F" w:rsidRPr="00800F9F">
              <w:rPr>
                <w:color w:val="auto"/>
                <w:sz w:val="26"/>
                <w:szCs w:val="26"/>
              </w:rPr>
              <w:t xml:space="preserve"> 2.</w:t>
            </w:r>
            <w:r w:rsidR="00800F9F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E69AE" w:rsidRDefault="00CE69A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 xml:space="preserve">Дисципліна </w:t>
            </w:r>
            <w:r>
              <w:rPr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2C5B53" w:rsidRDefault="002C5B5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2C5B53">
              <w:rPr>
                <w:b w:val="0"/>
                <w:color w:val="auto"/>
                <w:sz w:val="28"/>
                <w:szCs w:val="28"/>
              </w:rPr>
              <w:t>3,0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AE" w:rsidRPr="00CE69A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E69AE" w:rsidRPr="00EC082E" w:rsidTr="00CE69AE"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800F9F" w:rsidRDefault="00EB5F3A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КВ</w:t>
            </w:r>
            <w:r w:rsidR="00800F9F" w:rsidRPr="00800F9F">
              <w:rPr>
                <w:color w:val="auto"/>
                <w:sz w:val="26"/>
                <w:szCs w:val="26"/>
              </w:rPr>
              <w:t xml:space="preserve"> 2.</w:t>
            </w:r>
            <w:r w:rsidR="00800F9F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E69AE" w:rsidRDefault="00CE69A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 xml:space="preserve">Дисципліна </w:t>
            </w:r>
            <w:r>
              <w:rPr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2C5B53" w:rsidRDefault="002C5B5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2C5B53">
              <w:rPr>
                <w:b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AE" w:rsidRPr="00CE69A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E69AE" w:rsidRPr="00EC082E" w:rsidTr="00CE69AE"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800F9F" w:rsidRDefault="00EB5F3A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КВ</w:t>
            </w:r>
            <w:r w:rsidR="00800F9F" w:rsidRPr="00800F9F">
              <w:rPr>
                <w:color w:val="auto"/>
                <w:sz w:val="26"/>
                <w:szCs w:val="26"/>
              </w:rPr>
              <w:t xml:space="preserve"> 2.</w:t>
            </w:r>
            <w:r w:rsidR="00800F9F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E69AE" w:rsidRDefault="00CE69A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 xml:space="preserve">Дисципліна </w:t>
            </w:r>
            <w:r>
              <w:rPr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2C5B53" w:rsidRDefault="002C5B5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2C5B53">
              <w:rPr>
                <w:b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AE" w:rsidRPr="00CE69AE" w:rsidRDefault="00CE69AE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CE69AE" w:rsidRPr="00EC082E" w:rsidTr="00CE69AE"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800F9F" w:rsidRDefault="00EB5F3A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КВ</w:t>
            </w:r>
            <w:r w:rsidR="00800F9F" w:rsidRPr="00800F9F">
              <w:rPr>
                <w:color w:val="auto"/>
                <w:sz w:val="26"/>
                <w:szCs w:val="26"/>
              </w:rPr>
              <w:t xml:space="preserve"> 2.</w:t>
            </w:r>
            <w:r w:rsidR="00800F9F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CE69AE" w:rsidRDefault="00CE69A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 xml:space="preserve">Дисципліна </w:t>
            </w:r>
            <w:r>
              <w:rPr>
                <w:b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E" w:rsidRPr="002C5B53" w:rsidRDefault="002C5B5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2C5B53">
              <w:rPr>
                <w:b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9AE" w:rsidRPr="00CE69AE" w:rsidRDefault="00CE69AE" w:rsidP="00CE69AE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CE69A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2C5B53" w:rsidRPr="00EC082E" w:rsidTr="00CE69AE">
        <w:tc>
          <w:tcPr>
            <w:tcW w:w="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53" w:rsidRPr="00CE69AE" w:rsidRDefault="002C5B53" w:rsidP="00D51D49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53" w:rsidRPr="002C5B53" w:rsidRDefault="002C5B53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2C5B53">
              <w:rPr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53" w:rsidRPr="002C5B53" w:rsidRDefault="002C5B53" w:rsidP="002C5B5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2C5B53">
              <w:rPr>
                <w:color w:val="auto"/>
                <w:sz w:val="28"/>
                <w:szCs w:val="28"/>
              </w:rPr>
              <w:t xml:space="preserve">   18,</w:t>
            </w:r>
            <w:r w:rsidR="00DB0C0E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B53" w:rsidRPr="00CE69AE" w:rsidRDefault="002C5B53" w:rsidP="00CE69AE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B0C0E" w:rsidRPr="00EC082E" w:rsidTr="00DB0C0E">
        <w:tc>
          <w:tcPr>
            <w:tcW w:w="69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E" w:rsidRPr="002C5B53" w:rsidRDefault="00DB0C0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C17476">
              <w:rPr>
                <w:color w:val="auto"/>
                <w:sz w:val="28"/>
                <w:szCs w:val="28"/>
              </w:rPr>
              <w:t xml:space="preserve">Загальний обсяг </w:t>
            </w:r>
            <w:r>
              <w:rPr>
                <w:color w:val="auto"/>
                <w:sz w:val="28"/>
                <w:szCs w:val="28"/>
              </w:rPr>
              <w:t xml:space="preserve">вибіркових </w:t>
            </w:r>
            <w:r w:rsidRPr="00C17476">
              <w:rPr>
                <w:color w:val="auto"/>
                <w:sz w:val="28"/>
                <w:szCs w:val="28"/>
              </w:rPr>
              <w:t>компонент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E" w:rsidRPr="002C5B53" w:rsidRDefault="00DB0C0E" w:rsidP="002C5B5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46,5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C0E" w:rsidRPr="00CE69AE" w:rsidRDefault="00DB0C0E" w:rsidP="00CE69AE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B0C0E" w:rsidRPr="00EC082E" w:rsidTr="00DB0C0E">
        <w:tc>
          <w:tcPr>
            <w:tcW w:w="69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E" w:rsidRPr="00C17476" w:rsidRDefault="00DB0C0E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DB0C0E">
              <w:rPr>
                <w:color w:val="auto"/>
                <w:sz w:val="28"/>
                <w:szCs w:val="28"/>
              </w:rPr>
              <w:t>Загальний обсяг компонент освітньо-професійної програми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E" w:rsidRDefault="00DB0C0E" w:rsidP="002C5B5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134.0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C0E" w:rsidRPr="00CE69AE" w:rsidRDefault="00DB0C0E" w:rsidP="00CE69AE">
            <w:pPr>
              <w:pStyle w:val="24"/>
              <w:tabs>
                <w:tab w:val="left" w:pos="426"/>
              </w:tabs>
              <w:spacing w:after="0" w:line="240" w:lineRule="auto"/>
              <w:ind w:left="492"/>
              <w:jc w:val="left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CE69AE" w:rsidRPr="00EC082E" w:rsidTr="009A5C81">
        <w:tc>
          <w:tcPr>
            <w:tcW w:w="10095" w:type="dxa"/>
            <w:gridSpan w:val="7"/>
            <w:tcBorders>
              <w:top w:val="nil"/>
            </w:tcBorders>
          </w:tcPr>
          <w:p w:rsidR="00CE69AE" w:rsidRPr="00EC082E" w:rsidRDefault="009A5C81" w:rsidP="00CE69AE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3</w:t>
            </w:r>
            <w:r w:rsidR="00CE69AE" w:rsidRPr="00EC082E">
              <w:rPr>
                <w:bCs w:val="0"/>
                <w:color w:val="auto"/>
                <w:sz w:val="28"/>
                <w:szCs w:val="28"/>
              </w:rPr>
              <w:t xml:space="preserve"> Курсові проєкти </w:t>
            </w:r>
          </w:p>
        </w:tc>
      </w:tr>
      <w:tr w:rsidR="003B5C41" w:rsidRPr="00EC082E" w:rsidTr="00CE69AE">
        <w:tc>
          <w:tcPr>
            <w:tcW w:w="854" w:type="dxa"/>
            <w:tcBorders>
              <w:right w:val="single" w:sz="4" w:space="0" w:color="auto"/>
            </w:tcBorders>
          </w:tcPr>
          <w:p w:rsidR="003B5C41" w:rsidRPr="005E1D40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5E1D40">
              <w:rPr>
                <w:bCs w:val="0"/>
                <w:color w:val="auto"/>
                <w:sz w:val="28"/>
                <w:szCs w:val="28"/>
              </w:rPr>
              <w:t>КП</w:t>
            </w:r>
            <w:r w:rsidR="00363E5C" w:rsidRPr="005E1D40">
              <w:rPr>
                <w:bCs w:val="0"/>
                <w:color w:val="auto"/>
                <w:sz w:val="28"/>
                <w:szCs w:val="28"/>
              </w:rPr>
              <w:t xml:space="preserve"> </w:t>
            </w:r>
            <w:r w:rsidRPr="005E1D40">
              <w:rPr>
                <w:bCs w:val="0"/>
                <w:color w:val="auto"/>
                <w:sz w:val="28"/>
                <w:szCs w:val="28"/>
              </w:rPr>
              <w:t>1</w:t>
            </w:r>
            <w:r w:rsidR="00CE69AE" w:rsidRPr="005E1D40">
              <w:rPr>
                <w:bCs w:val="0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6087" w:type="dxa"/>
            <w:gridSpan w:val="2"/>
            <w:vAlign w:val="bottom"/>
          </w:tcPr>
          <w:p w:rsidR="003B5C41" w:rsidRPr="00EC082E" w:rsidRDefault="003B5C41" w:rsidP="003B5C41">
            <w:pPr>
              <w:ind w:left="-57" w:right="-5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Економіка та планування виробництва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C41" w:rsidRPr="00EC082E" w:rsidRDefault="008511B5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3B5C41" w:rsidRPr="00EC082E" w:rsidRDefault="00153129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Залік</w:t>
            </w:r>
          </w:p>
        </w:tc>
      </w:tr>
      <w:tr w:rsidR="003B5C41" w:rsidRPr="00EC082E" w:rsidTr="00CE69AE"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3B5C41" w:rsidRPr="005E1D40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5E1D40">
              <w:rPr>
                <w:bCs w:val="0"/>
                <w:color w:val="auto"/>
                <w:sz w:val="28"/>
                <w:szCs w:val="28"/>
              </w:rPr>
              <w:t>КП</w:t>
            </w:r>
            <w:r w:rsidR="00363E5C" w:rsidRPr="005E1D40">
              <w:rPr>
                <w:bCs w:val="0"/>
                <w:color w:val="auto"/>
                <w:sz w:val="28"/>
                <w:szCs w:val="28"/>
              </w:rPr>
              <w:t xml:space="preserve"> </w:t>
            </w:r>
            <w:r w:rsidRPr="005E1D40">
              <w:rPr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6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C41" w:rsidRPr="00EC082E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Комплексний курсовий проєкт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C41" w:rsidRPr="00EC082E" w:rsidRDefault="008511B5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3,5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3B5C41" w:rsidRPr="00EC082E" w:rsidRDefault="00153129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bCs w:val="0"/>
                <w:color w:val="auto"/>
                <w:sz w:val="28"/>
                <w:szCs w:val="28"/>
              </w:rPr>
              <w:t>Залік</w:t>
            </w:r>
          </w:p>
        </w:tc>
      </w:tr>
      <w:tr w:rsidR="003B5C41" w:rsidRPr="00EC082E" w:rsidTr="00CE69AE">
        <w:tc>
          <w:tcPr>
            <w:tcW w:w="854" w:type="dxa"/>
            <w:tcBorders>
              <w:right w:val="single" w:sz="4" w:space="0" w:color="auto"/>
            </w:tcBorders>
          </w:tcPr>
          <w:p w:rsidR="003B5C41" w:rsidRPr="00EC082E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C41" w:rsidRPr="00EC082E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EC082E">
              <w:rPr>
                <w:bCs w:val="0"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5C41" w:rsidRPr="00EC082E" w:rsidRDefault="008511B5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 w:rsidRPr="00EC082E">
              <w:rPr>
                <w:bCs w:val="0"/>
                <w:color w:val="auto"/>
                <w:sz w:val="28"/>
                <w:szCs w:val="28"/>
              </w:rPr>
              <w:t>7,0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</w:tcBorders>
          </w:tcPr>
          <w:p w:rsidR="003B5C41" w:rsidRPr="00EC082E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</w:p>
        </w:tc>
      </w:tr>
      <w:tr w:rsidR="003B5C41" w:rsidRPr="00EC082E" w:rsidTr="000164A8">
        <w:tc>
          <w:tcPr>
            <w:tcW w:w="10095" w:type="dxa"/>
            <w:gridSpan w:val="7"/>
          </w:tcPr>
          <w:p w:rsidR="003B5C41" w:rsidRPr="00EC082E" w:rsidRDefault="009A5C81" w:rsidP="003B5C41">
            <w:pPr>
              <w:pStyle w:val="24"/>
              <w:shd w:val="clear" w:color="auto" w:fill="auto"/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4</w:t>
            </w:r>
            <w:r w:rsidR="003B5C41" w:rsidRPr="00EC082E">
              <w:rPr>
                <w:bCs w:val="0"/>
                <w:color w:val="auto"/>
                <w:sz w:val="28"/>
                <w:szCs w:val="28"/>
              </w:rPr>
              <w:t xml:space="preserve"> Практичн</w:t>
            </w:r>
            <w:r w:rsidR="002C5B53">
              <w:rPr>
                <w:bCs w:val="0"/>
                <w:color w:val="auto"/>
                <w:sz w:val="28"/>
                <w:szCs w:val="28"/>
              </w:rPr>
              <w:t>е навчання</w:t>
            </w:r>
          </w:p>
        </w:tc>
      </w:tr>
      <w:tr w:rsidR="003B5C41" w:rsidRPr="00EC082E" w:rsidTr="000164A8">
        <w:tc>
          <w:tcPr>
            <w:tcW w:w="10095" w:type="dxa"/>
            <w:gridSpan w:val="7"/>
          </w:tcPr>
          <w:p w:rsidR="003B5C41" w:rsidRPr="00EC082E" w:rsidRDefault="009A5C8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  <w:r w:rsidR="003B5C41" w:rsidRPr="00EC082E">
              <w:rPr>
                <w:color w:val="auto"/>
                <w:sz w:val="28"/>
                <w:szCs w:val="28"/>
              </w:rPr>
              <w:t>.1 Навчальні практики</w:t>
            </w:r>
          </w:p>
        </w:tc>
      </w:tr>
      <w:tr w:rsidR="003B5C41" w:rsidRPr="00EC082E" w:rsidTr="00CE69AE">
        <w:tc>
          <w:tcPr>
            <w:tcW w:w="989" w:type="dxa"/>
            <w:gridSpan w:val="2"/>
          </w:tcPr>
          <w:p w:rsidR="003B5C41" w:rsidRPr="009A5C81" w:rsidRDefault="00800F9F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П</w:t>
            </w:r>
            <w:r w:rsidR="00F755DC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</w:t>
            </w:r>
            <w:r w:rsidR="00363E5C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3B5C41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5952" w:type="dxa"/>
            <w:vAlign w:val="bottom"/>
          </w:tcPr>
          <w:p w:rsidR="003B5C41" w:rsidRPr="00EC082E" w:rsidRDefault="003B5C41" w:rsidP="003B5C41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Електромонтажна</w:t>
            </w:r>
          </w:p>
        </w:tc>
        <w:tc>
          <w:tcPr>
            <w:tcW w:w="1276" w:type="dxa"/>
            <w:gridSpan w:val="2"/>
            <w:vAlign w:val="center"/>
          </w:tcPr>
          <w:p w:rsidR="003B5C41" w:rsidRPr="00EC082E" w:rsidRDefault="002C5B5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3B5C41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B5C41" w:rsidRPr="00EC082E" w:rsidRDefault="002C5B5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3B5C41" w:rsidRPr="00EC082E" w:rsidTr="00CE69AE">
        <w:tc>
          <w:tcPr>
            <w:tcW w:w="989" w:type="dxa"/>
            <w:gridSpan w:val="2"/>
          </w:tcPr>
          <w:p w:rsidR="003B5C41" w:rsidRPr="009A5C81" w:rsidRDefault="00800F9F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П</w:t>
            </w:r>
            <w:r w:rsidR="00F755DC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</w:t>
            </w:r>
            <w:r w:rsidR="00363E5C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3B5C41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5952" w:type="dxa"/>
            <w:vAlign w:val="bottom"/>
          </w:tcPr>
          <w:p w:rsidR="003B5C41" w:rsidRPr="00EC082E" w:rsidRDefault="003B5C41" w:rsidP="003B5C41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Електровимірювальна</w:t>
            </w:r>
          </w:p>
        </w:tc>
        <w:tc>
          <w:tcPr>
            <w:tcW w:w="1276" w:type="dxa"/>
            <w:gridSpan w:val="2"/>
            <w:vAlign w:val="center"/>
          </w:tcPr>
          <w:p w:rsidR="003B5C41" w:rsidRPr="00EC082E" w:rsidRDefault="002C5B5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3B5C41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 w:rsidR="008511B5" w:rsidRPr="00EC082E"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B5C41" w:rsidRPr="00EC082E" w:rsidRDefault="002C5B5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3B5C41" w:rsidRPr="00EC082E" w:rsidTr="00CE69AE">
        <w:tc>
          <w:tcPr>
            <w:tcW w:w="989" w:type="dxa"/>
            <w:gridSpan w:val="2"/>
          </w:tcPr>
          <w:p w:rsidR="003B5C41" w:rsidRPr="009A5C81" w:rsidRDefault="00800F9F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П</w:t>
            </w:r>
            <w:r w:rsidR="00F755DC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</w:t>
            </w:r>
            <w:r w:rsidR="002C5B53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3B5C41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5952" w:type="dxa"/>
            <w:vAlign w:val="center"/>
          </w:tcPr>
          <w:p w:rsidR="003B5C41" w:rsidRPr="00EC082E" w:rsidRDefault="003B5C41" w:rsidP="003B5C41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Практика з офісними ППП</w:t>
            </w:r>
          </w:p>
        </w:tc>
        <w:tc>
          <w:tcPr>
            <w:tcW w:w="1276" w:type="dxa"/>
            <w:gridSpan w:val="2"/>
            <w:vAlign w:val="center"/>
          </w:tcPr>
          <w:p w:rsidR="003B5C41" w:rsidRPr="00EC082E" w:rsidRDefault="002C5B5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</w:t>
            </w:r>
            <w:r w:rsidR="003B5C41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B5C41" w:rsidRPr="00EC082E" w:rsidRDefault="002C5B5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2C5B53" w:rsidRPr="00EC082E" w:rsidTr="00CE69AE">
        <w:tc>
          <w:tcPr>
            <w:tcW w:w="989" w:type="dxa"/>
            <w:gridSpan w:val="2"/>
          </w:tcPr>
          <w:p w:rsidR="002C5B53" w:rsidRPr="009A5C81" w:rsidRDefault="00800F9F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П</w:t>
            </w:r>
            <w:r w:rsidR="00F755DC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</w:t>
            </w:r>
            <w:r w:rsidR="002C5B53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9A5C81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4</w:t>
            </w:r>
            <w:r w:rsidR="002C5B53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5952" w:type="dxa"/>
            <w:vAlign w:val="bottom"/>
          </w:tcPr>
          <w:p w:rsidR="002C5B53" w:rsidRPr="002C5B53" w:rsidRDefault="002C5B53" w:rsidP="003B5C41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2C5B5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 проєктування мікроконтролерних пристроїв</w:t>
            </w:r>
          </w:p>
        </w:tc>
        <w:tc>
          <w:tcPr>
            <w:tcW w:w="1276" w:type="dxa"/>
            <w:gridSpan w:val="2"/>
            <w:vAlign w:val="center"/>
          </w:tcPr>
          <w:p w:rsidR="002C5B53" w:rsidRPr="00676107" w:rsidRDefault="002C5B53" w:rsidP="002C5B5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676107">
              <w:rPr>
                <w:b w:val="0"/>
                <w:color w:val="auto"/>
                <w:sz w:val="28"/>
                <w:szCs w:val="28"/>
              </w:rPr>
              <w:t>2,0</w:t>
            </w:r>
          </w:p>
        </w:tc>
        <w:tc>
          <w:tcPr>
            <w:tcW w:w="1878" w:type="dxa"/>
            <w:gridSpan w:val="2"/>
          </w:tcPr>
          <w:p w:rsidR="002C5B53" w:rsidRPr="00EC082E" w:rsidRDefault="002C5B53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676107" w:rsidRPr="00EC082E" w:rsidTr="00CE69AE">
        <w:tc>
          <w:tcPr>
            <w:tcW w:w="989" w:type="dxa"/>
            <w:gridSpan w:val="2"/>
          </w:tcPr>
          <w:p w:rsidR="00676107" w:rsidRDefault="00676107" w:rsidP="003B5C4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952" w:type="dxa"/>
            <w:vAlign w:val="bottom"/>
          </w:tcPr>
          <w:p w:rsidR="00676107" w:rsidRPr="00676107" w:rsidRDefault="00676107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7610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  <w:vAlign w:val="center"/>
          </w:tcPr>
          <w:p w:rsidR="00676107" w:rsidRPr="00676107" w:rsidRDefault="009A5C81" w:rsidP="002C5B53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  <w:r w:rsidR="00676107" w:rsidRPr="00676107">
              <w:rPr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676107" w:rsidRDefault="00676107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3B5C41" w:rsidRPr="00EC082E" w:rsidTr="000164A8">
        <w:tc>
          <w:tcPr>
            <w:tcW w:w="10095" w:type="dxa"/>
            <w:gridSpan w:val="7"/>
          </w:tcPr>
          <w:p w:rsidR="003B5C41" w:rsidRPr="00EC082E" w:rsidRDefault="009A5C81" w:rsidP="003B5C41">
            <w:pPr>
              <w:pStyle w:val="24"/>
              <w:shd w:val="clear" w:color="auto" w:fill="auto"/>
              <w:spacing w:after="0" w:line="240" w:lineRule="auto"/>
              <w:outlineLvl w:val="9"/>
              <w:rPr>
                <w:bCs w:val="0"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  <w:sz w:val="28"/>
                <w:szCs w:val="28"/>
              </w:rPr>
              <w:t>4</w:t>
            </w:r>
            <w:r w:rsidR="003B5C41" w:rsidRPr="00EC082E">
              <w:rPr>
                <w:bCs w:val="0"/>
                <w:color w:val="auto"/>
                <w:sz w:val="28"/>
                <w:szCs w:val="28"/>
              </w:rPr>
              <w:t>.2 Виробничі практики</w:t>
            </w:r>
          </w:p>
        </w:tc>
      </w:tr>
      <w:tr w:rsidR="003B5C41" w:rsidRPr="00EC082E" w:rsidTr="00CE69AE">
        <w:tc>
          <w:tcPr>
            <w:tcW w:w="989" w:type="dxa"/>
            <w:gridSpan w:val="2"/>
          </w:tcPr>
          <w:p w:rsidR="003B5C41" w:rsidRPr="009A5C81" w:rsidRDefault="00800F9F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П</w:t>
            </w:r>
            <w:r w:rsidR="00F755DC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</w:t>
            </w:r>
            <w:r w:rsidR="00363E5C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3B5C41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5952" w:type="dxa"/>
            <w:vAlign w:val="bottom"/>
          </w:tcPr>
          <w:p w:rsidR="003B5C41" w:rsidRPr="00EC082E" w:rsidRDefault="003B5C41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Переддипломна</w:t>
            </w:r>
          </w:p>
        </w:tc>
        <w:tc>
          <w:tcPr>
            <w:tcW w:w="1276" w:type="dxa"/>
            <w:gridSpan w:val="2"/>
            <w:vAlign w:val="center"/>
          </w:tcPr>
          <w:p w:rsidR="003B5C41" w:rsidRPr="00EC082E" w:rsidRDefault="00676107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4</w:t>
            </w:r>
            <w:r w:rsidR="008511B5" w:rsidRPr="00EC082E">
              <w:rPr>
                <w:b w:val="0"/>
                <w:bCs w:val="0"/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B5C41" w:rsidRPr="00EC082E" w:rsidRDefault="00676107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3B5C41" w:rsidRPr="00EC082E" w:rsidTr="00CE69AE">
        <w:tc>
          <w:tcPr>
            <w:tcW w:w="989" w:type="dxa"/>
            <w:gridSpan w:val="2"/>
          </w:tcPr>
          <w:p w:rsidR="003B5C41" w:rsidRPr="009A5C81" w:rsidRDefault="00800F9F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П</w:t>
            </w:r>
            <w:r w:rsidR="00F755DC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</w:t>
            </w:r>
            <w:r w:rsidR="00363E5C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3B5C41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5952" w:type="dxa"/>
            <w:vAlign w:val="bottom"/>
          </w:tcPr>
          <w:p w:rsidR="003B5C41" w:rsidRPr="00EC082E" w:rsidRDefault="003B5C41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Технологічна</w:t>
            </w:r>
          </w:p>
        </w:tc>
        <w:tc>
          <w:tcPr>
            <w:tcW w:w="1276" w:type="dxa"/>
            <w:gridSpan w:val="2"/>
            <w:vAlign w:val="center"/>
          </w:tcPr>
          <w:p w:rsidR="003B5C41" w:rsidRPr="00EC082E" w:rsidRDefault="00676107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5</w:t>
            </w:r>
            <w:r w:rsidR="003B5C41" w:rsidRPr="00EC082E">
              <w:rPr>
                <w:b w:val="0"/>
                <w:bCs w:val="0"/>
                <w:color w:val="auto"/>
                <w:sz w:val="28"/>
                <w:szCs w:val="28"/>
              </w:rPr>
              <w:t>,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B5C41" w:rsidRPr="00EC082E" w:rsidRDefault="00676107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EC082E">
              <w:rPr>
                <w:b w:val="0"/>
                <w:color w:val="auto"/>
                <w:sz w:val="28"/>
                <w:szCs w:val="28"/>
              </w:rPr>
              <w:t>залік</w:t>
            </w:r>
          </w:p>
        </w:tc>
      </w:tr>
      <w:tr w:rsidR="00676107" w:rsidRPr="00EC082E" w:rsidTr="00CE69AE">
        <w:tc>
          <w:tcPr>
            <w:tcW w:w="989" w:type="dxa"/>
            <w:gridSpan w:val="2"/>
          </w:tcPr>
          <w:p w:rsidR="00676107" w:rsidRPr="009A5C81" w:rsidRDefault="00800F9F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П</w:t>
            </w:r>
            <w:r w:rsidR="00F755DC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</w:t>
            </w:r>
            <w:r w:rsidR="00676107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9A5C81" w:rsidRPr="009A5C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5952" w:type="dxa"/>
            <w:vAlign w:val="bottom"/>
          </w:tcPr>
          <w:p w:rsidR="00676107" w:rsidRPr="00676107" w:rsidRDefault="00676107" w:rsidP="003B5C41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7610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 робочому  місці</w:t>
            </w:r>
          </w:p>
        </w:tc>
        <w:tc>
          <w:tcPr>
            <w:tcW w:w="1276" w:type="dxa"/>
            <w:gridSpan w:val="2"/>
            <w:vAlign w:val="center"/>
          </w:tcPr>
          <w:p w:rsidR="00676107" w:rsidRPr="00676107" w:rsidRDefault="00676107" w:rsidP="00676107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  <w:r w:rsidRPr="00676107">
              <w:rPr>
                <w:b w:val="0"/>
                <w:color w:val="auto"/>
                <w:sz w:val="28"/>
                <w:szCs w:val="28"/>
              </w:rPr>
              <w:t>6,0</w:t>
            </w:r>
          </w:p>
        </w:tc>
        <w:tc>
          <w:tcPr>
            <w:tcW w:w="1878" w:type="dxa"/>
            <w:gridSpan w:val="2"/>
          </w:tcPr>
          <w:p w:rsidR="00676107" w:rsidRPr="00EC082E" w:rsidRDefault="00676107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3B5C41" w:rsidRPr="00EC082E" w:rsidTr="00CE69AE">
        <w:tc>
          <w:tcPr>
            <w:tcW w:w="989" w:type="dxa"/>
            <w:gridSpan w:val="2"/>
          </w:tcPr>
          <w:p w:rsidR="003B5C41" w:rsidRPr="00EC082E" w:rsidRDefault="003B5C41" w:rsidP="003B5C4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952" w:type="dxa"/>
            <w:vAlign w:val="bottom"/>
          </w:tcPr>
          <w:p w:rsidR="003B5C41" w:rsidRPr="00EC082E" w:rsidRDefault="003B5C41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Всього</w:t>
            </w:r>
          </w:p>
        </w:tc>
        <w:tc>
          <w:tcPr>
            <w:tcW w:w="1276" w:type="dxa"/>
            <w:gridSpan w:val="2"/>
            <w:vAlign w:val="center"/>
          </w:tcPr>
          <w:p w:rsidR="003B5C41" w:rsidRPr="00EC082E" w:rsidRDefault="00A0199B" w:rsidP="00A0199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EC082E">
              <w:rPr>
                <w:color w:val="auto"/>
                <w:sz w:val="28"/>
                <w:szCs w:val="28"/>
              </w:rPr>
              <w:t xml:space="preserve">   </w:t>
            </w:r>
            <w:r w:rsidR="009A5C81">
              <w:rPr>
                <w:color w:val="auto"/>
                <w:sz w:val="28"/>
                <w:szCs w:val="28"/>
              </w:rPr>
              <w:t>15</w:t>
            </w:r>
            <w:r w:rsidR="00676107">
              <w:rPr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B5C41" w:rsidRPr="00EC082E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676107" w:rsidRPr="00EC082E" w:rsidTr="00CE69AE">
        <w:tc>
          <w:tcPr>
            <w:tcW w:w="989" w:type="dxa"/>
            <w:gridSpan w:val="2"/>
          </w:tcPr>
          <w:p w:rsidR="00676107" w:rsidRPr="00EC082E" w:rsidRDefault="00676107" w:rsidP="003B5C4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952" w:type="dxa"/>
            <w:vAlign w:val="bottom"/>
          </w:tcPr>
          <w:p w:rsidR="00676107" w:rsidRPr="00EC082E" w:rsidRDefault="00C17476" w:rsidP="003B5C41">
            <w:pPr>
              <w:ind w:left="-57" w:right="-57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Загальний обсяг практичного навчання</w:t>
            </w:r>
          </w:p>
        </w:tc>
        <w:tc>
          <w:tcPr>
            <w:tcW w:w="1276" w:type="dxa"/>
            <w:gridSpan w:val="2"/>
            <w:vAlign w:val="center"/>
          </w:tcPr>
          <w:p w:rsidR="00676107" w:rsidRPr="00EC082E" w:rsidRDefault="00676107" w:rsidP="00A0199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23,0</w:t>
            </w:r>
          </w:p>
        </w:tc>
        <w:tc>
          <w:tcPr>
            <w:tcW w:w="1878" w:type="dxa"/>
            <w:gridSpan w:val="2"/>
          </w:tcPr>
          <w:p w:rsidR="00676107" w:rsidRPr="00EC082E" w:rsidRDefault="00676107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676107" w:rsidRPr="00EC082E" w:rsidTr="009A5C81">
        <w:tc>
          <w:tcPr>
            <w:tcW w:w="10095" w:type="dxa"/>
            <w:gridSpan w:val="7"/>
          </w:tcPr>
          <w:p w:rsidR="00676107" w:rsidRPr="009A5C81" w:rsidRDefault="009A5C8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 w:rsidRPr="009A5C81">
              <w:rPr>
                <w:color w:val="auto"/>
                <w:sz w:val="28"/>
                <w:szCs w:val="28"/>
              </w:rPr>
              <w:t xml:space="preserve"> Державна атестація</w:t>
            </w:r>
          </w:p>
        </w:tc>
      </w:tr>
      <w:tr w:rsidR="003B5C41" w:rsidRPr="00EC082E" w:rsidTr="00CE69AE">
        <w:tc>
          <w:tcPr>
            <w:tcW w:w="989" w:type="dxa"/>
            <w:gridSpan w:val="2"/>
          </w:tcPr>
          <w:p w:rsidR="003B5C41" w:rsidRPr="009A5C81" w:rsidRDefault="009A5C81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ДП</w:t>
            </w:r>
            <w:r w:rsidR="00E26B5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9A5C8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952" w:type="dxa"/>
            <w:vAlign w:val="bottom"/>
          </w:tcPr>
          <w:p w:rsidR="003B5C41" w:rsidRPr="009A5C81" w:rsidRDefault="003B5C41" w:rsidP="003B5C41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A5C8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Дипломне проєктування</w:t>
            </w:r>
          </w:p>
        </w:tc>
        <w:tc>
          <w:tcPr>
            <w:tcW w:w="1276" w:type="dxa"/>
            <w:gridSpan w:val="2"/>
            <w:vAlign w:val="center"/>
          </w:tcPr>
          <w:p w:rsidR="003B5C41" w:rsidRPr="00EC082E" w:rsidRDefault="00A0199B" w:rsidP="00A0199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EC082E">
              <w:rPr>
                <w:color w:val="auto"/>
                <w:sz w:val="28"/>
                <w:szCs w:val="28"/>
              </w:rPr>
              <w:t xml:space="preserve">   </w:t>
            </w:r>
            <w:r w:rsidR="008511B5" w:rsidRPr="00EC082E">
              <w:rPr>
                <w:color w:val="auto"/>
                <w:sz w:val="28"/>
                <w:szCs w:val="28"/>
              </w:rPr>
              <w:t>1</w:t>
            </w:r>
            <w:r w:rsidR="00676107">
              <w:rPr>
                <w:color w:val="auto"/>
                <w:sz w:val="28"/>
                <w:szCs w:val="28"/>
              </w:rPr>
              <w:t>6</w:t>
            </w:r>
            <w:r w:rsidR="003B5C41" w:rsidRPr="00EC082E">
              <w:rPr>
                <w:color w:val="auto"/>
                <w:sz w:val="28"/>
                <w:szCs w:val="28"/>
              </w:rPr>
              <w:t>,</w:t>
            </w:r>
            <w:r w:rsidR="008511B5" w:rsidRPr="00EC082E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78" w:type="dxa"/>
            <w:gridSpan w:val="2"/>
          </w:tcPr>
          <w:p w:rsidR="003B5C41" w:rsidRPr="00EC082E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C17476" w:rsidRPr="00EC082E" w:rsidTr="00CE69AE">
        <w:tc>
          <w:tcPr>
            <w:tcW w:w="989" w:type="dxa"/>
            <w:gridSpan w:val="2"/>
          </w:tcPr>
          <w:p w:rsidR="00C17476" w:rsidRPr="009A5C81" w:rsidRDefault="00C17476" w:rsidP="003B5C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952" w:type="dxa"/>
            <w:vAlign w:val="bottom"/>
          </w:tcPr>
          <w:p w:rsidR="00C17476" w:rsidRPr="009A5C81" w:rsidRDefault="00C17476" w:rsidP="003B5C41">
            <w:pPr>
              <w:ind w:left="-57" w:right="-57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17476" w:rsidRPr="00EC082E" w:rsidRDefault="00C17476" w:rsidP="00A0199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gridSpan w:val="2"/>
          </w:tcPr>
          <w:p w:rsidR="00C17476" w:rsidRPr="00EC082E" w:rsidRDefault="00C17476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3B5C41" w:rsidRPr="00EC082E" w:rsidTr="00182A61">
        <w:trPr>
          <w:trHeight w:val="527"/>
        </w:trPr>
        <w:tc>
          <w:tcPr>
            <w:tcW w:w="6941" w:type="dxa"/>
            <w:gridSpan w:val="3"/>
          </w:tcPr>
          <w:p w:rsidR="00182A61" w:rsidRPr="00EC082E" w:rsidRDefault="003B5C41" w:rsidP="00182A61">
            <w:pPr>
              <w:ind w:left="-57" w:right="-57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C08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Загальний обсяг </w:t>
            </w:r>
          </w:p>
        </w:tc>
        <w:tc>
          <w:tcPr>
            <w:tcW w:w="1276" w:type="dxa"/>
            <w:gridSpan w:val="2"/>
          </w:tcPr>
          <w:p w:rsidR="003B5C41" w:rsidRPr="00EC082E" w:rsidRDefault="00A0199B" w:rsidP="00A0199B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outlineLvl w:val="9"/>
              <w:rPr>
                <w:color w:val="auto"/>
                <w:sz w:val="28"/>
                <w:szCs w:val="28"/>
              </w:rPr>
            </w:pPr>
            <w:r w:rsidRPr="00EC082E">
              <w:rPr>
                <w:color w:val="auto"/>
                <w:sz w:val="28"/>
                <w:szCs w:val="28"/>
              </w:rPr>
              <w:t xml:space="preserve"> </w:t>
            </w:r>
            <w:r w:rsidR="00676107">
              <w:rPr>
                <w:color w:val="auto"/>
                <w:sz w:val="28"/>
                <w:szCs w:val="28"/>
              </w:rPr>
              <w:t>1</w:t>
            </w:r>
            <w:r w:rsidR="00DB0C0E">
              <w:rPr>
                <w:color w:val="auto"/>
                <w:sz w:val="28"/>
                <w:szCs w:val="28"/>
              </w:rPr>
              <w:t>80</w:t>
            </w:r>
            <w:r w:rsidRPr="00EC082E">
              <w:rPr>
                <w:color w:val="auto"/>
                <w:sz w:val="28"/>
                <w:szCs w:val="28"/>
              </w:rPr>
              <w:t>,0</w:t>
            </w:r>
          </w:p>
        </w:tc>
        <w:tc>
          <w:tcPr>
            <w:tcW w:w="1878" w:type="dxa"/>
            <w:gridSpan w:val="2"/>
          </w:tcPr>
          <w:p w:rsidR="003B5C41" w:rsidRPr="00EC082E" w:rsidRDefault="003B5C41" w:rsidP="003B5C41">
            <w:pPr>
              <w:pStyle w:val="24"/>
              <w:shd w:val="clear" w:color="auto" w:fill="auto"/>
              <w:tabs>
                <w:tab w:val="left" w:pos="426"/>
              </w:tabs>
              <w:spacing w:after="0" w:line="240" w:lineRule="auto"/>
              <w:outlineLvl w:val="9"/>
              <w:rPr>
                <w:b w:val="0"/>
                <w:color w:val="auto"/>
                <w:sz w:val="28"/>
                <w:szCs w:val="28"/>
              </w:rPr>
            </w:pPr>
          </w:p>
        </w:tc>
      </w:tr>
    </w:tbl>
    <w:p w:rsidR="000E3DFF" w:rsidRPr="00EC082E" w:rsidRDefault="000E3DFF">
      <w:pPr>
        <w:rPr>
          <w:rFonts w:ascii="Times New Roman" w:eastAsia="Times New Roman" w:hAnsi="Times New Roman" w:cs="Times New Roman"/>
          <w:b/>
          <w:bCs/>
        </w:rPr>
      </w:pPr>
    </w:p>
    <w:p w:rsidR="009A5C81" w:rsidRDefault="00675719" w:rsidP="00675719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sz w:val="28"/>
          <w:szCs w:val="28"/>
        </w:rPr>
      </w:pPr>
      <w:r w:rsidRPr="00EC082E">
        <w:rPr>
          <w:sz w:val="28"/>
          <w:szCs w:val="28"/>
        </w:rPr>
        <w:t xml:space="preserve">           </w:t>
      </w:r>
    </w:p>
    <w:p w:rsidR="009A5C81" w:rsidRDefault="009A5C81" w:rsidP="00675719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sz w:val="28"/>
          <w:szCs w:val="28"/>
        </w:rPr>
      </w:pPr>
    </w:p>
    <w:p w:rsidR="00C26E61" w:rsidRPr="008951A2" w:rsidRDefault="000E3DFF" w:rsidP="00C17476">
      <w:pPr>
        <w:pStyle w:val="24"/>
        <w:numPr>
          <w:ilvl w:val="1"/>
          <w:numId w:val="2"/>
        </w:numPr>
        <w:shd w:val="clear" w:color="auto" w:fill="auto"/>
        <w:tabs>
          <w:tab w:val="left" w:pos="426"/>
        </w:tabs>
        <w:spacing w:after="0" w:line="240" w:lineRule="auto"/>
        <w:outlineLvl w:val="9"/>
        <w:rPr>
          <w:sz w:val="28"/>
          <w:szCs w:val="28"/>
        </w:rPr>
      </w:pPr>
      <w:r w:rsidRPr="00EC082E">
        <w:rPr>
          <w:sz w:val="28"/>
          <w:szCs w:val="28"/>
        </w:rPr>
        <w:lastRenderedPageBreak/>
        <w:t>Структурно-логічна схема освітньої</w:t>
      </w:r>
      <w:r w:rsidR="008511B5" w:rsidRPr="00EC082E">
        <w:rPr>
          <w:sz w:val="28"/>
          <w:szCs w:val="28"/>
        </w:rPr>
        <w:t>-професійної</w:t>
      </w:r>
      <w:r w:rsidRPr="00EC082E">
        <w:rPr>
          <w:sz w:val="28"/>
          <w:szCs w:val="28"/>
        </w:rPr>
        <w:t xml:space="preserve"> програми</w:t>
      </w:r>
    </w:p>
    <w:p w:rsidR="00C26E61" w:rsidRDefault="00C26E61" w:rsidP="00C26E61">
      <w:pPr>
        <w:pStyle w:val="24"/>
        <w:shd w:val="clear" w:color="auto" w:fill="auto"/>
        <w:tabs>
          <w:tab w:val="left" w:pos="426"/>
        </w:tabs>
        <w:spacing w:after="0" w:line="240" w:lineRule="auto"/>
        <w:jc w:val="left"/>
        <w:outlineLvl w:val="9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6"/>
        <w:gridCol w:w="930"/>
        <w:gridCol w:w="990"/>
        <w:gridCol w:w="979"/>
        <w:gridCol w:w="1118"/>
        <w:gridCol w:w="980"/>
        <w:gridCol w:w="981"/>
        <w:gridCol w:w="980"/>
        <w:gridCol w:w="1075"/>
      </w:tblGrid>
      <w:tr w:rsidR="007A51D6" w:rsidRPr="00B56A05" w:rsidTr="007A51D6">
        <w:trPr>
          <w:trHeight w:val="481"/>
        </w:trPr>
        <w:tc>
          <w:tcPr>
            <w:tcW w:w="1836" w:type="dxa"/>
            <w:vMerge w:val="restart"/>
            <w:tcBorders>
              <w:right w:val="single" w:sz="4" w:space="0" w:color="auto"/>
            </w:tcBorders>
            <w:vAlign w:val="center"/>
          </w:tcPr>
          <w:p w:rsidR="007A51D6" w:rsidRPr="00F45CDE" w:rsidRDefault="007A51D6" w:rsidP="007A51D6">
            <w:pPr>
              <w:pStyle w:val="7"/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Компоненти</w:t>
            </w:r>
          </w:p>
        </w:tc>
        <w:tc>
          <w:tcPr>
            <w:tcW w:w="8033" w:type="dxa"/>
            <w:gridSpan w:val="8"/>
            <w:tcBorders>
              <w:left w:val="single" w:sz="4" w:space="0" w:color="auto"/>
            </w:tcBorders>
            <w:vAlign w:val="center"/>
          </w:tcPr>
          <w:p w:rsidR="007A51D6" w:rsidRPr="00F45CDE" w:rsidRDefault="007A51D6" w:rsidP="00F04678">
            <w:pPr>
              <w:pStyle w:val="7"/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Семестри</w:t>
            </w:r>
          </w:p>
        </w:tc>
      </w:tr>
      <w:tr w:rsidR="007A51D6" w:rsidRPr="00B56A05" w:rsidTr="00FB6A21">
        <w:trPr>
          <w:trHeight w:val="428"/>
        </w:trPr>
        <w:tc>
          <w:tcPr>
            <w:tcW w:w="1836" w:type="dxa"/>
            <w:vMerge/>
            <w:tcBorders>
              <w:right w:val="single" w:sz="4" w:space="0" w:color="auto"/>
            </w:tcBorders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79" w:type="dxa"/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18" w:type="dxa"/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81" w:type="dxa"/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80" w:type="dxa"/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75" w:type="dxa"/>
            <w:vAlign w:val="center"/>
          </w:tcPr>
          <w:p w:rsidR="007A51D6" w:rsidRPr="00F45CDE" w:rsidRDefault="007A51D6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7A51D6" w:rsidRPr="00B56A05" w:rsidTr="007A51D6">
        <w:tc>
          <w:tcPr>
            <w:tcW w:w="1836" w:type="dxa"/>
            <w:vMerge w:val="restart"/>
            <w:tcBorders>
              <w:right w:val="single" w:sz="4" w:space="0" w:color="auto"/>
            </w:tcBorders>
          </w:tcPr>
          <w:p w:rsidR="00F45CDE" w:rsidRDefault="00F45CDE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45CDE" w:rsidRDefault="00F45CDE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45CDE" w:rsidRDefault="00F45CDE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Обов’язкові </w:t>
            </w:r>
          </w:p>
        </w:tc>
        <w:tc>
          <w:tcPr>
            <w:tcW w:w="930" w:type="dxa"/>
            <w:vMerge w:val="restart"/>
            <w:tcBorders>
              <w:right w:val="single" w:sz="4" w:space="0" w:color="auto"/>
            </w:tcBorders>
            <w:textDirection w:val="btLr"/>
          </w:tcPr>
          <w:p w:rsidR="00F04678" w:rsidRDefault="00F04678" w:rsidP="00F0467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Загальноосвітня</w:t>
            </w:r>
          </w:p>
          <w:p w:rsidR="00E26B5B" w:rsidRPr="00F04678" w:rsidRDefault="00F04678" w:rsidP="00F0467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підготовка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textDirection w:val="btLr"/>
          </w:tcPr>
          <w:p w:rsidR="00F04678" w:rsidRDefault="00F04678" w:rsidP="00F0467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Загальноосвітня</w:t>
            </w:r>
          </w:p>
          <w:p w:rsidR="00E26B5B" w:rsidRPr="00F04678" w:rsidRDefault="00F04678" w:rsidP="00F0467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підготовка</w:t>
            </w: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1</w:t>
            </w: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3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3</w:t>
            </w: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5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2</w:t>
            </w: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F755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3</w:t>
            </w: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4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5</w:t>
            </w: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7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6</w:t>
            </w: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F755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5</w:t>
            </w: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5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7</w:t>
            </w: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2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7</w:t>
            </w: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ДП 1</w:t>
            </w: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10</w:t>
            </w: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8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8</w:t>
            </w: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3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8</w:t>
            </w: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1</w:t>
            </w: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10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КЗ 9</w:t>
            </w: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5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9</w:t>
            </w: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6</w:t>
            </w: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1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2</w:t>
            </w: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11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11</w:t>
            </w: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4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5</w:t>
            </w: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F755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КП 1</w:t>
            </w: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КС 10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F755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F755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КП 2</w:t>
            </w: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F755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F755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A51D6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E26B5B" w:rsidRPr="00F45CDE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E26B5B" w:rsidRPr="00F04678" w:rsidRDefault="00E26B5B" w:rsidP="00F046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9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1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</w:tcPr>
          <w:p w:rsidR="00E26B5B" w:rsidRPr="00F04678" w:rsidRDefault="00E26B5B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04678" w:rsidRPr="00B56A05" w:rsidTr="007A51D6">
        <w:tc>
          <w:tcPr>
            <w:tcW w:w="1836" w:type="dxa"/>
            <w:vMerge w:val="restart"/>
            <w:tcBorders>
              <w:right w:val="single" w:sz="4" w:space="0" w:color="auto"/>
            </w:tcBorders>
          </w:tcPr>
          <w:p w:rsidR="00F45CDE" w:rsidRDefault="00F45CDE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04678" w:rsidRPr="00F45CDE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5C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Вибіркові </w:t>
            </w:r>
          </w:p>
        </w:tc>
        <w:tc>
          <w:tcPr>
            <w:tcW w:w="930" w:type="dxa"/>
            <w:vMerge w:val="restart"/>
            <w:tcBorders>
              <w:right w:val="single" w:sz="4" w:space="0" w:color="auto"/>
            </w:tcBorders>
            <w:textDirection w:val="btLr"/>
          </w:tcPr>
          <w:p w:rsidR="00F04678" w:rsidRPr="00F04678" w:rsidRDefault="00F04678" w:rsidP="00F0467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Загальноосвітня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046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підготовка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textDirection w:val="btLr"/>
          </w:tcPr>
          <w:p w:rsidR="00F04678" w:rsidRPr="00F04678" w:rsidRDefault="00F04678" w:rsidP="00F0467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Загальноосвітня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F046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підготовка</w:t>
            </w:r>
          </w:p>
        </w:tc>
        <w:tc>
          <w:tcPr>
            <w:tcW w:w="979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1.7</w:t>
            </w:r>
          </w:p>
        </w:tc>
        <w:tc>
          <w:tcPr>
            <w:tcW w:w="1118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1.3</w:t>
            </w: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1.1</w:t>
            </w:r>
          </w:p>
        </w:tc>
        <w:tc>
          <w:tcPr>
            <w:tcW w:w="981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1.5</w:t>
            </w: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1.4</w:t>
            </w:r>
          </w:p>
        </w:tc>
        <w:tc>
          <w:tcPr>
            <w:tcW w:w="1075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04678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2.6</w:t>
            </w:r>
          </w:p>
        </w:tc>
        <w:tc>
          <w:tcPr>
            <w:tcW w:w="1118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2.3</w:t>
            </w: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1.2</w:t>
            </w:r>
          </w:p>
        </w:tc>
        <w:tc>
          <w:tcPr>
            <w:tcW w:w="981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1.8</w:t>
            </w: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1.5</w:t>
            </w:r>
          </w:p>
        </w:tc>
        <w:tc>
          <w:tcPr>
            <w:tcW w:w="1075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04678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2.2</w:t>
            </w:r>
          </w:p>
        </w:tc>
        <w:tc>
          <w:tcPr>
            <w:tcW w:w="981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2.1</w:t>
            </w: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1.6</w:t>
            </w:r>
          </w:p>
        </w:tc>
        <w:tc>
          <w:tcPr>
            <w:tcW w:w="1075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04678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2.5</w:t>
            </w:r>
          </w:p>
        </w:tc>
        <w:tc>
          <w:tcPr>
            <w:tcW w:w="981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2.4</w:t>
            </w:r>
          </w:p>
        </w:tc>
        <w:tc>
          <w:tcPr>
            <w:tcW w:w="1075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04678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1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04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КВ 2.7</w:t>
            </w:r>
          </w:p>
        </w:tc>
        <w:tc>
          <w:tcPr>
            <w:tcW w:w="1075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04678" w:rsidRPr="00B56A05" w:rsidTr="007A51D6">
        <w:trPr>
          <w:trHeight w:val="186"/>
        </w:trPr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1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04678" w:rsidRPr="00B56A05" w:rsidTr="007A51D6">
        <w:tc>
          <w:tcPr>
            <w:tcW w:w="1836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vMerge/>
            <w:tcBorders>
              <w:righ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</w:tcPr>
          <w:p w:rsidR="00F04678" w:rsidRPr="00B56A05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1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0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</w:tcPr>
          <w:p w:rsidR="00F04678" w:rsidRPr="00F04678" w:rsidRDefault="00F04678" w:rsidP="00F0467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C26E61" w:rsidRDefault="00C26E61" w:rsidP="00F04678">
      <w:pPr>
        <w:pStyle w:val="24"/>
        <w:shd w:val="clear" w:color="auto" w:fill="auto"/>
        <w:tabs>
          <w:tab w:val="left" w:pos="1890"/>
        </w:tabs>
        <w:spacing w:after="0" w:line="240" w:lineRule="auto"/>
        <w:jc w:val="left"/>
        <w:outlineLvl w:val="9"/>
        <w:rPr>
          <w:sz w:val="28"/>
          <w:szCs w:val="28"/>
        </w:rPr>
      </w:pPr>
    </w:p>
    <w:p w:rsidR="00985BC3" w:rsidRPr="00EC082E" w:rsidRDefault="00985BC3" w:rsidP="00B256CC">
      <w:pPr>
        <w:pStyle w:val="24"/>
        <w:shd w:val="clear" w:color="auto" w:fill="auto"/>
        <w:tabs>
          <w:tab w:val="left" w:pos="284"/>
        </w:tabs>
        <w:spacing w:after="0" w:line="240" w:lineRule="auto"/>
        <w:jc w:val="left"/>
        <w:outlineLvl w:val="9"/>
        <w:rPr>
          <w:sz w:val="28"/>
          <w:szCs w:val="28"/>
        </w:rPr>
      </w:pPr>
    </w:p>
    <w:p w:rsidR="00B256CC" w:rsidRPr="00EC082E" w:rsidRDefault="00B256CC" w:rsidP="00B256CC">
      <w:pPr>
        <w:pStyle w:val="24"/>
        <w:shd w:val="clear" w:color="auto" w:fill="auto"/>
        <w:tabs>
          <w:tab w:val="left" w:pos="284"/>
        </w:tabs>
        <w:spacing w:after="0" w:line="240" w:lineRule="auto"/>
        <w:jc w:val="left"/>
        <w:outlineLvl w:val="9"/>
        <w:rPr>
          <w:sz w:val="28"/>
          <w:szCs w:val="28"/>
        </w:rPr>
      </w:pPr>
    </w:p>
    <w:p w:rsidR="004379F3" w:rsidRPr="00EC082E" w:rsidRDefault="004379F3" w:rsidP="00985BC3">
      <w:pPr>
        <w:pStyle w:val="24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outlineLvl w:val="9"/>
        <w:rPr>
          <w:sz w:val="28"/>
          <w:szCs w:val="28"/>
        </w:rPr>
      </w:pPr>
      <w:r w:rsidRPr="00EC082E">
        <w:rPr>
          <w:sz w:val="28"/>
          <w:szCs w:val="28"/>
        </w:rPr>
        <w:t>ФОРМ</w:t>
      </w:r>
      <w:r w:rsidR="006E1BCA" w:rsidRPr="00EC082E">
        <w:rPr>
          <w:sz w:val="28"/>
          <w:szCs w:val="28"/>
        </w:rPr>
        <w:t>А</w:t>
      </w:r>
      <w:r w:rsidRPr="00EC082E">
        <w:rPr>
          <w:sz w:val="28"/>
          <w:szCs w:val="28"/>
        </w:rPr>
        <w:t xml:space="preserve"> АТЕСТАЦІЇ ЗДОБУВАЧІВ ВИЩОЇ ОСВІТИ</w:t>
      </w:r>
    </w:p>
    <w:p w:rsidR="00675719" w:rsidRPr="00EC082E" w:rsidRDefault="00675719" w:rsidP="00675719">
      <w:pPr>
        <w:pStyle w:val="24"/>
        <w:shd w:val="clear" w:color="auto" w:fill="auto"/>
        <w:tabs>
          <w:tab w:val="left" w:pos="284"/>
        </w:tabs>
        <w:spacing w:after="0" w:line="240" w:lineRule="auto"/>
        <w:ind w:left="1080"/>
        <w:jc w:val="left"/>
        <w:outlineLvl w:val="9"/>
        <w:rPr>
          <w:sz w:val="28"/>
          <w:szCs w:val="28"/>
        </w:rPr>
      </w:pPr>
    </w:p>
    <w:p w:rsidR="004379F3" w:rsidRPr="00EC082E" w:rsidRDefault="004379F3" w:rsidP="004379F3">
      <w:pPr>
        <w:pStyle w:val="24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7A51D6" w:rsidRDefault="004379F3" w:rsidP="00054AD5">
      <w:pPr>
        <w:pStyle w:val="40"/>
        <w:spacing w:line="360" w:lineRule="auto"/>
        <w:ind w:firstLine="720"/>
        <w:rPr>
          <w:rFonts w:ascii="Tahoma" w:eastAsia="Tahoma" w:hAnsi="Tahoma" w:cs="Tahoma"/>
          <w:sz w:val="24"/>
          <w:szCs w:val="24"/>
        </w:rPr>
      </w:pPr>
      <w:r w:rsidRPr="00EC082E">
        <w:rPr>
          <w:color w:val="auto"/>
          <w:sz w:val="28"/>
          <w:szCs w:val="28"/>
        </w:rPr>
        <w:t>Атестація випускників освітньо</w:t>
      </w:r>
      <w:r w:rsidR="00F04678">
        <w:rPr>
          <w:color w:val="auto"/>
          <w:sz w:val="28"/>
          <w:szCs w:val="28"/>
        </w:rPr>
        <w:t xml:space="preserve">-професійної </w:t>
      </w:r>
      <w:r w:rsidRPr="00EC082E">
        <w:rPr>
          <w:color w:val="auto"/>
          <w:sz w:val="28"/>
          <w:szCs w:val="28"/>
        </w:rPr>
        <w:t xml:space="preserve"> програми спеціальності</w:t>
      </w:r>
      <w:r w:rsidR="00675719" w:rsidRPr="00EC082E">
        <w:rPr>
          <w:color w:val="auto"/>
          <w:sz w:val="28"/>
          <w:szCs w:val="28"/>
        </w:rPr>
        <w:t xml:space="preserve"> </w:t>
      </w:r>
      <w:r w:rsidRPr="00EC082E">
        <w:rPr>
          <w:color w:val="auto"/>
          <w:sz w:val="28"/>
          <w:szCs w:val="28"/>
        </w:rPr>
        <w:t>1</w:t>
      </w:r>
      <w:r w:rsidR="006E1BCA" w:rsidRPr="00EC082E">
        <w:rPr>
          <w:color w:val="auto"/>
          <w:sz w:val="28"/>
          <w:szCs w:val="28"/>
        </w:rPr>
        <w:t>51</w:t>
      </w:r>
      <w:r w:rsidRPr="00EC082E">
        <w:rPr>
          <w:color w:val="auto"/>
          <w:sz w:val="28"/>
          <w:szCs w:val="28"/>
        </w:rPr>
        <w:t xml:space="preserve"> «</w:t>
      </w:r>
      <w:r w:rsidR="006E1BCA" w:rsidRPr="00EC082E">
        <w:rPr>
          <w:bCs/>
          <w:color w:val="auto"/>
          <w:sz w:val="28"/>
          <w:szCs w:val="28"/>
        </w:rPr>
        <w:t>Автоматизація та комп’ютерно-інтегровані технології</w:t>
      </w:r>
      <w:r w:rsidRPr="00EC082E">
        <w:rPr>
          <w:color w:val="auto"/>
          <w:sz w:val="28"/>
          <w:szCs w:val="28"/>
        </w:rPr>
        <w:t xml:space="preserve">» здійснюється у формі </w:t>
      </w:r>
      <w:r w:rsidR="00CA52FD" w:rsidRPr="00EC082E">
        <w:rPr>
          <w:color w:val="auto"/>
          <w:sz w:val="28"/>
          <w:szCs w:val="28"/>
        </w:rPr>
        <w:t xml:space="preserve">публічного </w:t>
      </w:r>
      <w:r w:rsidRPr="00EC082E">
        <w:rPr>
          <w:color w:val="auto"/>
          <w:sz w:val="28"/>
          <w:szCs w:val="28"/>
        </w:rPr>
        <w:t xml:space="preserve">захисту </w:t>
      </w:r>
      <w:r w:rsidR="00CA52FD" w:rsidRPr="00EC082E">
        <w:rPr>
          <w:color w:val="auto"/>
          <w:sz w:val="28"/>
          <w:szCs w:val="28"/>
        </w:rPr>
        <w:t xml:space="preserve">кваліфікаційної роботи – </w:t>
      </w:r>
      <w:r w:rsidRPr="00EC082E">
        <w:rPr>
          <w:color w:val="auto"/>
          <w:sz w:val="28"/>
          <w:szCs w:val="28"/>
        </w:rPr>
        <w:t>д</w:t>
      </w:r>
      <w:r w:rsidR="00E674F6" w:rsidRPr="00EC082E">
        <w:rPr>
          <w:color w:val="auto"/>
          <w:sz w:val="28"/>
          <w:szCs w:val="28"/>
        </w:rPr>
        <w:t>ипломного про</w:t>
      </w:r>
      <w:r w:rsidR="006E1BCA" w:rsidRPr="00EC082E">
        <w:rPr>
          <w:color w:val="auto"/>
          <w:sz w:val="28"/>
          <w:szCs w:val="28"/>
        </w:rPr>
        <w:t>є</w:t>
      </w:r>
      <w:r w:rsidR="00E674F6" w:rsidRPr="00EC082E">
        <w:rPr>
          <w:color w:val="auto"/>
          <w:sz w:val="28"/>
          <w:szCs w:val="28"/>
        </w:rPr>
        <w:t>кту</w:t>
      </w:r>
      <w:r w:rsidRPr="00EC082E">
        <w:rPr>
          <w:color w:val="auto"/>
          <w:sz w:val="28"/>
          <w:szCs w:val="28"/>
        </w:rPr>
        <w:t xml:space="preserve"> </w:t>
      </w:r>
      <w:r w:rsidR="00CA52FD" w:rsidRPr="00EC082E">
        <w:rPr>
          <w:color w:val="auto"/>
          <w:sz w:val="28"/>
          <w:szCs w:val="28"/>
        </w:rPr>
        <w:t xml:space="preserve">за фахом </w:t>
      </w:r>
      <w:r w:rsidRPr="00EC082E">
        <w:rPr>
          <w:color w:val="auto"/>
          <w:sz w:val="28"/>
          <w:szCs w:val="28"/>
        </w:rPr>
        <w:t>та завершується видачею диплома</w:t>
      </w:r>
      <w:r w:rsidR="008D435B" w:rsidRPr="00EC082E">
        <w:rPr>
          <w:color w:val="auto"/>
          <w:sz w:val="28"/>
          <w:szCs w:val="28"/>
        </w:rPr>
        <w:t xml:space="preserve"> фахового молодшого бакалавра з </w:t>
      </w:r>
      <w:r w:rsidR="006E1BCA" w:rsidRPr="00EC082E">
        <w:rPr>
          <w:color w:val="auto"/>
          <w:sz w:val="28"/>
          <w:szCs w:val="28"/>
        </w:rPr>
        <w:t>а</w:t>
      </w:r>
      <w:r w:rsidR="006E1BCA" w:rsidRPr="00EC082E">
        <w:rPr>
          <w:bCs/>
          <w:color w:val="auto"/>
          <w:sz w:val="28"/>
          <w:szCs w:val="28"/>
        </w:rPr>
        <w:t>втоматизації та комп’ютерно-інтегрованих технологій.</w:t>
      </w:r>
      <w:r w:rsidR="00565BE6" w:rsidRPr="00EC082E">
        <w:rPr>
          <w:rFonts w:ascii="Tahoma" w:eastAsia="Tahoma" w:hAnsi="Tahoma" w:cs="Tahoma"/>
          <w:sz w:val="24"/>
          <w:szCs w:val="24"/>
        </w:rPr>
        <w:t xml:space="preserve"> </w:t>
      </w:r>
    </w:p>
    <w:p w:rsidR="00675719" w:rsidRDefault="00565BE6" w:rsidP="00054AD5">
      <w:pPr>
        <w:pStyle w:val="40"/>
        <w:spacing w:line="360" w:lineRule="auto"/>
        <w:ind w:firstLine="720"/>
        <w:rPr>
          <w:bCs/>
          <w:color w:val="auto"/>
          <w:sz w:val="28"/>
          <w:szCs w:val="28"/>
        </w:rPr>
      </w:pPr>
      <w:r w:rsidRPr="00EC082E">
        <w:rPr>
          <w:bCs/>
          <w:color w:val="auto"/>
          <w:sz w:val="28"/>
          <w:szCs w:val="28"/>
        </w:rPr>
        <w:t>Атестація здійснюється відкрито і публічно.</w:t>
      </w:r>
    </w:p>
    <w:p w:rsidR="00F04678" w:rsidRDefault="00F04678" w:rsidP="00054AD5">
      <w:pPr>
        <w:pStyle w:val="40"/>
        <w:spacing w:line="360" w:lineRule="auto"/>
        <w:ind w:firstLine="720"/>
        <w:rPr>
          <w:bCs/>
          <w:color w:val="auto"/>
          <w:sz w:val="28"/>
          <w:szCs w:val="28"/>
        </w:rPr>
      </w:pPr>
    </w:p>
    <w:p w:rsidR="00F04678" w:rsidRDefault="00F04678" w:rsidP="00054AD5">
      <w:pPr>
        <w:pStyle w:val="40"/>
        <w:spacing w:line="360" w:lineRule="auto"/>
        <w:ind w:firstLine="720"/>
        <w:rPr>
          <w:bCs/>
          <w:color w:val="auto"/>
          <w:sz w:val="28"/>
          <w:szCs w:val="28"/>
        </w:rPr>
      </w:pPr>
    </w:p>
    <w:p w:rsidR="00F04678" w:rsidRDefault="00F04678" w:rsidP="00054AD5">
      <w:pPr>
        <w:pStyle w:val="40"/>
        <w:spacing w:line="360" w:lineRule="auto"/>
        <w:ind w:firstLine="720"/>
        <w:rPr>
          <w:bCs/>
          <w:color w:val="auto"/>
          <w:sz w:val="28"/>
          <w:szCs w:val="28"/>
        </w:rPr>
      </w:pPr>
    </w:p>
    <w:p w:rsidR="00054AD5" w:rsidRDefault="00054AD5" w:rsidP="00054AD5">
      <w:pPr>
        <w:pStyle w:val="40"/>
        <w:spacing w:line="360" w:lineRule="auto"/>
        <w:ind w:firstLine="720"/>
        <w:rPr>
          <w:bCs/>
          <w:color w:val="auto"/>
          <w:sz w:val="28"/>
          <w:szCs w:val="28"/>
        </w:rPr>
      </w:pPr>
    </w:p>
    <w:p w:rsidR="007A51D6" w:rsidRPr="00EC082E" w:rsidRDefault="007A51D6" w:rsidP="00054AD5">
      <w:pPr>
        <w:pStyle w:val="40"/>
        <w:spacing w:line="360" w:lineRule="auto"/>
        <w:ind w:firstLine="720"/>
        <w:rPr>
          <w:rStyle w:val="42"/>
          <w:b w:val="0"/>
          <w:i w:val="0"/>
          <w:iCs w:val="0"/>
          <w:color w:val="auto"/>
          <w:sz w:val="28"/>
          <w:szCs w:val="28"/>
        </w:rPr>
      </w:pPr>
    </w:p>
    <w:p w:rsidR="00B256CC" w:rsidRPr="00EC082E" w:rsidRDefault="006E1BCA" w:rsidP="00565BE6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rStyle w:val="42"/>
          <w:b/>
          <w:bCs/>
          <w:i w:val="0"/>
          <w:iCs w:val="0"/>
          <w:sz w:val="28"/>
          <w:szCs w:val="28"/>
        </w:rPr>
      </w:pPr>
      <w:r w:rsidRPr="00EC082E">
        <w:rPr>
          <w:sz w:val="28"/>
          <w:szCs w:val="28"/>
        </w:rPr>
        <w:lastRenderedPageBreak/>
        <w:t xml:space="preserve">4 </w:t>
      </w:r>
      <w:r w:rsidR="00ED06D9" w:rsidRPr="00EC082E">
        <w:rPr>
          <w:sz w:val="28"/>
          <w:szCs w:val="28"/>
        </w:rPr>
        <w:t>МАТРИЦЯ ВІДПОВІДНОСТІ ПРОГРАМНИХ КОМПЕТЕНТНОСТЕЙ КОМПОНЕНТАМ ОСВІТНЬОЇ</w:t>
      </w:r>
      <w:r w:rsidRPr="00EC082E">
        <w:rPr>
          <w:sz w:val="28"/>
          <w:szCs w:val="28"/>
        </w:rPr>
        <w:t xml:space="preserve">-ПРОФЕСІЙНОЇ </w:t>
      </w:r>
      <w:r w:rsidR="00ED06D9" w:rsidRPr="00EC082E">
        <w:rPr>
          <w:sz w:val="28"/>
          <w:szCs w:val="28"/>
        </w:rPr>
        <w:t xml:space="preserve"> ПРОГРАМИ</w:t>
      </w:r>
    </w:p>
    <w:p w:rsidR="00AF3C6C" w:rsidRPr="00EC082E" w:rsidRDefault="00AF3C6C" w:rsidP="009E4800">
      <w:pPr>
        <w:pStyle w:val="40"/>
        <w:shd w:val="clear" w:color="auto" w:fill="auto"/>
        <w:ind w:firstLine="0"/>
        <w:rPr>
          <w:color w:val="auto"/>
        </w:rPr>
      </w:pPr>
    </w:p>
    <w:tbl>
      <w:tblPr>
        <w:tblStyle w:val="16"/>
        <w:tblW w:w="10038" w:type="dxa"/>
        <w:tblLayout w:type="fixed"/>
        <w:tblLook w:val="04A0" w:firstRow="1" w:lastRow="0" w:firstColumn="1" w:lastColumn="0" w:noHBand="0" w:noVBand="1"/>
      </w:tblPr>
      <w:tblGrid>
        <w:gridCol w:w="878"/>
        <w:gridCol w:w="389"/>
        <w:gridCol w:w="7"/>
        <w:gridCol w:w="386"/>
        <w:gridCol w:w="10"/>
        <w:gridCol w:w="383"/>
        <w:gridCol w:w="13"/>
        <w:gridCol w:w="383"/>
        <w:gridCol w:w="14"/>
        <w:gridCol w:w="383"/>
        <w:gridCol w:w="14"/>
        <w:gridCol w:w="383"/>
        <w:gridCol w:w="14"/>
        <w:gridCol w:w="390"/>
        <w:gridCol w:w="7"/>
        <w:gridCol w:w="391"/>
        <w:gridCol w:w="7"/>
        <w:gridCol w:w="391"/>
        <w:gridCol w:w="7"/>
        <w:gridCol w:w="391"/>
        <w:gridCol w:w="7"/>
        <w:gridCol w:w="391"/>
        <w:gridCol w:w="7"/>
        <w:gridCol w:w="391"/>
        <w:gridCol w:w="7"/>
        <w:gridCol w:w="391"/>
        <w:gridCol w:w="7"/>
        <w:gridCol w:w="391"/>
        <w:gridCol w:w="7"/>
        <w:gridCol w:w="399"/>
        <w:gridCol w:w="398"/>
        <w:gridCol w:w="398"/>
        <w:gridCol w:w="398"/>
        <w:gridCol w:w="398"/>
        <w:gridCol w:w="398"/>
        <w:gridCol w:w="404"/>
        <w:gridCol w:w="404"/>
        <w:gridCol w:w="401"/>
      </w:tblGrid>
      <w:tr w:rsidR="00FB6A21" w:rsidRPr="00EC082E" w:rsidTr="00B7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rPr>
                <w:color w:val="auto"/>
                <w:sz w:val="16"/>
                <w:szCs w:val="16"/>
              </w:rPr>
            </w:pPr>
          </w:p>
        </w:tc>
        <w:tc>
          <w:tcPr>
            <w:tcW w:w="389" w:type="dxa"/>
            <w:textDirection w:val="btLr"/>
          </w:tcPr>
          <w:p w:rsidR="009D294C" w:rsidRPr="00FB6A21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both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FB6A21">
              <w:rPr>
                <w:b/>
                <w:bCs/>
                <w:color w:val="auto"/>
                <w:sz w:val="18"/>
                <w:szCs w:val="18"/>
              </w:rPr>
              <w:t>ЗК 1</w:t>
            </w:r>
          </w:p>
        </w:tc>
        <w:tc>
          <w:tcPr>
            <w:tcW w:w="393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2</w:t>
            </w:r>
          </w:p>
        </w:tc>
        <w:tc>
          <w:tcPr>
            <w:tcW w:w="393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3</w:t>
            </w:r>
          </w:p>
        </w:tc>
        <w:tc>
          <w:tcPr>
            <w:tcW w:w="396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4</w:t>
            </w:r>
          </w:p>
        </w:tc>
        <w:tc>
          <w:tcPr>
            <w:tcW w:w="397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5</w:t>
            </w:r>
          </w:p>
        </w:tc>
        <w:tc>
          <w:tcPr>
            <w:tcW w:w="397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6</w:t>
            </w:r>
          </w:p>
        </w:tc>
        <w:tc>
          <w:tcPr>
            <w:tcW w:w="404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7</w:t>
            </w:r>
          </w:p>
        </w:tc>
        <w:tc>
          <w:tcPr>
            <w:tcW w:w="398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8</w:t>
            </w:r>
          </w:p>
        </w:tc>
        <w:tc>
          <w:tcPr>
            <w:tcW w:w="398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9</w:t>
            </w:r>
          </w:p>
        </w:tc>
        <w:tc>
          <w:tcPr>
            <w:tcW w:w="398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ЗК 10</w:t>
            </w:r>
          </w:p>
        </w:tc>
        <w:tc>
          <w:tcPr>
            <w:tcW w:w="398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1</w:t>
            </w:r>
          </w:p>
        </w:tc>
        <w:tc>
          <w:tcPr>
            <w:tcW w:w="398" w:type="dxa"/>
            <w:gridSpan w:val="2"/>
            <w:textDirection w:val="btLr"/>
          </w:tcPr>
          <w:p w:rsidR="009D294C" w:rsidRPr="00FB6A21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FB6A21">
              <w:rPr>
                <w:b/>
                <w:bCs/>
                <w:color w:val="auto"/>
                <w:sz w:val="18"/>
                <w:szCs w:val="18"/>
              </w:rPr>
              <w:t>СК 2</w:t>
            </w:r>
          </w:p>
        </w:tc>
        <w:tc>
          <w:tcPr>
            <w:tcW w:w="398" w:type="dxa"/>
            <w:gridSpan w:val="2"/>
            <w:textDirection w:val="btLr"/>
          </w:tcPr>
          <w:p w:rsidR="009D294C" w:rsidRPr="00FB6A21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113" w:right="113"/>
              <w:jc w:val="left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FB6A21">
              <w:rPr>
                <w:b/>
                <w:bCs/>
                <w:color w:val="auto"/>
                <w:sz w:val="18"/>
                <w:szCs w:val="18"/>
              </w:rPr>
              <w:t>СК 3</w:t>
            </w:r>
          </w:p>
        </w:tc>
        <w:tc>
          <w:tcPr>
            <w:tcW w:w="406" w:type="dxa"/>
            <w:gridSpan w:val="2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4</w:t>
            </w:r>
          </w:p>
        </w:tc>
        <w:tc>
          <w:tcPr>
            <w:tcW w:w="398" w:type="dxa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5</w:t>
            </w:r>
          </w:p>
        </w:tc>
        <w:tc>
          <w:tcPr>
            <w:tcW w:w="398" w:type="dxa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6</w:t>
            </w:r>
          </w:p>
        </w:tc>
        <w:tc>
          <w:tcPr>
            <w:tcW w:w="398" w:type="dxa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7</w:t>
            </w:r>
          </w:p>
        </w:tc>
        <w:tc>
          <w:tcPr>
            <w:tcW w:w="398" w:type="dxa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8</w:t>
            </w:r>
          </w:p>
        </w:tc>
        <w:tc>
          <w:tcPr>
            <w:tcW w:w="398" w:type="dxa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9</w:t>
            </w:r>
          </w:p>
        </w:tc>
        <w:tc>
          <w:tcPr>
            <w:tcW w:w="404" w:type="dxa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10</w:t>
            </w:r>
          </w:p>
        </w:tc>
        <w:tc>
          <w:tcPr>
            <w:tcW w:w="404" w:type="dxa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11</w:t>
            </w:r>
          </w:p>
        </w:tc>
        <w:tc>
          <w:tcPr>
            <w:tcW w:w="401" w:type="dxa"/>
            <w:textDirection w:val="btLr"/>
          </w:tcPr>
          <w:p w:rsidR="009D294C" w:rsidRPr="00FB6A21" w:rsidRDefault="009D294C" w:rsidP="009D294C">
            <w:pPr>
              <w:spacing w:line="276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 12</w:t>
            </w:r>
          </w:p>
        </w:tc>
      </w:tr>
      <w:tr w:rsidR="00B73C5C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D294C" w:rsidRPr="009D294C" w:rsidRDefault="009D294C" w:rsidP="009D294C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396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6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6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1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FB6A21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D294C" w:rsidRPr="00FB6A21" w:rsidRDefault="009D294C" w:rsidP="009D294C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1</w:t>
            </w:r>
          </w:p>
        </w:tc>
        <w:tc>
          <w:tcPr>
            <w:tcW w:w="396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6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9D294C" w:rsidRPr="0093034C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1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B73C5C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D294C" w:rsidRPr="00FB6A21" w:rsidRDefault="009D294C" w:rsidP="009D294C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2</w:t>
            </w:r>
          </w:p>
        </w:tc>
        <w:tc>
          <w:tcPr>
            <w:tcW w:w="396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9D294C" w:rsidRPr="0093034C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9D294C" w:rsidRPr="0093034C" w:rsidRDefault="00632093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1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FB6A21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9D294C" w:rsidRPr="00FB6A21" w:rsidRDefault="009D294C" w:rsidP="009D294C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3</w:t>
            </w:r>
          </w:p>
        </w:tc>
        <w:tc>
          <w:tcPr>
            <w:tcW w:w="396" w:type="dxa"/>
            <w:gridSpan w:val="2"/>
          </w:tcPr>
          <w:p w:rsidR="009D294C" w:rsidRPr="0093034C" w:rsidRDefault="00632093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9D294C" w:rsidRPr="0093034C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430E49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9D294C" w:rsidRPr="0093034C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9D294C" w:rsidRPr="0093034C" w:rsidRDefault="00632093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93034C" w:rsidRDefault="00632093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93034C" w:rsidRDefault="00632093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1" w:type="dxa"/>
          </w:tcPr>
          <w:p w:rsidR="009D294C" w:rsidRPr="00EC082E" w:rsidRDefault="009D294C" w:rsidP="009D294C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E30C11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30C11" w:rsidRPr="00FB6A21" w:rsidRDefault="00E30C11" w:rsidP="00E30C1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4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C082E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30C11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30C11" w:rsidRPr="00EC082E" w:rsidTr="00B73C5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30C11" w:rsidRPr="00FB6A21" w:rsidRDefault="00E30C11" w:rsidP="00E30C1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5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C082E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30C11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30C11" w:rsidRPr="00FB6A21" w:rsidRDefault="00E30C11" w:rsidP="00E30C1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6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C082E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9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30C11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</w:tr>
      <w:tr w:rsidR="00E30C11" w:rsidRPr="00EC082E" w:rsidTr="00B73C5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30C11" w:rsidRPr="00FB6A21" w:rsidRDefault="00E30C11" w:rsidP="00E30C1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7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C082E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30C11" w:rsidRPr="00D80D36" w:rsidRDefault="00D80D36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30C11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30C11" w:rsidRPr="00FB6A21" w:rsidRDefault="00E30C11" w:rsidP="00E30C1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8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C082E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30C11" w:rsidRPr="00EC082E" w:rsidTr="00B73C5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30C11" w:rsidRPr="00FB6A21" w:rsidRDefault="00E30C11" w:rsidP="00E30C1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КЗ 9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C082E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D80D36" w:rsidRDefault="00D80D36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30C11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30C11" w:rsidRPr="00FB6A21" w:rsidRDefault="00E30C11" w:rsidP="00E30C11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FB6A21">
              <w:rPr>
                <w:b/>
                <w:color w:val="auto"/>
                <w:sz w:val="18"/>
                <w:szCs w:val="18"/>
              </w:rPr>
              <w:t>КЗ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FB6A21"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C082E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9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30C1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30C11" w:rsidRPr="00EC082E" w:rsidTr="00B73C5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30C11" w:rsidRPr="00FB6A2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jc w:val="left"/>
              <w:outlineLvl w:val="9"/>
              <w:rPr>
                <w:b/>
                <w:color w:val="auto"/>
                <w:sz w:val="18"/>
                <w:szCs w:val="18"/>
              </w:rPr>
            </w:pPr>
            <w:bookmarkStart w:id="10" w:name="_Hlk76022230"/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93034C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EC082E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30C11" w:rsidRPr="00E30C11" w:rsidRDefault="00E30C11" w:rsidP="00E30C1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bookmarkEnd w:id="10"/>
      <w:tr w:rsidR="00ED6C4F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1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1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ED6C4F" w:rsidRPr="00EC082E" w:rsidTr="00B73C5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2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1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ED6C4F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3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9" w:type="dxa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401" w:type="dxa"/>
          </w:tcPr>
          <w:p w:rsidR="00ED6C4F" w:rsidRPr="006E2FCD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6E2FCD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</w:tr>
      <w:tr w:rsidR="00ED6C4F" w:rsidRPr="00EC082E" w:rsidTr="00B73C5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4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9" w:type="dxa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D6C4F" w:rsidRPr="006E2FCD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D6C4F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5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9" w:type="dxa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D6C4F" w:rsidRPr="006E2FCD" w:rsidRDefault="006E2FCD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6E2FCD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</w:tr>
      <w:tr w:rsidR="00ED6C4F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6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D6C4F" w:rsidRPr="006E2FCD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D6C4F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7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9" w:type="dxa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401" w:type="dxa"/>
          </w:tcPr>
          <w:p w:rsidR="00ED6C4F" w:rsidRPr="006E2FCD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6E2FCD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</w:tr>
      <w:tr w:rsidR="00ED6C4F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8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D6C4F" w:rsidRPr="006E2FCD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D6C4F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КС 9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9" w:type="dxa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401" w:type="dxa"/>
          </w:tcPr>
          <w:p w:rsidR="00ED6C4F" w:rsidRPr="006E2FCD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6E2FCD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</w:tr>
      <w:tr w:rsidR="00ED6C4F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FB6A21">
              <w:rPr>
                <w:b/>
                <w:color w:val="auto"/>
                <w:sz w:val="18"/>
                <w:szCs w:val="18"/>
              </w:rPr>
              <w:t>КС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FB6A21"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ED6C4F" w:rsidRPr="006E2FCD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ED6C4F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FB6A21">
              <w:rPr>
                <w:b/>
                <w:color w:val="auto"/>
                <w:sz w:val="18"/>
                <w:szCs w:val="18"/>
              </w:rPr>
              <w:t>КС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FB6A21">
              <w:rPr>
                <w:b/>
                <w:color w:val="auto"/>
                <w:sz w:val="18"/>
                <w:szCs w:val="18"/>
              </w:rPr>
              <w:t>11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ED6C4F" w:rsidRPr="004B34A0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ED6C4F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ED6C4F" w:rsidRPr="00ED6C4F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ED6C4F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401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ED6C4F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ED6C4F" w:rsidRPr="00FB6A21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ind w:left="-57" w:right="-57"/>
              <w:jc w:val="left"/>
              <w:outlineLvl w:val="9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93034C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1" w:type="dxa"/>
          </w:tcPr>
          <w:p w:rsidR="00ED6C4F" w:rsidRPr="00EC082E" w:rsidRDefault="00ED6C4F" w:rsidP="00ED6C4F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  <w:tr w:rsidR="00AD10A0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КВ 1.1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D10A0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1.2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</w:tr>
      <w:tr w:rsidR="00AD10A0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1.3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</w:tr>
      <w:tr w:rsidR="00AD10A0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1.4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</w:tr>
      <w:tr w:rsidR="00AD10A0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1.5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D10A0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1.6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D10A0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1.7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D10A0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FB6A21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1.8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4B34A0">
              <w:rPr>
                <w:color w:val="auto"/>
                <w:sz w:val="22"/>
                <w:szCs w:val="22"/>
              </w:rPr>
              <w:t>+</w:t>
            </w:r>
          </w:p>
        </w:tc>
      </w:tr>
      <w:tr w:rsidR="00AD10A0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AD10A0" w:rsidRPr="00FB6A21" w:rsidRDefault="00AD10A0" w:rsidP="00AD10A0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6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93034C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EC082E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AD10A0" w:rsidRPr="004B34A0" w:rsidRDefault="00AD10A0" w:rsidP="00AD10A0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1B6C35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1B6C35" w:rsidRPr="00FB6A21" w:rsidRDefault="001B6C35" w:rsidP="001B6C3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КВ 2.1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4B34A0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4B34A0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1B6C35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1B6C35" w:rsidRPr="00FB6A21" w:rsidRDefault="001B6C35" w:rsidP="001B6C3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КВ 2.2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4B34A0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9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4B34A0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</w:tr>
      <w:tr w:rsidR="001B6C35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1B6C35" w:rsidRPr="00FB6A21" w:rsidRDefault="001B6C35" w:rsidP="001B6C3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КВ 2.3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1B6C35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1B6C35" w:rsidRPr="00FB6A21" w:rsidRDefault="001B6C35" w:rsidP="001B6C3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КВ 2.4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1B6C35" w:rsidRPr="00EC082E" w:rsidTr="00B73C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1B6C35" w:rsidRPr="00FB6A21" w:rsidRDefault="001B6C35" w:rsidP="001B6C3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КВ 2.5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</w:tr>
      <w:tr w:rsidR="001B6C35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1B6C35" w:rsidRPr="00FB6A21" w:rsidRDefault="001B6C35" w:rsidP="001B6C3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КВ 2.6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1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1B6C35" w:rsidRPr="00EC082E" w:rsidTr="00B73C5C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1B6C35" w:rsidRPr="00FB6A21" w:rsidRDefault="001B6C35" w:rsidP="001B6C3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FB6A21">
              <w:rPr>
                <w:b/>
                <w:color w:val="auto"/>
                <w:sz w:val="18"/>
                <w:szCs w:val="18"/>
              </w:rPr>
              <w:t>КВ 2.7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6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7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ru-RU"/>
              </w:rPr>
            </w:pPr>
            <w:r w:rsidRPr="0093034C">
              <w:rPr>
                <w:color w:val="auto"/>
                <w:sz w:val="22"/>
                <w:szCs w:val="22"/>
                <w:lang w:val="ru-RU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  <w:gridSpan w:val="2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3034C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404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401" w:type="dxa"/>
          </w:tcPr>
          <w:p w:rsidR="001B6C35" w:rsidRPr="0093034C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1B6C35" w:rsidRPr="00EC082E" w:rsidTr="00B7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:rsidR="001B6C35" w:rsidRPr="00800F9F" w:rsidRDefault="001B6C35" w:rsidP="001B6C35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color w:val="auto"/>
                <w:sz w:val="26"/>
                <w:szCs w:val="26"/>
              </w:rPr>
            </w:pPr>
          </w:p>
        </w:tc>
        <w:tc>
          <w:tcPr>
            <w:tcW w:w="396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6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6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7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  <w:gridSpan w:val="2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9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398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4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401" w:type="dxa"/>
          </w:tcPr>
          <w:p w:rsidR="001B6C35" w:rsidRPr="00EC082E" w:rsidRDefault="001B6C35" w:rsidP="001B6C35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</w:tr>
    </w:tbl>
    <w:bookmarkEnd w:id="6"/>
    <w:p w:rsidR="006E1BCA" w:rsidRPr="00EC082E" w:rsidRDefault="006E1BCA" w:rsidP="00A10CE6">
      <w:pPr>
        <w:pStyle w:val="24"/>
        <w:shd w:val="clear" w:color="auto" w:fill="auto"/>
        <w:tabs>
          <w:tab w:val="left" w:pos="284"/>
        </w:tabs>
        <w:spacing w:after="0" w:line="240" w:lineRule="auto"/>
        <w:outlineLvl w:val="9"/>
        <w:rPr>
          <w:sz w:val="28"/>
          <w:szCs w:val="28"/>
        </w:rPr>
      </w:pPr>
      <w:r w:rsidRPr="00EC082E">
        <w:rPr>
          <w:sz w:val="28"/>
          <w:szCs w:val="28"/>
        </w:rPr>
        <w:lastRenderedPageBreak/>
        <w:t xml:space="preserve">5 </w:t>
      </w:r>
      <w:r w:rsidR="00F912F2" w:rsidRPr="00EC082E">
        <w:rPr>
          <w:sz w:val="28"/>
          <w:szCs w:val="28"/>
        </w:rPr>
        <w:t>МАТРИЦЯ ЗАБЕЗПЕЧЕННЯ ПРОГРАМНИХ РЕЗУЛЬТАТІВ НАВЧАННЯ (ПРН) ВІДПОВІДНИМИ КОМПОНЕНТАМИ</w:t>
      </w:r>
    </w:p>
    <w:p w:rsidR="00A10CE6" w:rsidRDefault="00F912F2" w:rsidP="00A10CE6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sz w:val="28"/>
          <w:szCs w:val="28"/>
        </w:rPr>
      </w:pPr>
      <w:r w:rsidRPr="00EC082E">
        <w:rPr>
          <w:sz w:val="28"/>
          <w:szCs w:val="28"/>
        </w:rPr>
        <w:t>ОСВІТНЬОЇ</w:t>
      </w:r>
      <w:r w:rsidR="006E1BCA" w:rsidRPr="00EC082E">
        <w:rPr>
          <w:sz w:val="28"/>
          <w:szCs w:val="28"/>
        </w:rPr>
        <w:t>-ПРОФЕСІЙНОЇ</w:t>
      </w:r>
      <w:r w:rsidRPr="00EC082E">
        <w:rPr>
          <w:sz w:val="28"/>
          <w:szCs w:val="28"/>
        </w:rPr>
        <w:t xml:space="preserve"> ПРОГРАМИ</w:t>
      </w:r>
    </w:p>
    <w:p w:rsidR="00A10CE6" w:rsidRDefault="00A10CE6" w:rsidP="00A10CE6">
      <w:pPr>
        <w:pStyle w:val="24"/>
        <w:shd w:val="clear" w:color="auto" w:fill="auto"/>
        <w:tabs>
          <w:tab w:val="left" w:pos="284"/>
        </w:tabs>
        <w:spacing w:after="0" w:line="240" w:lineRule="auto"/>
        <w:ind w:left="360"/>
        <w:outlineLvl w:val="9"/>
        <w:rPr>
          <w:sz w:val="28"/>
          <w:szCs w:val="28"/>
        </w:rPr>
      </w:pPr>
    </w:p>
    <w:tbl>
      <w:tblPr>
        <w:tblStyle w:val="16"/>
        <w:tblpPr w:leftFromText="180" w:rightFromText="180" w:vertAnchor="text" w:horzAnchor="margin" w:tblpXSpec="center" w:tblpY="257"/>
        <w:tblW w:w="10140" w:type="dxa"/>
        <w:tblLayout w:type="fixed"/>
        <w:tblLook w:val="04A0" w:firstRow="1" w:lastRow="0" w:firstColumn="1" w:lastColumn="0" w:noHBand="0" w:noVBand="1"/>
      </w:tblPr>
      <w:tblGrid>
        <w:gridCol w:w="777"/>
        <w:gridCol w:w="547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A10CE6" w:rsidRPr="00A10CE6" w:rsidTr="00C17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jc w:val="left"/>
              <w:outlineLvl w:val="9"/>
              <w:rPr>
                <w:color w:val="auto"/>
                <w:sz w:val="18"/>
                <w:szCs w:val="18"/>
              </w:rPr>
            </w:pPr>
          </w:p>
        </w:tc>
        <w:tc>
          <w:tcPr>
            <w:tcW w:w="547" w:type="dxa"/>
            <w:textDirection w:val="btLr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 xml:space="preserve">РН 1     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2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3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РН 4  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5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6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7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8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9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10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11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12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13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14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15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16</w:t>
            </w:r>
          </w:p>
        </w:tc>
        <w:tc>
          <w:tcPr>
            <w:tcW w:w="551" w:type="dxa"/>
            <w:textDirection w:val="btLr"/>
          </w:tcPr>
          <w:p w:rsidR="00A10CE6" w:rsidRPr="00A10CE6" w:rsidRDefault="00A10CE6" w:rsidP="00A10CE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РН 17</w:t>
            </w:r>
          </w:p>
        </w:tc>
      </w:tr>
      <w:tr w:rsidR="00A10CE6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1</w:t>
            </w:r>
          </w:p>
        </w:tc>
        <w:tc>
          <w:tcPr>
            <w:tcW w:w="547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</w:tr>
      <w:tr w:rsidR="00A10CE6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2</w:t>
            </w:r>
          </w:p>
        </w:tc>
        <w:tc>
          <w:tcPr>
            <w:tcW w:w="547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</w:tr>
      <w:tr w:rsidR="00A10CE6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3</w:t>
            </w:r>
          </w:p>
        </w:tc>
        <w:tc>
          <w:tcPr>
            <w:tcW w:w="547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</w:tr>
      <w:tr w:rsidR="00A10CE6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4</w:t>
            </w:r>
          </w:p>
        </w:tc>
        <w:tc>
          <w:tcPr>
            <w:tcW w:w="547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</w:tr>
      <w:tr w:rsidR="00A10CE6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5</w:t>
            </w:r>
          </w:p>
        </w:tc>
        <w:tc>
          <w:tcPr>
            <w:tcW w:w="547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10CE6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6</w:t>
            </w:r>
          </w:p>
        </w:tc>
        <w:tc>
          <w:tcPr>
            <w:tcW w:w="547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245C0B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A10CE6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A10CE6" w:rsidRPr="00A10CE6" w:rsidRDefault="00A10CE6" w:rsidP="00A10CE6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7</w:t>
            </w:r>
          </w:p>
        </w:tc>
        <w:tc>
          <w:tcPr>
            <w:tcW w:w="547" w:type="dxa"/>
          </w:tcPr>
          <w:p w:rsidR="00A10CE6" w:rsidRPr="00AE60C1" w:rsidRDefault="00245C0B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A10CE6" w:rsidRPr="00AE60C1" w:rsidRDefault="00A10CE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8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КЗ 9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 xml:space="preserve"> КЗ 10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1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2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3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4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5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6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7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8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КС 9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 xml:space="preserve"> КС 10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 xml:space="preserve"> КС 11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КВ 1.1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1.2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1.3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1.4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1.5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1.6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1.7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  <w:r w:rsidRPr="00A10CE6"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  <w:t>КВ 1.8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КВ 2.1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</w:tr>
      <w:tr w:rsidR="00791B22" w:rsidRPr="00A10CE6" w:rsidTr="00A10CE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КВ 2.2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КВ 2.3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КВ 2.4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КВ 2.5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AE60C1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</w:tr>
      <w:tr w:rsidR="00791B22" w:rsidRPr="00A10CE6" w:rsidTr="00A10CE6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КВ 2.</w:t>
            </w: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791B22" w:rsidRPr="00A10CE6" w:rsidTr="00A10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</w:tcPr>
          <w:p w:rsidR="00791B22" w:rsidRPr="00A10CE6" w:rsidRDefault="00791B22" w:rsidP="00791B22">
            <w:pPr>
              <w:pStyle w:val="24"/>
              <w:shd w:val="clear" w:color="auto" w:fill="auto"/>
              <w:tabs>
                <w:tab w:val="left" w:pos="426"/>
              </w:tabs>
              <w:spacing w:after="0" w:line="276" w:lineRule="auto"/>
              <w:outlineLvl w:val="9"/>
              <w:rPr>
                <w:b/>
                <w:color w:val="auto"/>
                <w:sz w:val="18"/>
                <w:szCs w:val="18"/>
              </w:rPr>
            </w:pPr>
            <w:r w:rsidRPr="00A10CE6">
              <w:rPr>
                <w:b/>
                <w:color w:val="auto"/>
                <w:sz w:val="18"/>
                <w:szCs w:val="18"/>
              </w:rPr>
              <w:t>КВ 2.</w:t>
            </w: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547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D37606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E60C1">
              <w:rPr>
                <w:color w:val="auto"/>
                <w:sz w:val="22"/>
                <w:szCs w:val="22"/>
              </w:rPr>
              <w:t>+</w:t>
            </w: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551" w:type="dxa"/>
          </w:tcPr>
          <w:p w:rsidR="00791B22" w:rsidRPr="00AE60C1" w:rsidRDefault="00791B22" w:rsidP="00AE60C1">
            <w:pPr>
              <w:pStyle w:val="24"/>
              <w:shd w:val="clear" w:color="auto" w:fill="auto"/>
              <w:tabs>
                <w:tab w:val="left" w:pos="0"/>
              </w:tabs>
              <w:spacing w:after="0" w:line="276" w:lineRule="auto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</w:tbl>
    <w:p w:rsidR="00EF259B" w:rsidRPr="00EC082E" w:rsidRDefault="00EF259B" w:rsidP="00EF259B">
      <w:pPr>
        <w:pStyle w:val="24"/>
        <w:shd w:val="clear" w:color="auto" w:fill="auto"/>
        <w:tabs>
          <w:tab w:val="left" w:pos="0"/>
        </w:tabs>
        <w:spacing w:after="0" w:line="360" w:lineRule="auto"/>
        <w:jc w:val="both"/>
        <w:outlineLvl w:val="9"/>
        <w:rPr>
          <w:b w:val="0"/>
          <w:sz w:val="28"/>
          <w:szCs w:val="28"/>
        </w:rPr>
      </w:pPr>
    </w:p>
    <w:sectPr w:rsidR="00EF259B" w:rsidRPr="00EC082E" w:rsidSect="009635F0">
      <w:pgSz w:w="12147" w:h="16935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07" w:rsidRDefault="00306C07">
      <w:r>
        <w:separator/>
      </w:r>
    </w:p>
  </w:endnote>
  <w:endnote w:type="continuationSeparator" w:id="0">
    <w:p w:rsidR="00306C07" w:rsidRDefault="0030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07" w:rsidRDefault="00306C07"/>
  </w:footnote>
  <w:footnote w:type="continuationSeparator" w:id="0">
    <w:p w:rsidR="00306C07" w:rsidRDefault="00306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016"/>
    <w:multiLevelType w:val="hybridMultilevel"/>
    <w:tmpl w:val="B4989B30"/>
    <w:lvl w:ilvl="0" w:tplc="A2C4EA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91308"/>
    <w:multiLevelType w:val="hybridMultilevel"/>
    <w:tmpl w:val="A06E3C0A"/>
    <w:lvl w:ilvl="0" w:tplc="43DA80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7143F"/>
    <w:multiLevelType w:val="hybridMultilevel"/>
    <w:tmpl w:val="4F865B72"/>
    <w:lvl w:ilvl="0" w:tplc="7EBA3D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4B67"/>
    <w:multiLevelType w:val="multilevel"/>
    <w:tmpl w:val="76FACE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9822A2F"/>
    <w:multiLevelType w:val="hybridMultilevel"/>
    <w:tmpl w:val="27289286"/>
    <w:lvl w:ilvl="0" w:tplc="72DA91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2593"/>
    <w:multiLevelType w:val="hybridMultilevel"/>
    <w:tmpl w:val="EC0C22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10957"/>
    <w:multiLevelType w:val="hybridMultilevel"/>
    <w:tmpl w:val="6358C30A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26C64"/>
    <w:multiLevelType w:val="multilevel"/>
    <w:tmpl w:val="61B24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73"/>
    <w:rsid w:val="00015A19"/>
    <w:rsid w:val="000164A8"/>
    <w:rsid w:val="00017AB2"/>
    <w:rsid w:val="000247AB"/>
    <w:rsid w:val="000271AD"/>
    <w:rsid w:val="00034E0C"/>
    <w:rsid w:val="000410D9"/>
    <w:rsid w:val="0004471C"/>
    <w:rsid w:val="00054AD5"/>
    <w:rsid w:val="0006240A"/>
    <w:rsid w:val="000749AC"/>
    <w:rsid w:val="000905D0"/>
    <w:rsid w:val="000A3AD5"/>
    <w:rsid w:val="000A6783"/>
    <w:rsid w:val="000B3C73"/>
    <w:rsid w:val="000B66C0"/>
    <w:rsid w:val="000C1A49"/>
    <w:rsid w:val="000C1EE4"/>
    <w:rsid w:val="000C3B81"/>
    <w:rsid w:val="000D5268"/>
    <w:rsid w:val="000D666C"/>
    <w:rsid w:val="000E0135"/>
    <w:rsid w:val="000E3DFF"/>
    <w:rsid w:val="000E68BD"/>
    <w:rsid w:val="000E6D25"/>
    <w:rsid w:val="000E74F6"/>
    <w:rsid w:val="000F6B6C"/>
    <w:rsid w:val="00100BF8"/>
    <w:rsid w:val="0010697F"/>
    <w:rsid w:val="001126A4"/>
    <w:rsid w:val="00130873"/>
    <w:rsid w:val="00131697"/>
    <w:rsid w:val="0015001E"/>
    <w:rsid w:val="00153129"/>
    <w:rsid w:val="00153E74"/>
    <w:rsid w:val="001637A0"/>
    <w:rsid w:val="00182A61"/>
    <w:rsid w:val="00183168"/>
    <w:rsid w:val="001847EF"/>
    <w:rsid w:val="00192A9E"/>
    <w:rsid w:val="001B314D"/>
    <w:rsid w:val="001B3F11"/>
    <w:rsid w:val="001B44D3"/>
    <w:rsid w:val="001B4894"/>
    <w:rsid w:val="001B6C35"/>
    <w:rsid w:val="001C50D4"/>
    <w:rsid w:val="001C55A8"/>
    <w:rsid w:val="001D5561"/>
    <w:rsid w:val="001F58FD"/>
    <w:rsid w:val="002018BA"/>
    <w:rsid w:val="0020712E"/>
    <w:rsid w:val="00223934"/>
    <w:rsid w:val="00227EAA"/>
    <w:rsid w:val="00241AB1"/>
    <w:rsid w:val="00245C0B"/>
    <w:rsid w:val="002555B1"/>
    <w:rsid w:val="002569F2"/>
    <w:rsid w:val="0025733B"/>
    <w:rsid w:val="00260541"/>
    <w:rsid w:val="00265BB6"/>
    <w:rsid w:val="00271CC3"/>
    <w:rsid w:val="00282578"/>
    <w:rsid w:val="00285975"/>
    <w:rsid w:val="00294BE9"/>
    <w:rsid w:val="002A4EFB"/>
    <w:rsid w:val="002B045A"/>
    <w:rsid w:val="002B78C1"/>
    <w:rsid w:val="002C5B53"/>
    <w:rsid w:val="002C7D61"/>
    <w:rsid w:val="002F33B0"/>
    <w:rsid w:val="002F37BF"/>
    <w:rsid w:val="0030301F"/>
    <w:rsid w:val="00306C07"/>
    <w:rsid w:val="003124AE"/>
    <w:rsid w:val="00326B36"/>
    <w:rsid w:val="00327D34"/>
    <w:rsid w:val="00331AD0"/>
    <w:rsid w:val="0034272B"/>
    <w:rsid w:val="00351840"/>
    <w:rsid w:val="00363E5C"/>
    <w:rsid w:val="0036561D"/>
    <w:rsid w:val="00366501"/>
    <w:rsid w:val="00371075"/>
    <w:rsid w:val="00375BDF"/>
    <w:rsid w:val="00377199"/>
    <w:rsid w:val="003801E7"/>
    <w:rsid w:val="00380A0A"/>
    <w:rsid w:val="00385DFC"/>
    <w:rsid w:val="003869E1"/>
    <w:rsid w:val="003B3299"/>
    <w:rsid w:val="003B5C41"/>
    <w:rsid w:val="003C224C"/>
    <w:rsid w:val="003C43A7"/>
    <w:rsid w:val="003C6753"/>
    <w:rsid w:val="003D38CF"/>
    <w:rsid w:val="003E2CC0"/>
    <w:rsid w:val="00400860"/>
    <w:rsid w:val="00411EC5"/>
    <w:rsid w:val="004140FE"/>
    <w:rsid w:val="00414A9F"/>
    <w:rsid w:val="0042068C"/>
    <w:rsid w:val="0042467E"/>
    <w:rsid w:val="00427258"/>
    <w:rsid w:val="00430E49"/>
    <w:rsid w:val="00436936"/>
    <w:rsid w:val="004379F3"/>
    <w:rsid w:val="00444CAB"/>
    <w:rsid w:val="00447D95"/>
    <w:rsid w:val="004573CE"/>
    <w:rsid w:val="004757B3"/>
    <w:rsid w:val="00476A8F"/>
    <w:rsid w:val="00484A31"/>
    <w:rsid w:val="004850B2"/>
    <w:rsid w:val="004968B9"/>
    <w:rsid w:val="004A2E1B"/>
    <w:rsid w:val="004A4623"/>
    <w:rsid w:val="004B34A0"/>
    <w:rsid w:val="004C59CD"/>
    <w:rsid w:val="004D13D0"/>
    <w:rsid w:val="004E3BA7"/>
    <w:rsid w:val="004E51F1"/>
    <w:rsid w:val="00502937"/>
    <w:rsid w:val="00510414"/>
    <w:rsid w:val="0051295E"/>
    <w:rsid w:val="00520313"/>
    <w:rsid w:val="00522BB8"/>
    <w:rsid w:val="00522CD8"/>
    <w:rsid w:val="00536234"/>
    <w:rsid w:val="00544410"/>
    <w:rsid w:val="00544B96"/>
    <w:rsid w:val="00555926"/>
    <w:rsid w:val="00561D79"/>
    <w:rsid w:val="00563468"/>
    <w:rsid w:val="00565BE6"/>
    <w:rsid w:val="00572B42"/>
    <w:rsid w:val="00587A10"/>
    <w:rsid w:val="005913B4"/>
    <w:rsid w:val="00597E3E"/>
    <w:rsid w:val="005A3C92"/>
    <w:rsid w:val="005A422B"/>
    <w:rsid w:val="005B4191"/>
    <w:rsid w:val="005B7279"/>
    <w:rsid w:val="005C2C54"/>
    <w:rsid w:val="005D12B5"/>
    <w:rsid w:val="005D436D"/>
    <w:rsid w:val="005D4580"/>
    <w:rsid w:val="005E1D40"/>
    <w:rsid w:val="005E332B"/>
    <w:rsid w:val="005F5F52"/>
    <w:rsid w:val="006011FF"/>
    <w:rsid w:val="00607D64"/>
    <w:rsid w:val="006117A4"/>
    <w:rsid w:val="006129B6"/>
    <w:rsid w:val="00613DB9"/>
    <w:rsid w:val="00624447"/>
    <w:rsid w:val="006255C4"/>
    <w:rsid w:val="006272C7"/>
    <w:rsid w:val="00632093"/>
    <w:rsid w:val="00635D8D"/>
    <w:rsid w:val="006650BE"/>
    <w:rsid w:val="00675719"/>
    <w:rsid w:val="00676107"/>
    <w:rsid w:val="0068682D"/>
    <w:rsid w:val="006B1747"/>
    <w:rsid w:val="006C7DA3"/>
    <w:rsid w:val="006D167D"/>
    <w:rsid w:val="006D240A"/>
    <w:rsid w:val="006D249E"/>
    <w:rsid w:val="006D2E09"/>
    <w:rsid w:val="006E1BCA"/>
    <w:rsid w:val="006E2FCD"/>
    <w:rsid w:val="006F5248"/>
    <w:rsid w:val="007105E1"/>
    <w:rsid w:val="00711F1B"/>
    <w:rsid w:val="007209A6"/>
    <w:rsid w:val="007230E7"/>
    <w:rsid w:val="00732E38"/>
    <w:rsid w:val="0074213D"/>
    <w:rsid w:val="00744787"/>
    <w:rsid w:val="00747804"/>
    <w:rsid w:val="00756639"/>
    <w:rsid w:val="00762247"/>
    <w:rsid w:val="00776098"/>
    <w:rsid w:val="00791B22"/>
    <w:rsid w:val="00792376"/>
    <w:rsid w:val="0079435C"/>
    <w:rsid w:val="007A51D6"/>
    <w:rsid w:val="007A678F"/>
    <w:rsid w:val="007A6A8A"/>
    <w:rsid w:val="007A6D9E"/>
    <w:rsid w:val="007A787B"/>
    <w:rsid w:val="007B1A64"/>
    <w:rsid w:val="007B4E3B"/>
    <w:rsid w:val="007B5EEE"/>
    <w:rsid w:val="007C2567"/>
    <w:rsid w:val="007C5C23"/>
    <w:rsid w:val="007D388B"/>
    <w:rsid w:val="007D5B19"/>
    <w:rsid w:val="007E1333"/>
    <w:rsid w:val="007E3A2A"/>
    <w:rsid w:val="007F181B"/>
    <w:rsid w:val="007F634E"/>
    <w:rsid w:val="0080064F"/>
    <w:rsid w:val="00800F9F"/>
    <w:rsid w:val="008066F4"/>
    <w:rsid w:val="00814102"/>
    <w:rsid w:val="00827AEB"/>
    <w:rsid w:val="00831D67"/>
    <w:rsid w:val="008511B5"/>
    <w:rsid w:val="008618E1"/>
    <w:rsid w:val="008625BB"/>
    <w:rsid w:val="00862AD0"/>
    <w:rsid w:val="00871B6A"/>
    <w:rsid w:val="0088147E"/>
    <w:rsid w:val="00886824"/>
    <w:rsid w:val="00886A0A"/>
    <w:rsid w:val="00890D0F"/>
    <w:rsid w:val="008951A2"/>
    <w:rsid w:val="008962AE"/>
    <w:rsid w:val="008B13D5"/>
    <w:rsid w:val="008B2BD4"/>
    <w:rsid w:val="008C3841"/>
    <w:rsid w:val="008C746A"/>
    <w:rsid w:val="008D3FA7"/>
    <w:rsid w:val="008D435B"/>
    <w:rsid w:val="008E0336"/>
    <w:rsid w:val="008E4123"/>
    <w:rsid w:val="008E42BE"/>
    <w:rsid w:val="008E73E1"/>
    <w:rsid w:val="008E7547"/>
    <w:rsid w:val="00905A9B"/>
    <w:rsid w:val="00907F56"/>
    <w:rsid w:val="0091276F"/>
    <w:rsid w:val="0091322B"/>
    <w:rsid w:val="0092071E"/>
    <w:rsid w:val="00921F20"/>
    <w:rsid w:val="00923F2E"/>
    <w:rsid w:val="0093034C"/>
    <w:rsid w:val="0093664F"/>
    <w:rsid w:val="00937923"/>
    <w:rsid w:val="00941502"/>
    <w:rsid w:val="00944EC3"/>
    <w:rsid w:val="009453C1"/>
    <w:rsid w:val="009459DB"/>
    <w:rsid w:val="00951A60"/>
    <w:rsid w:val="009635F0"/>
    <w:rsid w:val="00964CC8"/>
    <w:rsid w:val="00984014"/>
    <w:rsid w:val="00984FD8"/>
    <w:rsid w:val="00985BC3"/>
    <w:rsid w:val="00991D02"/>
    <w:rsid w:val="00994C26"/>
    <w:rsid w:val="00997C5D"/>
    <w:rsid w:val="009A5C81"/>
    <w:rsid w:val="009A6B48"/>
    <w:rsid w:val="009D294C"/>
    <w:rsid w:val="009E2FC9"/>
    <w:rsid w:val="009E302D"/>
    <w:rsid w:val="009E4800"/>
    <w:rsid w:val="009E7535"/>
    <w:rsid w:val="00A013A8"/>
    <w:rsid w:val="00A0199B"/>
    <w:rsid w:val="00A10CE6"/>
    <w:rsid w:val="00A11ABA"/>
    <w:rsid w:val="00A1553C"/>
    <w:rsid w:val="00A23830"/>
    <w:rsid w:val="00A40535"/>
    <w:rsid w:val="00A41A1C"/>
    <w:rsid w:val="00A44CC0"/>
    <w:rsid w:val="00A44D96"/>
    <w:rsid w:val="00A601D4"/>
    <w:rsid w:val="00A60407"/>
    <w:rsid w:val="00A65511"/>
    <w:rsid w:val="00A65532"/>
    <w:rsid w:val="00AA68A7"/>
    <w:rsid w:val="00AB0562"/>
    <w:rsid w:val="00AB5AAB"/>
    <w:rsid w:val="00AC3A40"/>
    <w:rsid w:val="00AC600D"/>
    <w:rsid w:val="00AD10A0"/>
    <w:rsid w:val="00AD40C8"/>
    <w:rsid w:val="00AE60C1"/>
    <w:rsid w:val="00AF212D"/>
    <w:rsid w:val="00AF28BF"/>
    <w:rsid w:val="00AF366B"/>
    <w:rsid w:val="00AF3C6C"/>
    <w:rsid w:val="00AF456E"/>
    <w:rsid w:val="00AF4980"/>
    <w:rsid w:val="00B256CC"/>
    <w:rsid w:val="00B338F5"/>
    <w:rsid w:val="00B33CD6"/>
    <w:rsid w:val="00B45A5D"/>
    <w:rsid w:val="00B462AE"/>
    <w:rsid w:val="00B7241A"/>
    <w:rsid w:val="00B73790"/>
    <w:rsid w:val="00B73C5C"/>
    <w:rsid w:val="00B760F7"/>
    <w:rsid w:val="00B82881"/>
    <w:rsid w:val="00B84AAD"/>
    <w:rsid w:val="00B94F2C"/>
    <w:rsid w:val="00BA0B51"/>
    <w:rsid w:val="00BA0B89"/>
    <w:rsid w:val="00BB361E"/>
    <w:rsid w:val="00BC2721"/>
    <w:rsid w:val="00BC5613"/>
    <w:rsid w:val="00BD2BA6"/>
    <w:rsid w:val="00BD467E"/>
    <w:rsid w:val="00BE4758"/>
    <w:rsid w:val="00BF64FC"/>
    <w:rsid w:val="00C0218D"/>
    <w:rsid w:val="00C033D2"/>
    <w:rsid w:val="00C03611"/>
    <w:rsid w:val="00C04961"/>
    <w:rsid w:val="00C134A8"/>
    <w:rsid w:val="00C17476"/>
    <w:rsid w:val="00C178CF"/>
    <w:rsid w:val="00C20572"/>
    <w:rsid w:val="00C26E61"/>
    <w:rsid w:val="00C310DC"/>
    <w:rsid w:val="00C40057"/>
    <w:rsid w:val="00C40859"/>
    <w:rsid w:val="00C62805"/>
    <w:rsid w:val="00C66287"/>
    <w:rsid w:val="00C752C1"/>
    <w:rsid w:val="00C83B3B"/>
    <w:rsid w:val="00C84DC8"/>
    <w:rsid w:val="00CA2100"/>
    <w:rsid w:val="00CA294A"/>
    <w:rsid w:val="00CA3D1C"/>
    <w:rsid w:val="00CA52FD"/>
    <w:rsid w:val="00CA6D36"/>
    <w:rsid w:val="00CA6E91"/>
    <w:rsid w:val="00CB1291"/>
    <w:rsid w:val="00CC2A92"/>
    <w:rsid w:val="00CC510C"/>
    <w:rsid w:val="00CC70D6"/>
    <w:rsid w:val="00CD121A"/>
    <w:rsid w:val="00CD2706"/>
    <w:rsid w:val="00CD6A03"/>
    <w:rsid w:val="00CE69AE"/>
    <w:rsid w:val="00CF7763"/>
    <w:rsid w:val="00D03A55"/>
    <w:rsid w:val="00D03E68"/>
    <w:rsid w:val="00D23D74"/>
    <w:rsid w:val="00D31509"/>
    <w:rsid w:val="00D358A7"/>
    <w:rsid w:val="00D37606"/>
    <w:rsid w:val="00D51D49"/>
    <w:rsid w:val="00D55C96"/>
    <w:rsid w:val="00D6135C"/>
    <w:rsid w:val="00D61E18"/>
    <w:rsid w:val="00D66A85"/>
    <w:rsid w:val="00D80D36"/>
    <w:rsid w:val="00D85B27"/>
    <w:rsid w:val="00D876C3"/>
    <w:rsid w:val="00DA1DE8"/>
    <w:rsid w:val="00DA25E2"/>
    <w:rsid w:val="00DA2C80"/>
    <w:rsid w:val="00DA2E91"/>
    <w:rsid w:val="00DA3E4A"/>
    <w:rsid w:val="00DB09A5"/>
    <w:rsid w:val="00DB0C0E"/>
    <w:rsid w:val="00DB6FD7"/>
    <w:rsid w:val="00DC6E9D"/>
    <w:rsid w:val="00DD0E52"/>
    <w:rsid w:val="00DD3C5F"/>
    <w:rsid w:val="00DF31DC"/>
    <w:rsid w:val="00E00641"/>
    <w:rsid w:val="00E064F3"/>
    <w:rsid w:val="00E114F1"/>
    <w:rsid w:val="00E16F1C"/>
    <w:rsid w:val="00E26B5B"/>
    <w:rsid w:val="00E3012D"/>
    <w:rsid w:val="00E30424"/>
    <w:rsid w:val="00E30C11"/>
    <w:rsid w:val="00E64FA7"/>
    <w:rsid w:val="00E674F6"/>
    <w:rsid w:val="00E75D89"/>
    <w:rsid w:val="00E764A0"/>
    <w:rsid w:val="00E77770"/>
    <w:rsid w:val="00E80648"/>
    <w:rsid w:val="00E84E1D"/>
    <w:rsid w:val="00E978FE"/>
    <w:rsid w:val="00EA51CB"/>
    <w:rsid w:val="00EA5206"/>
    <w:rsid w:val="00EB417C"/>
    <w:rsid w:val="00EB5185"/>
    <w:rsid w:val="00EB5F3A"/>
    <w:rsid w:val="00EC06BD"/>
    <w:rsid w:val="00EC082E"/>
    <w:rsid w:val="00EC2200"/>
    <w:rsid w:val="00EC6067"/>
    <w:rsid w:val="00ED06D9"/>
    <w:rsid w:val="00ED13A8"/>
    <w:rsid w:val="00ED2F85"/>
    <w:rsid w:val="00ED6C4F"/>
    <w:rsid w:val="00EE169C"/>
    <w:rsid w:val="00EE4DC4"/>
    <w:rsid w:val="00EF259B"/>
    <w:rsid w:val="00F00784"/>
    <w:rsid w:val="00F04678"/>
    <w:rsid w:val="00F118F2"/>
    <w:rsid w:val="00F432EF"/>
    <w:rsid w:val="00F4477B"/>
    <w:rsid w:val="00F45CDE"/>
    <w:rsid w:val="00F462C1"/>
    <w:rsid w:val="00F55215"/>
    <w:rsid w:val="00F56D8F"/>
    <w:rsid w:val="00F742A3"/>
    <w:rsid w:val="00F755DC"/>
    <w:rsid w:val="00F75F5E"/>
    <w:rsid w:val="00F80768"/>
    <w:rsid w:val="00F85FFA"/>
    <w:rsid w:val="00F912F2"/>
    <w:rsid w:val="00F91ABC"/>
    <w:rsid w:val="00F93D7C"/>
    <w:rsid w:val="00F9788C"/>
    <w:rsid w:val="00FA43EE"/>
    <w:rsid w:val="00FB0DBF"/>
    <w:rsid w:val="00FB4102"/>
    <w:rsid w:val="00FB6A21"/>
    <w:rsid w:val="00FE1DB2"/>
    <w:rsid w:val="00FE1F47"/>
    <w:rsid w:val="00FE4568"/>
    <w:rsid w:val="00FF45F9"/>
    <w:rsid w:val="00FF4799"/>
    <w:rsid w:val="00FF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065F9-E665-4238-9DAF-FC912776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84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114F1"/>
    <w:pPr>
      <w:keepNext/>
      <w:widowControl/>
      <w:spacing w:line="360" w:lineRule="auto"/>
      <w:outlineLvl w:val="0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D7C"/>
    <w:pPr>
      <w:keepNext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78F"/>
    <w:rPr>
      <w:color w:val="0066CC"/>
      <w:u w:val="single"/>
    </w:rPr>
  </w:style>
  <w:style w:type="character" w:customStyle="1" w:styleId="31">
    <w:name w:val="Основной текст (3)_"/>
    <w:basedOn w:val="a0"/>
    <w:link w:val="31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2">
    <w:name w:val="Заголовок №3_"/>
    <w:basedOn w:val="a0"/>
    <w:link w:val="33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Полужирный"/>
    <w:basedOn w:val="4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полужирный"/>
    <w:basedOn w:val="5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 + Курсив"/>
    <w:basedOn w:val="21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;Не курсив"/>
    <w:basedOn w:val="6"/>
    <w:rsid w:val="007A67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2">
    <w:name w:val="Основной текст (6) + Не курсив"/>
    <w:basedOn w:val="6"/>
    <w:rsid w:val="007A6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4">
    <w:name w:val="Основной текст (3)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35">
    <w:name w:val="Основной текст (3) + Не полужирный"/>
    <w:basedOn w:val="3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">
    <w:name w:val="Основной текст (2) + Полужирный1"/>
    <w:basedOn w:val="21"/>
    <w:rsid w:val="007A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Основной текст (2)"/>
    <w:basedOn w:val="21"/>
    <w:rsid w:val="007A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310">
    <w:name w:val="Основной текст (3)1"/>
    <w:basedOn w:val="a"/>
    <w:link w:val="31"/>
    <w:rsid w:val="007A678F"/>
    <w:pPr>
      <w:shd w:val="clear" w:color="auto" w:fill="FFFFFF"/>
      <w:spacing w:after="9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rsid w:val="007A678F"/>
    <w:pPr>
      <w:shd w:val="clear" w:color="auto" w:fill="FFFFFF"/>
      <w:spacing w:before="360" w:after="96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7A678F"/>
    <w:pPr>
      <w:shd w:val="clear" w:color="auto" w:fill="FFFFFF"/>
      <w:spacing w:before="9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3">
    <w:name w:val="Заголовок №3"/>
    <w:basedOn w:val="a"/>
    <w:link w:val="32"/>
    <w:rsid w:val="007A678F"/>
    <w:pPr>
      <w:shd w:val="clear" w:color="auto" w:fill="FFFFFF"/>
      <w:spacing w:before="9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A678F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A678F"/>
    <w:pPr>
      <w:shd w:val="clear" w:color="auto" w:fill="FFFFFF"/>
      <w:spacing w:line="298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A678F"/>
    <w:pPr>
      <w:shd w:val="clear" w:color="auto" w:fill="FFFFFF"/>
      <w:spacing w:line="298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7A678F"/>
    <w:pPr>
      <w:shd w:val="clear" w:color="auto" w:fill="FFFFFF"/>
      <w:spacing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4">
    <w:name w:val="Table Grid"/>
    <w:basedOn w:val="a1"/>
    <w:uiPriority w:val="39"/>
    <w:rsid w:val="00192A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A422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6">
    <w:name w:val="Title"/>
    <w:basedOn w:val="a"/>
    <w:link w:val="a7"/>
    <w:qFormat/>
    <w:rsid w:val="005A422B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Заголовок Знак"/>
    <w:basedOn w:val="a0"/>
    <w:link w:val="a6"/>
    <w:rsid w:val="005A422B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8">
    <w:name w:val="Body Text"/>
    <w:basedOn w:val="a"/>
    <w:link w:val="a9"/>
    <w:rsid w:val="00522CD8"/>
    <w:pPr>
      <w:widowControl/>
      <w:tabs>
        <w:tab w:val="left" w:pos="5670"/>
        <w:tab w:val="right" w:pos="9072"/>
      </w:tabs>
    </w:pPr>
    <w:rPr>
      <w:rFonts w:ascii="Times New Roman" w:eastAsia="Times New Roman" w:hAnsi="Times New Roman" w:cs="Times New Roman"/>
      <w:color w:val="auto"/>
      <w:sz w:val="28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522CD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a">
    <w:name w:val="Normal (Web)"/>
    <w:basedOn w:val="a"/>
    <w:uiPriority w:val="99"/>
    <w:unhideWhenUsed/>
    <w:rsid w:val="00FE1F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131697"/>
    <w:pPr>
      <w:widowControl/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131697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36">
    <w:name w:val="Body Text Indent 3"/>
    <w:basedOn w:val="a"/>
    <w:link w:val="37"/>
    <w:uiPriority w:val="99"/>
    <w:semiHidden/>
    <w:unhideWhenUsed/>
    <w:rsid w:val="006B1747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6B1747"/>
    <w:rPr>
      <w:color w:val="000000"/>
      <w:sz w:val="16"/>
      <w:szCs w:val="16"/>
    </w:rPr>
  </w:style>
  <w:style w:type="paragraph" w:customStyle="1" w:styleId="13">
    <w:name w:val="Абзац списка1"/>
    <w:basedOn w:val="a"/>
    <w:uiPriority w:val="99"/>
    <w:qFormat/>
    <w:rsid w:val="001D556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table" w:customStyle="1" w:styleId="14">
    <w:name w:val="Сетка таблицы1"/>
    <w:basedOn w:val="a1"/>
    <w:next w:val="a4"/>
    <w:uiPriority w:val="59"/>
    <w:rsid w:val="00E64FA7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"/>
    <w:basedOn w:val="21"/>
    <w:rsid w:val="00411E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3pt">
    <w:name w:val="Основной текст (2) + 13 pt"/>
    <w:basedOn w:val="21"/>
    <w:rsid w:val="00411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) + Полужирный;Курсив"/>
    <w:basedOn w:val="21"/>
    <w:rsid w:val="00411E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Default">
    <w:name w:val="Default"/>
    <w:rsid w:val="00411EC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character" w:customStyle="1" w:styleId="2BookmanOldStyle55pt">
    <w:name w:val="Основной текст (2) + Bookman Old Style;5;5 pt;Курсив"/>
    <w:basedOn w:val="21"/>
    <w:rsid w:val="007A78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4379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732E38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E38"/>
    <w:rPr>
      <w:color w:val="000000"/>
      <w:sz w:val="16"/>
      <w:szCs w:val="16"/>
    </w:rPr>
  </w:style>
  <w:style w:type="character" w:customStyle="1" w:styleId="ad">
    <w:name w:val="Основной текст_"/>
    <w:basedOn w:val="a0"/>
    <w:link w:val="2a"/>
    <w:rsid w:val="0080064F"/>
    <w:rPr>
      <w:rFonts w:ascii="Times New Roman" w:eastAsia="Times New Roman" w:hAnsi="Times New Roman" w:cs="Times New Roman"/>
      <w:spacing w:val="10"/>
      <w:sz w:val="72"/>
      <w:szCs w:val="72"/>
      <w:shd w:val="clear" w:color="auto" w:fill="FFFFFF"/>
    </w:rPr>
  </w:style>
  <w:style w:type="paragraph" w:customStyle="1" w:styleId="2a">
    <w:name w:val="Основной текст2"/>
    <w:basedOn w:val="a"/>
    <w:link w:val="ad"/>
    <w:rsid w:val="0080064F"/>
    <w:pPr>
      <w:shd w:val="clear" w:color="auto" w:fill="FFFFFF"/>
      <w:spacing w:before="3360" w:after="1740" w:line="890" w:lineRule="exact"/>
      <w:ind w:hanging="1120"/>
    </w:pPr>
    <w:rPr>
      <w:rFonts w:ascii="Times New Roman" w:eastAsia="Times New Roman" w:hAnsi="Times New Roman" w:cs="Times New Roman"/>
      <w:color w:val="auto"/>
      <w:spacing w:val="10"/>
      <w:sz w:val="72"/>
      <w:szCs w:val="72"/>
    </w:rPr>
  </w:style>
  <w:style w:type="character" w:customStyle="1" w:styleId="33pt0pt">
    <w:name w:val="Основной текст + 33 pt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shd w:val="clear" w:color="auto" w:fill="FFFFFF"/>
      <w:lang w:val="uk-UA" w:eastAsia="uk-UA" w:bidi="uk-UA"/>
    </w:rPr>
  </w:style>
  <w:style w:type="character" w:customStyle="1" w:styleId="33pt0pt0">
    <w:name w:val="Основной текст + 33 pt;Малые прописные;Интервал 0 pt"/>
    <w:basedOn w:val="ad"/>
    <w:rsid w:val="008006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6"/>
      <w:szCs w:val="66"/>
      <w:u w:val="single"/>
      <w:shd w:val="clear" w:color="auto" w:fill="FFFFFF"/>
      <w:lang w:val="uk-UA" w:eastAsia="uk-UA" w:bidi="uk-UA"/>
    </w:rPr>
  </w:style>
  <w:style w:type="character" w:customStyle="1" w:styleId="ae">
    <w:name w:val="Подпись к таблице_"/>
    <w:basedOn w:val="a0"/>
    <w:link w:val="af"/>
    <w:rsid w:val="0080064F"/>
    <w:rPr>
      <w:rFonts w:ascii="Times New Roman" w:eastAsia="Times New Roman" w:hAnsi="Times New Roman" w:cs="Times New Roman"/>
      <w:b/>
      <w:bCs/>
      <w:spacing w:val="10"/>
      <w:sz w:val="72"/>
      <w:szCs w:val="72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006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10"/>
      <w:sz w:val="72"/>
      <w:szCs w:val="72"/>
    </w:rPr>
  </w:style>
  <w:style w:type="paragraph" w:customStyle="1" w:styleId="15">
    <w:name w:val="Основной текст1"/>
    <w:basedOn w:val="a"/>
    <w:rsid w:val="006255C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114F1"/>
    <w:rPr>
      <w:rFonts w:ascii="Times New Roman" w:eastAsia="Calibri" w:hAnsi="Times New Roman" w:cs="Times New Roman"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11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b">
    <w:name w:val="Body Text 2"/>
    <w:basedOn w:val="a"/>
    <w:link w:val="2c"/>
    <w:uiPriority w:val="99"/>
    <w:unhideWhenUsed/>
    <w:rsid w:val="004A2E1B"/>
    <w:rPr>
      <w:rFonts w:ascii="Times New Roman" w:hAnsi="Times New Roman" w:cs="Times New Roman"/>
      <w:sz w:val="28"/>
      <w:szCs w:val="28"/>
    </w:rPr>
  </w:style>
  <w:style w:type="character" w:customStyle="1" w:styleId="2c">
    <w:name w:val="Основной текст 2 Знак"/>
    <w:basedOn w:val="a0"/>
    <w:link w:val="2b"/>
    <w:uiPriority w:val="99"/>
    <w:rsid w:val="004A2E1B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3D7C"/>
    <w:rPr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56346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8951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f0">
    <w:name w:val="Grid Table Light"/>
    <w:basedOn w:val="a1"/>
    <w:uiPriority w:val="40"/>
    <w:rsid w:val="00FB6A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6">
    <w:name w:val="Plain Table 1"/>
    <w:basedOn w:val="a1"/>
    <w:uiPriority w:val="41"/>
    <w:rsid w:val="00FB6A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1"/>
    <w:uiPriority w:val="42"/>
    <w:rsid w:val="00FB6A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1"/>
    <w:uiPriority w:val="43"/>
    <w:rsid w:val="00FB6A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44"/>
    <w:rsid w:val="00FB6A2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FB6A2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FB6A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">
    <w:name w:val="Grid Table 1 Light Accent 1"/>
    <w:basedOn w:val="a1"/>
    <w:uiPriority w:val="46"/>
    <w:rsid w:val="00FB6A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FB6A2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FB6A2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FB6A2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FB6A2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FB6A2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header"/>
    <w:basedOn w:val="a"/>
    <w:link w:val="af2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10CE6"/>
    <w:rPr>
      <w:color w:val="000000"/>
    </w:rPr>
  </w:style>
  <w:style w:type="paragraph" w:styleId="af3">
    <w:name w:val="footer"/>
    <w:basedOn w:val="a"/>
    <w:link w:val="af4"/>
    <w:uiPriority w:val="99"/>
    <w:unhideWhenUsed/>
    <w:rsid w:val="00A10C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10CE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fkktnuz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fkkt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107D2-2749-4057-92DA-D2A076C4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15</Pages>
  <Words>17066</Words>
  <Characters>9728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Тарас</cp:lastModifiedBy>
  <cp:revision>14</cp:revision>
  <cp:lastPrinted>2020-12-11T08:47:00Z</cp:lastPrinted>
  <dcterms:created xsi:type="dcterms:W3CDTF">2020-12-11T09:14:00Z</dcterms:created>
  <dcterms:modified xsi:type="dcterms:W3CDTF">2021-12-16T09:21:00Z</dcterms:modified>
</cp:coreProperties>
</file>